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3B6E" w:rsidRPr="00417E4C" w:rsidRDefault="00EE3B6E" w:rsidP="00417E4C">
      <w:pPr>
        <w:jc w:val="center"/>
        <w:rPr>
          <w:rFonts w:ascii="Georgia" w:hAnsi="Georgia"/>
          <w:b/>
          <w:sz w:val="24"/>
          <w:szCs w:val="24"/>
        </w:rPr>
      </w:pPr>
      <w:r w:rsidRPr="00417E4C">
        <w:rPr>
          <w:rFonts w:ascii="Georgia" w:hAnsi="Georgia"/>
          <w:b/>
          <w:sz w:val="24"/>
          <w:szCs w:val="24"/>
        </w:rPr>
        <w:t>Setting the Context: Research &amp; Syrian Refugee Resettlement in Canada</w:t>
      </w:r>
    </w:p>
    <w:p w:rsidR="00EE3B6E" w:rsidRPr="00417E4C" w:rsidRDefault="00EE3B6E" w:rsidP="00D10F9F">
      <w:pPr>
        <w:rPr>
          <w:b/>
        </w:rPr>
      </w:pPr>
    </w:p>
    <w:p w:rsidR="00FD4BB8" w:rsidRDefault="00AB169A" w:rsidP="00D10F9F">
      <w:r>
        <w:t>I</w:t>
      </w:r>
      <w:r w:rsidR="00FF3472">
        <w:t xml:space="preserve">n April 2016, </w:t>
      </w:r>
      <w:r w:rsidR="00F87A6D">
        <w:t>Immigration, Refugee</w:t>
      </w:r>
      <w:r w:rsidR="00D10F9F">
        <w:t xml:space="preserve"> and Citizenship Canada (IRCC) and the Social Sciences and Humanities Research Council of Canada (SSHRC) </w:t>
      </w:r>
      <w:r w:rsidR="00265288">
        <w:t xml:space="preserve">will formally announce the launch </w:t>
      </w:r>
      <w:r w:rsidR="00FD4BB8">
        <w:t xml:space="preserve">of </w:t>
      </w:r>
      <w:r w:rsidR="00265288">
        <w:t xml:space="preserve">a </w:t>
      </w:r>
      <w:r w:rsidR="00D10F9F">
        <w:t>joint initiative</w:t>
      </w:r>
      <w:r w:rsidR="00887155">
        <w:t xml:space="preserve"> and call for </w:t>
      </w:r>
      <w:r w:rsidR="00FD4BB8">
        <w:t xml:space="preserve">proposals to support </w:t>
      </w:r>
      <w:r w:rsidR="00F03C67">
        <w:t xml:space="preserve">peer-reviewed </w:t>
      </w:r>
      <w:r w:rsidR="00A92287">
        <w:t>r</w:t>
      </w:r>
      <w:r w:rsidR="00FF3472">
        <w:t xml:space="preserve">esearch on </w:t>
      </w:r>
      <w:r w:rsidR="0049129F">
        <w:t xml:space="preserve">Syrian </w:t>
      </w:r>
      <w:r w:rsidR="00FF3472">
        <w:t>r</w:t>
      </w:r>
      <w:r w:rsidR="00D10F9F">
        <w:t>efu</w:t>
      </w:r>
      <w:r w:rsidR="00FF3472">
        <w:t xml:space="preserve">gee </w:t>
      </w:r>
      <w:r w:rsidR="00097865">
        <w:t>r</w:t>
      </w:r>
      <w:r w:rsidR="00A92287">
        <w:t>esettlement</w:t>
      </w:r>
      <w:r w:rsidR="0049129F">
        <w:t xml:space="preserve"> in Canada</w:t>
      </w:r>
      <w:r w:rsidR="00887155">
        <w:t>.</w:t>
      </w:r>
      <w:r w:rsidR="00F03C67" w:rsidRPr="00F03C67">
        <w:t xml:space="preserve"> </w:t>
      </w:r>
      <w:r w:rsidR="00F03C67">
        <w:t>The call for applications will open in April, 2016, with links on both IRCC and SSHRC websites</w:t>
      </w:r>
      <w:r w:rsidR="00D27467">
        <w:t>.</w:t>
      </w:r>
    </w:p>
    <w:p w:rsidR="0049129F" w:rsidRDefault="0049129F" w:rsidP="00D10F9F"/>
    <w:p w:rsidR="00D10F9F" w:rsidRDefault="00A92287" w:rsidP="00D10F9F">
      <w:r>
        <w:t>The key objective</w:t>
      </w:r>
      <w:r w:rsidR="00D10F9F">
        <w:t xml:space="preserve"> of this joint initiative </w:t>
      </w:r>
      <w:r w:rsidR="00FD4BB8">
        <w:t>and</w:t>
      </w:r>
      <w:r w:rsidR="00FF3472">
        <w:t xml:space="preserve"> call</w:t>
      </w:r>
      <w:r w:rsidR="00FD4BB8">
        <w:t xml:space="preserve"> </w:t>
      </w:r>
      <w:r w:rsidR="00D10F9F">
        <w:t>is to award supplementary support to active SSHRC funded researchers working in areas related to immigration and refugee resettlemen</w:t>
      </w:r>
      <w:r w:rsidR="0049129F">
        <w:t xml:space="preserve">t.  </w:t>
      </w:r>
      <w:r w:rsidR="00D92253">
        <w:t xml:space="preserve">The call seeks to support </w:t>
      </w:r>
      <w:r w:rsidR="00DB1AAF">
        <w:t>research</w:t>
      </w:r>
      <w:r w:rsidR="00D92253">
        <w:t xml:space="preserve"> </w:t>
      </w:r>
      <w:r w:rsidR="00D10F9F">
        <w:t>address</w:t>
      </w:r>
      <w:r w:rsidR="00D92253">
        <w:t>ing</w:t>
      </w:r>
      <w:r w:rsidR="00DB1AAF">
        <w:t xml:space="preserve"> pressing short-term </w:t>
      </w:r>
      <w:r w:rsidR="00D10F9F">
        <w:t>issues related to the current refugee resettlement effort, in order to inform and support the efforts of policymakers, service organisation and other stakeholders.</w:t>
      </w:r>
    </w:p>
    <w:p w:rsidR="00D10F9F" w:rsidRDefault="00D10F9F" w:rsidP="00D10F9F"/>
    <w:p w:rsidR="00D10F9F" w:rsidRDefault="00C12104" w:rsidP="00D10F9F">
      <w:r>
        <w:t>In s</w:t>
      </w:r>
      <w:r w:rsidR="0049129F">
        <w:t>upport of the call</w:t>
      </w:r>
      <w:r w:rsidR="00D27467">
        <w:t>,</w:t>
      </w:r>
      <w:r w:rsidR="003F7538">
        <w:t xml:space="preserve"> </w:t>
      </w:r>
      <w:r w:rsidR="00D10F9F">
        <w:t>IRCC and SSHRC</w:t>
      </w:r>
      <w:r w:rsidR="00887155">
        <w:t xml:space="preserve"> are offering </w:t>
      </w:r>
      <w:r w:rsidR="00DB1AAF">
        <w:t xml:space="preserve">a series of three webinars </w:t>
      </w:r>
      <w:r w:rsidR="00D10F9F">
        <w:t>focusing on</w:t>
      </w:r>
      <w:r w:rsidR="00432581">
        <w:t>:</w:t>
      </w:r>
      <w:r w:rsidR="00D10F9F">
        <w:t xml:space="preserve"> </w:t>
      </w:r>
      <w:r w:rsidR="00DB1AAF">
        <w:t xml:space="preserve">1) </w:t>
      </w:r>
      <w:r w:rsidR="00D10F9F">
        <w:t>policy and operational context,</w:t>
      </w:r>
      <w:r w:rsidR="00B06D6A">
        <w:t xml:space="preserve"> 2) research data</w:t>
      </w:r>
      <w:r w:rsidR="00432581">
        <w:t xml:space="preserve"> and</w:t>
      </w:r>
      <w:r w:rsidR="00B06D6A">
        <w:t xml:space="preserve"> 3) </w:t>
      </w:r>
      <w:r w:rsidR="0057779D">
        <w:t xml:space="preserve">on research support. </w:t>
      </w:r>
    </w:p>
    <w:p w:rsidR="00D10F9F" w:rsidRDefault="00D10F9F" w:rsidP="00D10F9F"/>
    <w:tbl>
      <w:tblPr>
        <w:tblStyle w:val="TableGrid"/>
        <w:tblW w:w="0" w:type="auto"/>
        <w:tblLook w:val="04A0" w:firstRow="1" w:lastRow="0" w:firstColumn="1" w:lastColumn="0" w:noHBand="0" w:noVBand="1"/>
      </w:tblPr>
      <w:tblGrid>
        <w:gridCol w:w="1327"/>
        <w:gridCol w:w="1017"/>
        <w:gridCol w:w="1396"/>
        <w:gridCol w:w="1215"/>
        <w:gridCol w:w="2684"/>
      </w:tblGrid>
      <w:tr w:rsidR="00486A12" w:rsidTr="0021056C">
        <w:tc>
          <w:tcPr>
            <w:tcW w:w="1327" w:type="dxa"/>
            <w:tcBorders>
              <w:top w:val="single" w:sz="4" w:space="0" w:color="auto"/>
              <w:left w:val="single" w:sz="4" w:space="0" w:color="auto"/>
              <w:bottom w:val="single" w:sz="4" w:space="0" w:color="auto"/>
              <w:right w:val="single" w:sz="4" w:space="0" w:color="auto"/>
            </w:tcBorders>
            <w:hideMark/>
          </w:tcPr>
          <w:p w:rsidR="00486A12" w:rsidRDefault="00486A12">
            <w:pPr>
              <w:rPr>
                <w:sz w:val="20"/>
                <w:szCs w:val="20"/>
              </w:rPr>
            </w:pPr>
            <w:r>
              <w:rPr>
                <w:sz w:val="20"/>
                <w:szCs w:val="20"/>
              </w:rPr>
              <w:t>Webinar</w:t>
            </w:r>
          </w:p>
        </w:tc>
        <w:tc>
          <w:tcPr>
            <w:tcW w:w="1017" w:type="dxa"/>
            <w:tcBorders>
              <w:top w:val="single" w:sz="4" w:space="0" w:color="auto"/>
              <w:left w:val="single" w:sz="4" w:space="0" w:color="auto"/>
              <w:bottom w:val="single" w:sz="4" w:space="0" w:color="auto"/>
              <w:right w:val="single" w:sz="4" w:space="0" w:color="auto"/>
            </w:tcBorders>
            <w:hideMark/>
          </w:tcPr>
          <w:p w:rsidR="00486A12" w:rsidRDefault="00486A12">
            <w:pPr>
              <w:rPr>
                <w:sz w:val="20"/>
                <w:szCs w:val="20"/>
              </w:rPr>
            </w:pPr>
            <w:r>
              <w:rPr>
                <w:sz w:val="20"/>
                <w:szCs w:val="20"/>
              </w:rPr>
              <w:t>Organizer</w:t>
            </w:r>
          </w:p>
        </w:tc>
        <w:tc>
          <w:tcPr>
            <w:tcW w:w="1396" w:type="dxa"/>
            <w:tcBorders>
              <w:top w:val="single" w:sz="4" w:space="0" w:color="auto"/>
              <w:left w:val="single" w:sz="4" w:space="0" w:color="auto"/>
              <w:bottom w:val="single" w:sz="4" w:space="0" w:color="auto"/>
              <w:right w:val="single" w:sz="4" w:space="0" w:color="auto"/>
            </w:tcBorders>
            <w:hideMark/>
          </w:tcPr>
          <w:p w:rsidR="00486A12" w:rsidRDefault="00486A12">
            <w:pPr>
              <w:rPr>
                <w:sz w:val="20"/>
                <w:szCs w:val="20"/>
              </w:rPr>
            </w:pPr>
            <w:r>
              <w:rPr>
                <w:sz w:val="20"/>
                <w:szCs w:val="20"/>
              </w:rPr>
              <w:t>Date</w:t>
            </w:r>
          </w:p>
        </w:tc>
        <w:tc>
          <w:tcPr>
            <w:tcW w:w="1215" w:type="dxa"/>
            <w:tcBorders>
              <w:top w:val="single" w:sz="4" w:space="0" w:color="auto"/>
              <w:left w:val="single" w:sz="4" w:space="0" w:color="auto"/>
              <w:bottom w:val="single" w:sz="4" w:space="0" w:color="auto"/>
              <w:right w:val="single" w:sz="4" w:space="0" w:color="auto"/>
            </w:tcBorders>
            <w:hideMark/>
          </w:tcPr>
          <w:p w:rsidR="00486A12" w:rsidRDefault="00486A12">
            <w:pPr>
              <w:rPr>
                <w:sz w:val="20"/>
                <w:szCs w:val="20"/>
              </w:rPr>
            </w:pPr>
            <w:r>
              <w:rPr>
                <w:sz w:val="20"/>
                <w:szCs w:val="20"/>
              </w:rPr>
              <w:t>Time</w:t>
            </w:r>
          </w:p>
        </w:tc>
        <w:tc>
          <w:tcPr>
            <w:tcW w:w="2684" w:type="dxa"/>
            <w:tcBorders>
              <w:top w:val="single" w:sz="4" w:space="0" w:color="auto"/>
              <w:left w:val="single" w:sz="4" w:space="0" w:color="auto"/>
              <w:bottom w:val="single" w:sz="4" w:space="0" w:color="auto"/>
              <w:right w:val="single" w:sz="4" w:space="0" w:color="auto"/>
            </w:tcBorders>
            <w:hideMark/>
          </w:tcPr>
          <w:p w:rsidR="00486A12" w:rsidRDefault="00486A12">
            <w:pPr>
              <w:rPr>
                <w:sz w:val="20"/>
                <w:szCs w:val="20"/>
              </w:rPr>
            </w:pPr>
            <w:r>
              <w:rPr>
                <w:sz w:val="20"/>
                <w:szCs w:val="20"/>
              </w:rPr>
              <w:t>Contact</w:t>
            </w:r>
          </w:p>
        </w:tc>
      </w:tr>
      <w:tr w:rsidR="00486A12" w:rsidTr="0021056C">
        <w:tc>
          <w:tcPr>
            <w:tcW w:w="1327" w:type="dxa"/>
            <w:tcBorders>
              <w:top w:val="single" w:sz="4" w:space="0" w:color="auto"/>
              <w:left w:val="single" w:sz="4" w:space="0" w:color="auto"/>
              <w:bottom w:val="single" w:sz="4" w:space="0" w:color="auto"/>
              <w:right w:val="single" w:sz="4" w:space="0" w:color="auto"/>
            </w:tcBorders>
            <w:hideMark/>
          </w:tcPr>
          <w:p w:rsidR="00486A12" w:rsidRDefault="00486A12">
            <w:pPr>
              <w:rPr>
                <w:sz w:val="20"/>
                <w:szCs w:val="20"/>
              </w:rPr>
            </w:pPr>
            <w:r>
              <w:rPr>
                <w:sz w:val="20"/>
                <w:szCs w:val="20"/>
              </w:rPr>
              <w:t xml:space="preserve">Webinar 1: </w:t>
            </w:r>
          </w:p>
          <w:p w:rsidR="00486A12" w:rsidRDefault="00486A12">
            <w:pPr>
              <w:rPr>
                <w:sz w:val="20"/>
                <w:szCs w:val="20"/>
              </w:rPr>
            </w:pPr>
            <w:r>
              <w:rPr>
                <w:sz w:val="20"/>
                <w:szCs w:val="20"/>
              </w:rPr>
              <w:t>Context</w:t>
            </w:r>
          </w:p>
        </w:tc>
        <w:tc>
          <w:tcPr>
            <w:tcW w:w="1017" w:type="dxa"/>
            <w:tcBorders>
              <w:top w:val="single" w:sz="4" w:space="0" w:color="auto"/>
              <w:left w:val="single" w:sz="4" w:space="0" w:color="auto"/>
              <w:bottom w:val="single" w:sz="4" w:space="0" w:color="auto"/>
              <w:right w:val="single" w:sz="4" w:space="0" w:color="auto"/>
            </w:tcBorders>
            <w:hideMark/>
          </w:tcPr>
          <w:p w:rsidR="00486A12" w:rsidRDefault="00486A12">
            <w:pPr>
              <w:rPr>
                <w:sz w:val="20"/>
                <w:szCs w:val="20"/>
              </w:rPr>
            </w:pPr>
            <w:r>
              <w:rPr>
                <w:sz w:val="20"/>
                <w:szCs w:val="20"/>
              </w:rPr>
              <w:t>IRCC</w:t>
            </w:r>
          </w:p>
        </w:tc>
        <w:tc>
          <w:tcPr>
            <w:tcW w:w="1396" w:type="dxa"/>
            <w:tcBorders>
              <w:top w:val="single" w:sz="4" w:space="0" w:color="auto"/>
              <w:left w:val="single" w:sz="4" w:space="0" w:color="auto"/>
              <w:bottom w:val="single" w:sz="4" w:space="0" w:color="auto"/>
              <w:right w:val="single" w:sz="4" w:space="0" w:color="auto"/>
            </w:tcBorders>
            <w:hideMark/>
          </w:tcPr>
          <w:p w:rsidR="00486A12" w:rsidRDefault="00486A12">
            <w:pPr>
              <w:rPr>
                <w:sz w:val="20"/>
                <w:szCs w:val="20"/>
              </w:rPr>
            </w:pPr>
            <w:r>
              <w:rPr>
                <w:sz w:val="20"/>
                <w:szCs w:val="20"/>
              </w:rPr>
              <w:t>Wednesday</w:t>
            </w:r>
          </w:p>
          <w:p w:rsidR="00486A12" w:rsidRDefault="00486A12">
            <w:pPr>
              <w:rPr>
                <w:sz w:val="20"/>
                <w:szCs w:val="20"/>
              </w:rPr>
            </w:pPr>
            <w:r>
              <w:rPr>
                <w:sz w:val="20"/>
                <w:szCs w:val="20"/>
              </w:rPr>
              <w:t>March 30, 2016</w:t>
            </w:r>
          </w:p>
        </w:tc>
        <w:tc>
          <w:tcPr>
            <w:tcW w:w="1215" w:type="dxa"/>
            <w:tcBorders>
              <w:top w:val="single" w:sz="4" w:space="0" w:color="auto"/>
              <w:left w:val="single" w:sz="4" w:space="0" w:color="auto"/>
              <w:bottom w:val="single" w:sz="4" w:space="0" w:color="auto"/>
              <w:right w:val="single" w:sz="4" w:space="0" w:color="auto"/>
            </w:tcBorders>
            <w:hideMark/>
          </w:tcPr>
          <w:p w:rsidR="00486A12" w:rsidRDefault="00486A12">
            <w:pPr>
              <w:rPr>
                <w:sz w:val="20"/>
                <w:szCs w:val="20"/>
              </w:rPr>
            </w:pPr>
            <w:r>
              <w:rPr>
                <w:sz w:val="20"/>
                <w:szCs w:val="20"/>
              </w:rPr>
              <w:t>1:00 p.m. – 2:00 p.m. ET</w:t>
            </w:r>
          </w:p>
        </w:tc>
        <w:tc>
          <w:tcPr>
            <w:tcW w:w="2684" w:type="dxa"/>
            <w:vMerge w:val="restart"/>
            <w:tcBorders>
              <w:top w:val="single" w:sz="4" w:space="0" w:color="auto"/>
              <w:left w:val="single" w:sz="4" w:space="0" w:color="auto"/>
              <w:right w:val="single" w:sz="4" w:space="0" w:color="auto"/>
            </w:tcBorders>
            <w:hideMark/>
          </w:tcPr>
          <w:p w:rsidR="00486A12" w:rsidRPr="00192B58" w:rsidRDefault="00486A12" w:rsidP="003A54CF">
            <w:pPr>
              <w:spacing w:after="240"/>
              <w:rPr>
                <w:rFonts w:asciiTheme="minorHAnsi" w:hAnsiTheme="minorHAnsi"/>
                <w:color w:val="1F497D"/>
              </w:rPr>
            </w:pPr>
            <w:proofErr w:type="spellStart"/>
            <w:r>
              <w:rPr>
                <w:rFonts w:asciiTheme="minorHAnsi" w:hAnsiTheme="minorHAnsi" w:cs="Arial"/>
                <w:color w:val="1F497D"/>
                <w:sz w:val="20"/>
                <w:szCs w:val="20"/>
              </w:rPr>
              <w:t>C</w:t>
            </w:r>
            <w:r w:rsidRPr="00192B58">
              <w:rPr>
                <w:rFonts w:asciiTheme="minorHAnsi" w:hAnsiTheme="minorHAnsi" w:cs="Arial"/>
                <w:color w:val="1F497D"/>
                <w:sz w:val="20"/>
                <w:szCs w:val="20"/>
              </w:rPr>
              <w:t>huDou</w:t>
            </w:r>
            <w:proofErr w:type="spellEnd"/>
            <w:r w:rsidRPr="00192B58">
              <w:rPr>
                <w:rFonts w:asciiTheme="minorHAnsi" w:hAnsiTheme="minorHAnsi" w:cs="Arial"/>
                <w:color w:val="1F497D"/>
                <w:sz w:val="20"/>
                <w:szCs w:val="20"/>
              </w:rPr>
              <w:t xml:space="preserve"> </w:t>
            </w:r>
            <w:proofErr w:type="spellStart"/>
            <w:r w:rsidRPr="00192B58">
              <w:rPr>
                <w:rFonts w:asciiTheme="minorHAnsi" w:hAnsiTheme="minorHAnsi" w:cs="Arial"/>
                <w:color w:val="1F497D"/>
                <w:sz w:val="20"/>
                <w:szCs w:val="20"/>
              </w:rPr>
              <w:t>Lynhiavu</w:t>
            </w:r>
            <w:proofErr w:type="spellEnd"/>
            <w:r>
              <w:rPr>
                <w:rFonts w:asciiTheme="minorHAnsi" w:hAnsiTheme="minorHAnsi"/>
                <w:color w:val="1F497D"/>
                <w:sz w:val="24"/>
                <w:szCs w:val="24"/>
              </w:rPr>
              <w:t xml:space="preserve">, </w:t>
            </w:r>
            <w:r w:rsidRPr="000F00E3">
              <w:rPr>
                <w:rFonts w:asciiTheme="minorHAnsi" w:hAnsiTheme="minorHAnsi"/>
                <w:color w:val="1F497D"/>
                <w:sz w:val="20"/>
                <w:szCs w:val="24"/>
              </w:rPr>
              <w:t>IRCC</w:t>
            </w:r>
            <w:r w:rsidRPr="00192B58">
              <w:rPr>
                <w:rFonts w:asciiTheme="minorHAnsi" w:hAnsiTheme="minorHAnsi"/>
                <w:color w:val="1F497D"/>
                <w:sz w:val="24"/>
                <w:szCs w:val="24"/>
              </w:rPr>
              <w:br/>
            </w:r>
            <w:hyperlink r:id="rId6" w:history="1">
              <w:r w:rsidRPr="00192B58">
                <w:rPr>
                  <w:rStyle w:val="Hyperlink"/>
                  <w:rFonts w:asciiTheme="minorHAnsi" w:hAnsiTheme="minorHAnsi" w:cs="Arial"/>
                  <w:sz w:val="20"/>
                  <w:szCs w:val="20"/>
                </w:rPr>
                <w:t>ChuDou.Lynhiavu@cic.gc.ca</w:t>
              </w:r>
            </w:hyperlink>
            <w:r w:rsidRPr="00192B58">
              <w:rPr>
                <w:rFonts w:asciiTheme="minorHAnsi" w:hAnsiTheme="minorHAnsi"/>
                <w:color w:val="1F497D"/>
                <w:sz w:val="24"/>
                <w:szCs w:val="24"/>
              </w:rPr>
              <w:br/>
            </w:r>
            <w:r w:rsidRPr="00192B58">
              <w:rPr>
                <w:rFonts w:asciiTheme="minorHAnsi" w:hAnsiTheme="minorHAnsi" w:cs="Arial"/>
                <w:color w:val="1F497D"/>
                <w:sz w:val="20"/>
                <w:szCs w:val="20"/>
              </w:rPr>
              <w:t>613-437-6159</w:t>
            </w:r>
          </w:p>
          <w:p w:rsidR="00486A12" w:rsidRDefault="00486A12" w:rsidP="00155C87">
            <w:pPr>
              <w:rPr>
                <w:sz w:val="20"/>
                <w:szCs w:val="20"/>
              </w:rPr>
            </w:pPr>
            <w:r w:rsidRPr="00192B58">
              <w:rPr>
                <w:rFonts w:asciiTheme="minorHAnsi" w:hAnsiTheme="minorHAnsi" w:cs="Arial"/>
                <w:sz w:val="20"/>
                <w:szCs w:val="20"/>
              </w:rPr>
              <w:t xml:space="preserve">Monica van </w:t>
            </w:r>
            <w:proofErr w:type="spellStart"/>
            <w:r w:rsidRPr="00192B58">
              <w:rPr>
                <w:rFonts w:asciiTheme="minorHAnsi" w:hAnsiTheme="minorHAnsi" w:cs="Arial"/>
                <w:sz w:val="20"/>
                <w:szCs w:val="20"/>
              </w:rPr>
              <w:t>Huystee</w:t>
            </w:r>
            <w:proofErr w:type="spellEnd"/>
            <w:r w:rsidRPr="000F00E3">
              <w:rPr>
                <w:rFonts w:asciiTheme="minorHAnsi" w:hAnsiTheme="minorHAnsi"/>
                <w:sz w:val="20"/>
                <w:szCs w:val="24"/>
              </w:rPr>
              <w:t>, IRCC</w:t>
            </w:r>
            <w:r w:rsidRPr="00192B58">
              <w:rPr>
                <w:rFonts w:asciiTheme="minorHAnsi" w:hAnsiTheme="minorHAnsi"/>
                <w:sz w:val="24"/>
                <w:szCs w:val="24"/>
              </w:rPr>
              <w:br/>
            </w:r>
            <w:hyperlink r:id="rId7" w:history="1">
              <w:r w:rsidRPr="00192B58">
                <w:rPr>
                  <w:rStyle w:val="Hyperlink"/>
                  <w:rFonts w:asciiTheme="minorHAnsi" w:hAnsiTheme="minorHAnsi" w:cs="Arial"/>
                  <w:sz w:val="20"/>
                  <w:szCs w:val="20"/>
                </w:rPr>
                <w:t>Monica.vanHuystee@cic.gc.ca</w:t>
              </w:r>
            </w:hyperlink>
            <w:r w:rsidRPr="00192B58">
              <w:rPr>
                <w:rFonts w:asciiTheme="minorHAnsi" w:hAnsiTheme="minorHAnsi"/>
                <w:sz w:val="24"/>
                <w:szCs w:val="24"/>
              </w:rPr>
              <w:br/>
            </w:r>
            <w:r w:rsidRPr="00192B58">
              <w:rPr>
                <w:rFonts w:asciiTheme="minorHAnsi" w:hAnsiTheme="minorHAnsi" w:cs="Arial"/>
                <w:sz w:val="20"/>
                <w:szCs w:val="20"/>
              </w:rPr>
              <w:t>613-437-6175</w:t>
            </w:r>
          </w:p>
        </w:tc>
      </w:tr>
      <w:tr w:rsidR="00486A12" w:rsidTr="0021056C">
        <w:tc>
          <w:tcPr>
            <w:tcW w:w="1327" w:type="dxa"/>
            <w:tcBorders>
              <w:top w:val="single" w:sz="4" w:space="0" w:color="auto"/>
              <w:left w:val="single" w:sz="4" w:space="0" w:color="auto"/>
              <w:bottom w:val="single" w:sz="4" w:space="0" w:color="auto"/>
              <w:right w:val="single" w:sz="4" w:space="0" w:color="auto"/>
            </w:tcBorders>
            <w:hideMark/>
          </w:tcPr>
          <w:p w:rsidR="00486A12" w:rsidRDefault="00486A12">
            <w:pPr>
              <w:rPr>
                <w:sz w:val="20"/>
                <w:szCs w:val="20"/>
              </w:rPr>
            </w:pPr>
            <w:r>
              <w:rPr>
                <w:sz w:val="20"/>
                <w:szCs w:val="20"/>
              </w:rPr>
              <w:t>Webinar 2:</w:t>
            </w:r>
          </w:p>
          <w:p w:rsidR="00486A12" w:rsidRDefault="00486A12">
            <w:pPr>
              <w:rPr>
                <w:sz w:val="20"/>
                <w:szCs w:val="20"/>
              </w:rPr>
            </w:pPr>
            <w:r>
              <w:rPr>
                <w:sz w:val="20"/>
                <w:szCs w:val="20"/>
              </w:rPr>
              <w:t>Data</w:t>
            </w:r>
          </w:p>
        </w:tc>
        <w:tc>
          <w:tcPr>
            <w:tcW w:w="1017" w:type="dxa"/>
            <w:tcBorders>
              <w:top w:val="single" w:sz="4" w:space="0" w:color="auto"/>
              <w:left w:val="single" w:sz="4" w:space="0" w:color="auto"/>
              <w:bottom w:val="single" w:sz="4" w:space="0" w:color="auto"/>
              <w:right w:val="single" w:sz="4" w:space="0" w:color="auto"/>
            </w:tcBorders>
            <w:hideMark/>
          </w:tcPr>
          <w:p w:rsidR="00486A12" w:rsidRDefault="00486A12" w:rsidP="00B06D6A">
            <w:pPr>
              <w:rPr>
                <w:sz w:val="20"/>
                <w:szCs w:val="20"/>
              </w:rPr>
            </w:pPr>
            <w:r>
              <w:rPr>
                <w:sz w:val="20"/>
                <w:szCs w:val="20"/>
              </w:rPr>
              <w:t xml:space="preserve">IRCC </w:t>
            </w:r>
          </w:p>
        </w:tc>
        <w:tc>
          <w:tcPr>
            <w:tcW w:w="1396" w:type="dxa"/>
            <w:tcBorders>
              <w:top w:val="single" w:sz="4" w:space="0" w:color="auto"/>
              <w:left w:val="single" w:sz="4" w:space="0" w:color="auto"/>
              <w:bottom w:val="single" w:sz="4" w:space="0" w:color="auto"/>
              <w:right w:val="single" w:sz="4" w:space="0" w:color="auto"/>
            </w:tcBorders>
            <w:hideMark/>
          </w:tcPr>
          <w:p w:rsidR="00486A12" w:rsidRDefault="00486A12" w:rsidP="002A24E2">
            <w:pPr>
              <w:rPr>
                <w:sz w:val="20"/>
                <w:szCs w:val="20"/>
              </w:rPr>
            </w:pPr>
            <w:r>
              <w:rPr>
                <w:sz w:val="20"/>
                <w:szCs w:val="20"/>
              </w:rPr>
              <w:t>Wednesday</w:t>
            </w:r>
          </w:p>
          <w:p w:rsidR="00486A12" w:rsidRDefault="00486A12" w:rsidP="002A24E2">
            <w:pPr>
              <w:rPr>
                <w:sz w:val="20"/>
                <w:szCs w:val="20"/>
              </w:rPr>
            </w:pPr>
            <w:r>
              <w:rPr>
                <w:sz w:val="20"/>
                <w:szCs w:val="20"/>
              </w:rPr>
              <w:t>April 6, 2016</w:t>
            </w:r>
          </w:p>
        </w:tc>
        <w:tc>
          <w:tcPr>
            <w:tcW w:w="1215" w:type="dxa"/>
            <w:tcBorders>
              <w:top w:val="single" w:sz="4" w:space="0" w:color="auto"/>
              <w:left w:val="single" w:sz="4" w:space="0" w:color="auto"/>
              <w:bottom w:val="single" w:sz="4" w:space="0" w:color="auto"/>
              <w:right w:val="single" w:sz="4" w:space="0" w:color="auto"/>
            </w:tcBorders>
            <w:hideMark/>
          </w:tcPr>
          <w:p w:rsidR="00486A12" w:rsidRDefault="00486A12">
            <w:pPr>
              <w:rPr>
                <w:sz w:val="20"/>
                <w:szCs w:val="20"/>
              </w:rPr>
            </w:pPr>
            <w:r>
              <w:rPr>
                <w:sz w:val="20"/>
                <w:szCs w:val="20"/>
              </w:rPr>
              <w:t>1:00 p.m. – 2:00 p.m. ET</w:t>
            </w:r>
          </w:p>
        </w:tc>
        <w:tc>
          <w:tcPr>
            <w:tcW w:w="2684" w:type="dxa"/>
            <w:vMerge/>
            <w:tcBorders>
              <w:left w:val="single" w:sz="4" w:space="0" w:color="auto"/>
              <w:bottom w:val="single" w:sz="4" w:space="0" w:color="auto"/>
              <w:right w:val="single" w:sz="4" w:space="0" w:color="auto"/>
            </w:tcBorders>
            <w:hideMark/>
          </w:tcPr>
          <w:p w:rsidR="00486A12" w:rsidRDefault="00486A12">
            <w:pPr>
              <w:rPr>
                <w:sz w:val="20"/>
                <w:szCs w:val="20"/>
              </w:rPr>
            </w:pPr>
          </w:p>
        </w:tc>
      </w:tr>
      <w:tr w:rsidR="00486A12" w:rsidTr="0021056C">
        <w:tc>
          <w:tcPr>
            <w:tcW w:w="1327" w:type="dxa"/>
            <w:tcBorders>
              <w:top w:val="single" w:sz="4" w:space="0" w:color="auto"/>
              <w:left w:val="single" w:sz="4" w:space="0" w:color="auto"/>
              <w:bottom w:val="single" w:sz="4" w:space="0" w:color="auto"/>
              <w:right w:val="single" w:sz="4" w:space="0" w:color="auto"/>
            </w:tcBorders>
            <w:hideMark/>
          </w:tcPr>
          <w:p w:rsidR="00486A12" w:rsidRDefault="00486A12">
            <w:pPr>
              <w:rPr>
                <w:sz w:val="20"/>
                <w:szCs w:val="20"/>
              </w:rPr>
            </w:pPr>
            <w:r>
              <w:rPr>
                <w:sz w:val="20"/>
                <w:szCs w:val="20"/>
              </w:rPr>
              <w:t>Webinar 3:</w:t>
            </w:r>
          </w:p>
          <w:p w:rsidR="00486A12" w:rsidRDefault="00486A12">
            <w:pPr>
              <w:rPr>
                <w:sz w:val="20"/>
                <w:szCs w:val="20"/>
              </w:rPr>
            </w:pPr>
            <w:r>
              <w:rPr>
                <w:sz w:val="20"/>
                <w:szCs w:val="20"/>
              </w:rPr>
              <w:t>Research  Support</w:t>
            </w:r>
          </w:p>
        </w:tc>
        <w:tc>
          <w:tcPr>
            <w:tcW w:w="1017" w:type="dxa"/>
            <w:tcBorders>
              <w:top w:val="single" w:sz="4" w:space="0" w:color="auto"/>
              <w:left w:val="single" w:sz="4" w:space="0" w:color="auto"/>
              <w:bottom w:val="single" w:sz="4" w:space="0" w:color="auto"/>
              <w:right w:val="single" w:sz="4" w:space="0" w:color="auto"/>
            </w:tcBorders>
            <w:hideMark/>
          </w:tcPr>
          <w:p w:rsidR="00486A12" w:rsidRDefault="00486A12">
            <w:pPr>
              <w:rPr>
                <w:sz w:val="20"/>
                <w:szCs w:val="20"/>
              </w:rPr>
            </w:pPr>
            <w:r>
              <w:rPr>
                <w:sz w:val="20"/>
                <w:szCs w:val="20"/>
              </w:rPr>
              <w:t>SSHRC</w:t>
            </w:r>
          </w:p>
        </w:tc>
        <w:tc>
          <w:tcPr>
            <w:tcW w:w="1396" w:type="dxa"/>
            <w:tcBorders>
              <w:top w:val="single" w:sz="4" w:space="0" w:color="auto"/>
              <w:left w:val="single" w:sz="4" w:space="0" w:color="auto"/>
              <w:bottom w:val="single" w:sz="4" w:space="0" w:color="auto"/>
              <w:right w:val="single" w:sz="4" w:space="0" w:color="auto"/>
            </w:tcBorders>
            <w:hideMark/>
          </w:tcPr>
          <w:p w:rsidR="00486A12" w:rsidRDefault="00486A12" w:rsidP="002A24E2">
            <w:pPr>
              <w:rPr>
                <w:sz w:val="20"/>
                <w:szCs w:val="20"/>
              </w:rPr>
            </w:pPr>
            <w:r>
              <w:rPr>
                <w:sz w:val="20"/>
                <w:szCs w:val="20"/>
              </w:rPr>
              <w:t>Wednesday</w:t>
            </w:r>
          </w:p>
          <w:p w:rsidR="00486A12" w:rsidRDefault="00486A12" w:rsidP="002A24E2">
            <w:pPr>
              <w:rPr>
                <w:sz w:val="20"/>
                <w:szCs w:val="20"/>
              </w:rPr>
            </w:pPr>
            <w:r>
              <w:rPr>
                <w:sz w:val="20"/>
                <w:szCs w:val="20"/>
              </w:rPr>
              <w:t>April 13, 2016</w:t>
            </w:r>
          </w:p>
        </w:tc>
        <w:tc>
          <w:tcPr>
            <w:tcW w:w="1215" w:type="dxa"/>
            <w:tcBorders>
              <w:top w:val="single" w:sz="4" w:space="0" w:color="auto"/>
              <w:left w:val="single" w:sz="4" w:space="0" w:color="auto"/>
              <w:bottom w:val="single" w:sz="4" w:space="0" w:color="auto"/>
              <w:right w:val="single" w:sz="4" w:space="0" w:color="auto"/>
            </w:tcBorders>
            <w:hideMark/>
          </w:tcPr>
          <w:p w:rsidR="00486A12" w:rsidRDefault="00486A12">
            <w:pPr>
              <w:rPr>
                <w:sz w:val="20"/>
                <w:szCs w:val="20"/>
              </w:rPr>
            </w:pPr>
            <w:r>
              <w:rPr>
                <w:sz w:val="20"/>
                <w:szCs w:val="20"/>
              </w:rPr>
              <w:t>1:00 p.m. – 2:00 p.m. ET</w:t>
            </w:r>
          </w:p>
        </w:tc>
        <w:tc>
          <w:tcPr>
            <w:tcW w:w="2684" w:type="dxa"/>
            <w:tcBorders>
              <w:top w:val="single" w:sz="4" w:space="0" w:color="auto"/>
              <w:left w:val="single" w:sz="4" w:space="0" w:color="auto"/>
              <w:bottom w:val="single" w:sz="4" w:space="0" w:color="auto"/>
              <w:right w:val="single" w:sz="4" w:space="0" w:color="auto"/>
            </w:tcBorders>
            <w:hideMark/>
          </w:tcPr>
          <w:p w:rsidR="00486A12" w:rsidRPr="00417E4C" w:rsidRDefault="00486A12">
            <w:pPr>
              <w:rPr>
                <w:sz w:val="20"/>
                <w:szCs w:val="20"/>
                <w:lang w:val="fr-CA"/>
              </w:rPr>
            </w:pPr>
            <w:r w:rsidRPr="00417E4C">
              <w:rPr>
                <w:sz w:val="20"/>
                <w:szCs w:val="20"/>
                <w:lang w:val="fr-CA"/>
              </w:rPr>
              <w:t xml:space="preserve">Jacques </w:t>
            </w:r>
            <w:proofErr w:type="spellStart"/>
            <w:r w:rsidRPr="00417E4C">
              <w:rPr>
                <w:sz w:val="20"/>
                <w:szCs w:val="20"/>
                <w:lang w:val="fr-CA"/>
              </w:rPr>
              <w:t>Critchley</w:t>
            </w:r>
            <w:proofErr w:type="spellEnd"/>
            <w:r w:rsidRPr="00417E4C">
              <w:rPr>
                <w:sz w:val="20"/>
                <w:szCs w:val="20"/>
                <w:lang w:val="fr-CA"/>
              </w:rPr>
              <w:t>,   SSHRC</w:t>
            </w:r>
          </w:p>
          <w:p w:rsidR="00486A12" w:rsidRPr="00417E4C" w:rsidRDefault="00432581">
            <w:pPr>
              <w:rPr>
                <w:sz w:val="20"/>
                <w:szCs w:val="20"/>
                <w:lang w:val="fr-CA"/>
              </w:rPr>
            </w:pPr>
            <w:hyperlink r:id="rId8" w:history="1">
              <w:r w:rsidR="00486A12" w:rsidRPr="00417E4C">
                <w:rPr>
                  <w:rStyle w:val="Hyperlink"/>
                  <w:sz w:val="20"/>
                  <w:szCs w:val="20"/>
                  <w:lang w:val="fr-CA"/>
                </w:rPr>
                <w:t>jacques.critchley@sshrc-crsh.gc.ca</w:t>
              </w:r>
            </w:hyperlink>
          </w:p>
          <w:p w:rsidR="00486A12" w:rsidRDefault="00486A12">
            <w:pPr>
              <w:rPr>
                <w:sz w:val="20"/>
                <w:szCs w:val="20"/>
              </w:rPr>
            </w:pPr>
            <w:r>
              <w:rPr>
                <w:sz w:val="20"/>
                <w:szCs w:val="20"/>
              </w:rPr>
              <w:t xml:space="preserve">613- 992- 5145  </w:t>
            </w:r>
          </w:p>
        </w:tc>
      </w:tr>
    </w:tbl>
    <w:p w:rsidR="00D10F9F" w:rsidRPr="005773CE" w:rsidRDefault="00D10F9F" w:rsidP="00D10F9F">
      <w:pPr>
        <w:rPr>
          <w:color w:val="1F497D" w:themeColor="dark2"/>
          <w:lang w:val="fr-CA"/>
        </w:rPr>
      </w:pPr>
    </w:p>
    <w:p w:rsidR="006B3138" w:rsidRPr="006B3138" w:rsidRDefault="006B3138" w:rsidP="006B3138">
      <w:pPr>
        <w:spacing w:after="240"/>
        <w:rPr>
          <w:rFonts w:ascii="Tahoma" w:hAnsi="Tahoma" w:cs="Tahoma"/>
          <w:b/>
          <w:sz w:val="20"/>
          <w:szCs w:val="20"/>
          <w:lang w:val="en-US"/>
        </w:rPr>
      </w:pPr>
      <w:r w:rsidRPr="006B3138">
        <w:rPr>
          <w:rFonts w:ascii="Tahoma" w:hAnsi="Tahoma" w:cs="Tahoma"/>
          <w:b/>
          <w:sz w:val="20"/>
          <w:szCs w:val="20"/>
          <w:lang w:val="en-US"/>
        </w:rPr>
        <w:t>WEBINAR MEETING</w:t>
      </w:r>
      <w:r w:rsidR="0057779D">
        <w:rPr>
          <w:rFonts w:ascii="Tahoma" w:hAnsi="Tahoma" w:cs="Tahoma"/>
          <w:b/>
          <w:sz w:val="20"/>
          <w:szCs w:val="20"/>
          <w:lang w:val="en-US"/>
        </w:rPr>
        <w:t xml:space="preserve">S </w:t>
      </w:r>
      <w:proofErr w:type="gramStart"/>
      <w:r w:rsidR="0057779D">
        <w:rPr>
          <w:rFonts w:ascii="Tahoma" w:hAnsi="Tahoma" w:cs="Tahoma"/>
          <w:b/>
          <w:sz w:val="20"/>
          <w:szCs w:val="20"/>
          <w:lang w:val="en-US"/>
        </w:rPr>
        <w:t>-  Call</w:t>
      </w:r>
      <w:proofErr w:type="gramEnd"/>
      <w:r w:rsidR="0057779D">
        <w:rPr>
          <w:rFonts w:ascii="Tahoma" w:hAnsi="Tahoma" w:cs="Tahoma"/>
          <w:b/>
          <w:sz w:val="20"/>
          <w:szCs w:val="20"/>
          <w:lang w:val="en-US"/>
        </w:rPr>
        <w:t xml:space="preserve"> in</w:t>
      </w:r>
      <w:r w:rsidRPr="006B3138">
        <w:rPr>
          <w:rFonts w:ascii="Tahoma" w:hAnsi="Tahoma" w:cs="Tahoma"/>
          <w:b/>
          <w:sz w:val="20"/>
          <w:szCs w:val="20"/>
          <w:lang w:val="en-US"/>
        </w:rPr>
        <w:t xml:space="preserve"> D</w:t>
      </w:r>
      <w:r w:rsidR="0057779D">
        <w:rPr>
          <w:rFonts w:ascii="Tahoma" w:hAnsi="Tahoma" w:cs="Tahoma"/>
          <w:b/>
          <w:sz w:val="20"/>
          <w:szCs w:val="20"/>
          <w:lang w:val="en-US"/>
        </w:rPr>
        <w:t xml:space="preserve">etails </w:t>
      </w:r>
    </w:p>
    <w:p w:rsidR="00D10F9F" w:rsidRDefault="00D10F9F" w:rsidP="00D10F9F">
      <w:pPr>
        <w:spacing w:after="240"/>
        <w:rPr>
          <w:rFonts w:ascii="Tahoma" w:hAnsi="Tahoma" w:cs="Tahoma"/>
          <w:color w:val="1F497D"/>
          <w:sz w:val="20"/>
          <w:szCs w:val="20"/>
          <w:lang w:val="en-US"/>
        </w:rPr>
      </w:pPr>
      <w:r>
        <w:rPr>
          <w:rFonts w:ascii="Tahoma" w:hAnsi="Tahoma" w:cs="Tahoma"/>
          <w:sz w:val="20"/>
          <w:szCs w:val="20"/>
          <w:lang w:val="en-US"/>
        </w:rPr>
        <w:t xml:space="preserve">Topic: Setting the Context: Syrian Refugee Resettlement in Canada </w:t>
      </w:r>
      <w:r>
        <w:rPr>
          <w:rFonts w:ascii="Tahoma" w:hAnsi="Tahoma" w:cs="Tahoma"/>
          <w:sz w:val="20"/>
          <w:szCs w:val="20"/>
          <w:lang w:val="en-US"/>
        </w:rPr>
        <w:br/>
        <w:t xml:space="preserve">Date: Wednesday, March 30, 2016 </w:t>
      </w:r>
      <w:r>
        <w:rPr>
          <w:rFonts w:ascii="Tahoma" w:hAnsi="Tahoma" w:cs="Tahoma"/>
          <w:sz w:val="20"/>
          <w:szCs w:val="20"/>
          <w:lang w:val="en-US"/>
        </w:rPr>
        <w:br/>
        <w:t xml:space="preserve">Time: 1:00 pm, Eastern Daylight Time (New York, GMT-04:00) </w:t>
      </w:r>
      <w:r>
        <w:rPr>
          <w:rFonts w:ascii="Tahoma" w:hAnsi="Tahoma" w:cs="Tahoma"/>
          <w:sz w:val="20"/>
          <w:szCs w:val="20"/>
          <w:lang w:val="en-US"/>
        </w:rPr>
        <w:br/>
        <w:t xml:space="preserve">Meeting Number: 551 805 179 </w:t>
      </w:r>
      <w:r>
        <w:rPr>
          <w:rFonts w:ascii="Tahoma" w:hAnsi="Tahoma" w:cs="Tahoma"/>
          <w:sz w:val="20"/>
          <w:szCs w:val="20"/>
          <w:lang w:val="en-US"/>
        </w:rPr>
        <w:br/>
        <w:t xml:space="preserve">Meeting Password: Refugee </w:t>
      </w:r>
      <w:r>
        <w:rPr>
          <w:rFonts w:ascii="Tahoma" w:hAnsi="Tahoma" w:cs="Tahoma"/>
          <w:sz w:val="20"/>
          <w:szCs w:val="20"/>
          <w:lang w:val="en-US"/>
        </w:rPr>
        <w:br/>
      </w:r>
      <w:r>
        <w:rPr>
          <w:rFonts w:ascii="Tahoma" w:hAnsi="Tahoma" w:cs="Tahoma"/>
          <w:sz w:val="20"/>
          <w:szCs w:val="20"/>
          <w:lang w:val="en-US"/>
        </w:rPr>
        <w:br/>
        <w:t xml:space="preserve">------------------------------------------------------- </w:t>
      </w:r>
      <w:r>
        <w:rPr>
          <w:rFonts w:ascii="Tahoma" w:hAnsi="Tahoma" w:cs="Tahoma"/>
          <w:sz w:val="20"/>
          <w:szCs w:val="20"/>
          <w:lang w:val="en-US"/>
        </w:rPr>
        <w:br/>
        <w:t xml:space="preserve">To join the online meeting </w:t>
      </w:r>
      <w:r>
        <w:rPr>
          <w:rFonts w:ascii="Tahoma" w:hAnsi="Tahoma" w:cs="Tahoma"/>
          <w:sz w:val="20"/>
          <w:szCs w:val="20"/>
          <w:lang w:val="en-US"/>
        </w:rPr>
        <w:br/>
        <w:t xml:space="preserve">------------------------------------------------------- </w:t>
      </w:r>
      <w:r>
        <w:rPr>
          <w:rFonts w:ascii="Tahoma" w:hAnsi="Tahoma" w:cs="Tahoma"/>
          <w:sz w:val="20"/>
          <w:szCs w:val="20"/>
          <w:lang w:val="en-US"/>
        </w:rPr>
        <w:br/>
        <w:t xml:space="preserve">1. Go to </w:t>
      </w:r>
      <w:hyperlink r:id="rId9" w:tgtFrame="_blank" w:history="1">
        <w:r>
          <w:rPr>
            <w:rStyle w:val="Hyperlink"/>
            <w:rFonts w:ascii="Tahoma" w:hAnsi="Tahoma" w:cs="Tahoma"/>
            <w:sz w:val="20"/>
            <w:szCs w:val="20"/>
            <w:lang w:val="en-US"/>
          </w:rPr>
          <w:t>https://gts-ee.webex.com/gts-ee/j.php?MTID=m58b56c8d2f7aa9291d78e997a4550778</w:t>
        </w:r>
      </w:hyperlink>
      <w:r>
        <w:rPr>
          <w:rFonts w:ascii="Tahoma" w:hAnsi="Tahoma" w:cs="Tahoma"/>
          <w:sz w:val="20"/>
          <w:szCs w:val="20"/>
          <w:lang w:val="en-US"/>
        </w:rPr>
        <w:t xml:space="preserve"> </w:t>
      </w:r>
      <w:r>
        <w:rPr>
          <w:rFonts w:ascii="Tahoma" w:hAnsi="Tahoma" w:cs="Tahoma"/>
          <w:sz w:val="20"/>
          <w:szCs w:val="20"/>
          <w:lang w:val="en-US"/>
        </w:rPr>
        <w:br/>
        <w:t xml:space="preserve">2. If requested, enter your name and email address. </w:t>
      </w:r>
      <w:r>
        <w:rPr>
          <w:rFonts w:ascii="Tahoma" w:hAnsi="Tahoma" w:cs="Tahoma"/>
          <w:sz w:val="20"/>
          <w:szCs w:val="20"/>
          <w:lang w:val="en-US"/>
        </w:rPr>
        <w:br/>
        <w:t xml:space="preserve">3. If a password is required, enter the meeting password: Refugee </w:t>
      </w:r>
      <w:r>
        <w:rPr>
          <w:rFonts w:ascii="Tahoma" w:hAnsi="Tahoma" w:cs="Tahoma"/>
          <w:sz w:val="20"/>
          <w:szCs w:val="20"/>
          <w:lang w:val="en-US"/>
        </w:rPr>
        <w:br/>
        <w:t xml:space="preserve">4. Click "Join". </w:t>
      </w:r>
    </w:p>
    <w:p w:rsidR="00D10F9F" w:rsidRDefault="00D10F9F" w:rsidP="00D10F9F">
      <w:pPr>
        <w:rPr>
          <w:rFonts w:ascii="Times New Roman" w:hAnsi="Times New Roman"/>
          <w:sz w:val="24"/>
          <w:szCs w:val="24"/>
        </w:rPr>
      </w:pPr>
      <w:r>
        <w:rPr>
          <w:rFonts w:ascii="Tahoma" w:hAnsi="Tahoma" w:cs="Tahoma"/>
          <w:b/>
          <w:bCs/>
          <w:color w:val="C00000"/>
          <w:sz w:val="20"/>
          <w:szCs w:val="20"/>
        </w:rPr>
        <w:t xml:space="preserve">If the following message pops up, click: Run a temporary application </w:t>
      </w:r>
    </w:p>
    <w:p w:rsidR="00D10F9F" w:rsidRDefault="00D10F9F" w:rsidP="00D10F9F">
      <w:pPr>
        <w:spacing w:after="240"/>
        <w:rPr>
          <w:color w:val="1F497D"/>
          <w:lang w:val="en-US"/>
        </w:rPr>
      </w:pPr>
      <w:r>
        <w:rPr>
          <w:rFonts w:ascii="Tahoma" w:hAnsi="Tahoma" w:cs="Tahoma"/>
          <w:sz w:val="20"/>
          <w:szCs w:val="20"/>
        </w:rPr>
        <w:br/>
      </w:r>
      <w:r>
        <w:rPr>
          <w:rFonts w:ascii="Tahoma" w:hAnsi="Tahoma" w:cs="Tahoma"/>
          <w:noProof/>
          <w:sz w:val="20"/>
          <w:szCs w:val="20"/>
          <w:lang w:eastAsia="en-CA"/>
        </w:rPr>
        <w:drawing>
          <wp:inline distT="0" distB="0" distL="0" distR="0" wp14:anchorId="5F5BAB18" wp14:editId="5ABFA291">
            <wp:extent cx="6032601" cy="1547154"/>
            <wp:effectExtent l="0" t="0" r="6350" b="0"/>
            <wp:docPr id="1" name="Picture 1" descr="cid:image003.png@01CEECE4.161CFC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3.png@01CEECE4.161CFC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39168" cy="1548838"/>
                    </a:xfrm>
                    <a:prstGeom prst="rect">
                      <a:avLst/>
                    </a:prstGeom>
                    <a:noFill/>
                    <a:ln>
                      <a:noFill/>
                    </a:ln>
                  </pic:spPr>
                </pic:pic>
              </a:graphicData>
            </a:graphic>
          </wp:inline>
        </w:drawing>
      </w:r>
    </w:p>
    <w:p w:rsidR="00B77875" w:rsidRPr="00417E4C" w:rsidRDefault="00D10F9F" w:rsidP="00D10F9F">
      <w:pPr>
        <w:rPr>
          <w:rFonts w:ascii="Tahoma" w:hAnsi="Tahoma" w:cs="Tahoma"/>
          <w:sz w:val="20"/>
          <w:szCs w:val="20"/>
        </w:rPr>
      </w:pPr>
      <w:r>
        <w:rPr>
          <w:rFonts w:ascii="Tahoma" w:hAnsi="Tahoma" w:cs="Tahoma"/>
          <w:sz w:val="20"/>
          <w:szCs w:val="20"/>
          <w:lang w:val="en-US"/>
        </w:rPr>
        <w:lastRenderedPageBreak/>
        <w:t xml:space="preserve">------------------------------------------------------- </w:t>
      </w:r>
      <w:r>
        <w:rPr>
          <w:rFonts w:ascii="Tahoma" w:hAnsi="Tahoma" w:cs="Tahoma"/>
          <w:sz w:val="20"/>
          <w:szCs w:val="20"/>
          <w:lang w:val="en-US"/>
        </w:rPr>
        <w:br/>
        <w:t xml:space="preserve">To join the teleconference only </w:t>
      </w:r>
      <w:r>
        <w:rPr>
          <w:rFonts w:ascii="Tahoma" w:hAnsi="Tahoma" w:cs="Tahoma"/>
          <w:sz w:val="20"/>
          <w:szCs w:val="20"/>
          <w:lang w:val="en-US"/>
        </w:rPr>
        <w:br/>
        <w:t xml:space="preserve">------------------------------------------------------- </w:t>
      </w:r>
      <w:r>
        <w:rPr>
          <w:rFonts w:ascii="Tahoma" w:hAnsi="Tahoma" w:cs="Tahoma"/>
          <w:sz w:val="20"/>
          <w:szCs w:val="20"/>
          <w:lang w:val="en-US"/>
        </w:rPr>
        <w:br/>
        <w:t xml:space="preserve">Provide your phone number when you join the meeting to receive a call back. Alternatively, you can call: </w:t>
      </w:r>
      <w:r>
        <w:rPr>
          <w:rFonts w:ascii="Tahoma" w:hAnsi="Tahoma" w:cs="Tahoma"/>
          <w:sz w:val="20"/>
          <w:szCs w:val="20"/>
          <w:lang w:val="en-US"/>
        </w:rPr>
        <w:br/>
        <w:t>Call-in toll-free number: 1-877-413-4781</w:t>
      </w:r>
      <w:proofErr w:type="gramStart"/>
      <w:r>
        <w:rPr>
          <w:rFonts w:ascii="Tahoma" w:hAnsi="Tahoma" w:cs="Tahoma"/>
          <w:sz w:val="20"/>
          <w:szCs w:val="20"/>
          <w:lang w:val="en-US"/>
        </w:rPr>
        <w:t>  (</w:t>
      </w:r>
      <w:proofErr w:type="gramEnd"/>
      <w:r>
        <w:rPr>
          <w:rFonts w:ascii="Tahoma" w:hAnsi="Tahoma" w:cs="Tahoma"/>
          <w:sz w:val="20"/>
          <w:szCs w:val="20"/>
          <w:lang w:val="en-US"/>
        </w:rPr>
        <w:t xml:space="preserve">Canada) </w:t>
      </w:r>
      <w:r>
        <w:rPr>
          <w:rFonts w:ascii="Tahoma" w:hAnsi="Tahoma" w:cs="Tahoma"/>
          <w:sz w:val="20"/>
          <w:szCs w:val="20"/>
          <w:lang w:val="en-US"/>
        </w:rPr>
        <w:br/>
        <w:t xml:space="preserve">Call-in number: 1-613-960-7510  (Canada) </w:t>
      </w:r>
      <w:r>
        <w:rPr>
          <w:rFonts w:ascii="Tahoma" w:hAnsi="Tahoma" w:cs="Tahoma"/>
          <w:sz w:val="20"/>
          <w:szCs w:val="20"/>
          <w:lang w:val="en-US"/>
        </w:rPr>
        <w:br/>
        <w:t xml:space="preserve">Conference ID: 665 732 4 </w:t>
      </w:r>
      <w:r>
        <w:rPr>
          <w:rFonts w:ascii="Tahoma" w:hAnsi="Tahoma" w:cs="Tahoma"/>
          <w:sz w:val="20"/>
          <w:szCs w:val="20"/>
          <w:lang w:val="en-US"/>
        </w:rPr>
        <w:br/>
      </w:r>
      <w:r>
        <w:rPr>
          <w:rFonts w:ascii="Tahoma" w:hAnsi="Tahoma" w:cs="Tahoma"/>
          <w:sz w:val="20"/>
          <w:szCs w:val="20"/>
          <w:lang w:val="en-US"/>
        </w:rPr>
        <w:br/>
        <w:t xml:space="preserve">------------------------------------------------------- </w:t>
      </w:r>
      <w:r>
        <w:rPr>
          <w:rFonts w:ascii="Tahoma" w:hAnsi="Tahoma" w:cs="Tahoma"/>
          <w:sz w:val="20"/>
          <w:szCs w:val="20"/>
          <w:lang w:val="en-US"/>
        </w:rPr>
        <w:br/>
        <w:t xml:space="preserve">For assistance </w:t>
      </w:r>
      <w:r>
        <w:rPr>
          <w:rFonts w:ascii="Tahoma" w:hAnsi="Tahoma" w:cs="Tahoma"/>
          <w:sz w:val="20"/>
          <w:szCs w:val="20"/>
          <w:lang w:val="en-US"/>
        </w:rPr>
        <w:br/>
        <w:t xml:space="preserve">------------------------------------------------------- </w:t>
      </w:r>
      <w:r>
        <w:rPr>
          <w:rFonts w:ascii="Tahoma" w:hAnsi="Tahoma" w:cs="Tahoma"/>
          <w:sz w:val="20"/>
          <w:szCs w:val="20"/>
          <w:lang w:val="en-US"/>
        </w:rPr>
        <w:br/>
        <w:t xml:space="preserve">1. Go to </w:t>
      </w:r>
      <w:hyperlink r:id="rId11" w:tgtFrame="_blank" w:history="1">
        <w:r>
          <w:rPr>
            <w:rStyle w:val="Hyperlink"/>
            <w:rFonts w:ascii="Tahoma" w:hAnsi="Tahoma" w:cs="Tahoma"/>
            <w:sz w:val="20"/>
            <w:szCs w:val="20"/>
            <w:lang w:val="en-US"/>
          </w:rPr>
          <w:t>https://gts-ee.webex.com/gts-ee/mc</w:t>
        </w:r>
      </w:hyperlink>
      <w:r>
        <w:rPr>
          <w:rFonts w:ascii="Tahoma" w:hAnsi="Tahoma" w:cs="Tahoma"/>
          <w:sz w:val="20"/>
          <w:szCs w:val="20"/>
          <w:lang w:val="en-US"/>
        </w:rPr>
        <w:t xml:space="preserve"> </w:t>
      </w:r>
      <w:r>
        <w:rPr>
          <w:rFonts w:ascii="Tahoma" w:hAnsi="Tahoma" w:cs="Tahoma"/>
          <w:sz w:val="20"/>
          <w:szCs w:val="20"/>
          <w:lang w:val="en-US"/>
        </w:rPr>
        <w:br/>
        <w:t xml:space="preserve">2. On the left navigation bar, click "Support". </w:t>
      </w:r>
      <w:r>
        <w:rPr>
          <w:rFonts w:ascii="Tahoma" w:hAnsi="Tahoma" w:cs="Tahoma"/>
          <w:sz w:val="20"/>
          <w:szCs w:val="20"/>
          <w:lang w:val="en-US"/>
        </w:rPr>
        <w:br/>
        <w:t xml:space="preserve">3. Call 1-800-226-6338 or 613-941-9554 </w:t>
      </w:r>
      <w:r>
        <w:rPr>
          <w:rFonts w:ascii="Tahoma" w:hAnsi="Tahoma" w:cs="Tahoma"/>
          <w:sz w:val="20"/>
          <w:szCs w:val="20"/>
          <w:lang w:val="en-US"/>
        </w:rPr>
        <w:br/>
      </w:r>
      <w:r>
        <w:rPr>
          <w:rFonts w:ascii="Tahoma" w:hAnsi="Tahoma" w:cs="Tahoma"/>
          <w:sz w:val="20"/>
          <w:szCs w:val="20"/>
          <w:lang w:val="en-US"/>
        </w:rPr>
        <w:br/>
        <w:t xml:space="preserve">You can contact me at: </w:t>
      </w:r>
      <w:r>
        <w:rPr>
          <w:rFonts w:ascii="Tahoma" w:hAnsi="Tahoma" w:cs="Tahoma"/>
          <w:sz w:val="20"/>
          <w:szCs w:val="20"/>
          <w:lang w:val="en-US"/>
        </w:rPr>
        <w:br/>
      </w:r>
      <w:hyperlink r:id="rId12" w:history="1">
        <w:r>
          <w:rPr>
            <w:rStyle w:val="Hyperlink"/>
            <w:rFonts w:ascii="Tahoma" w:hAnsi="Tahoma" w:cs="Tahoma"/>
            <w:sz w:val="20"/>
            <w:szCs w:val="20"/>
            <w:lang w:val="en-US"/>
          </w:rPr>
          <w:t>chudou.lynhiavu@cic.gc.ca</w:t>
        </w:r>
      </w:hyperlink>
      <w:r>
        <w:rPr>
          <w:rFonts w:ascii="Tahoma" w:hAnsi="Tahoma" w:cs="Tahoma"/>
          <w:sz w:val="20"/>
          <w:szCs w:val="20"/>
          <w:lang w:val="en-US"/>
        </w:rPr>
        <w:t xml:space="preserve"> </w:t>
      </w:r>
      <w:r>
        <w:rPr>
          <w:rFonts w:ascii="Tahoma" w:hAnsi="Tahoma" w:cs="Tahoma"/>
          <w:sz w:val="20"/>
          <w:szCs w:val="20"/>
          <w:lang w:val="en-US"/>
        </w:rPr>
        <w:br/>
      </w:r>
      <w:r>
        <w:rPr>
          <w:rFonts w:ascii="Tahoma" w:hAnsi="Tahoma" w:cs="Tahoma"/>
          <w:sz w:val="20"/>
          <w:szCs w:val="20"/>
          <w:lang w:val="en-US"/>
        </w:rPr>
        <w:br/>
        <w:t xml:space="preserve">Add this meeting to your calendar (Cannot add from mobile devices): </w:t>
      </w:r>
      <w:r>
        <w:rPr>
          <w:rFonts w:ascii="Tahoma" w:hAnsi="Tahoma" w:cs="Tahoma"/>
          <w:sz w:val="20"/>
          <w:szCs w:val="20"/>
          <w:lang w:val="en-US"/>
        </w:rPr>
        <w:br/>
      </w:r>
      <w:hyperlink r:id="rId13" w:tgtFrame="_blank" w:history="1">
        <w:r>
          <w:rPr>
            <w:rStyle w:val="Hyperlink"/>
            <w:rFonts w:ascii="Tahoma" w:hAnsi="Tahoma" w:cs="Tahoma"/>
            <w:sz w:val="20"/>
            <w:szCs w:val="20"/>
            <w:lang w:val="en-US"/>
          </w:rPr>
          <w:t>https://gts-ee.webex.com/gts-ee/j.php?MTID=m78e1e7f1bedae6c946e45f168517cac8</w:t>
        </w:r>
      </w:hyperlink>
      <w:r w:rsidR="003571B5">
        <w:rPr>
          <w:rFonts w:ascii="Tahoma" w:hAnsi="Tahoma" w:cs="Tahoma"/>
          <w:sz w:val="20"/>
          <w:szCs w:val="20"/>
          <w:lang w:val="en-US"/>
        </w:rPr>
        <w:t xml:space="preserve"> </w:t>
      </w:r>
      <w:r w:rsidR="003571B5">
        <w:rPr>
          <w:rFonts w:ascii="Tahoma" w:hAnsi="Tahoma" w:cs="Tahoma"/>
          <w:sz w:val="20"/>
          <w:szCs w:val="20"/>
          <w:lang w:val="en-US"/>
        </w:rPr>
        <w:br/>
      </w:r>
      <w:r w:rsidR="003571B5">
        <w:rPr>
          <w:rFonts w:ascii="Tahoma" w:hAnsi="Tahoma" w:cs="Tahoma"/>
          <w:sz w:val="20"/>
          <w:szCs w:val="20"/>
          <w:lang w:val="en-US"/>
        </w:rPr>
        <w:br/>
      </w:r>
      <w:r>
        <w:rPr>
          <w:rFonts w:ascii="Tahoma" w:hAnsi="Tahoma" w:cs="Tahoma"/>
          <w:sz w:val="20"/>
          <w:szCs w:val="20"/>
          <w:lang w:val="en-US"/>
        </w:rPr>
        <w:br/>
      </w:r>
      <w:r w:rsidRPr="00417E4C">
        <w:rPr>
          <w:rFonts w:ascii="Tahoma" w:hAnsi="Tahoma" w:cs="Tahoma"/>
          <w:b/>
          <w:sz w:val="20"/>
          <w:szCs w:val="20"/>
          <w:lang w:val="en-US"/>
        </w:rPr>
        <w:t>IMPORTANT NOTICE</w:t>
      </w:r>
      <w:r>
        <w:rPr>
          <w:rFonts w:ascii="Tahoma" w:hAnsi="Tahoma" w:cs="Tahoma"/>
          <w:sz w:val="20"/>
          <w:szCs w:val="20"/>
          <w:lang w:val="en-US"/>
        </w:rPr>
        <w:t xml:space="preserve">: This WebEx service includes a feature that allows audio and any documents and other materials exchanged or viewed during the session to be recorded. By joining this session, you automatically consent to such recordings. If you do not consent to the recording, discuss your concerns with the meeting host prior to the start of the recording or do not join the session. Please note that any such recordings may be subject to discovery in the event of litigation. </w:t>
      </w:r>
      <w:r>
        <w:rPr>
          <w:rFonts w:ascii="Tahoma" w:hAnsi="Tahoma" w:cs="Tahoma"/>
          <w:sz w:val="20"/>
          <w:szCs w:val="20"/>
          <w:lang w:val="en-US"/>
        </w:rPr>
        <w:br/>
      </w:r>
      <w:r>
        <w:rPr>
          <w:rFonts w:ascii="Tahoma" w:hAnsi="Tahoma" w:cs="Tahoma"/>
          <w:sz w:val="20"/>
          <w:szCs w:val="20"/>
          <w:lang w:val="en-US"/>
        </w:rPr>
        <w:br/>
      </w:r>
    </w:p>
    <w:p w:rsidR="003E7137" w:rsidRDefault="003E7137" w:rsidP="003E7137">
      <w:pPr>
        <w:rPr>
          <w:b/>
          <w:lang w:val="fr-CA"/>
        </w:rPr>
      </w:pPr>
      <w:r>
        <w:rPr>
          <w:b/>
          <w:lang w:val="fr-CA"/>
        </w:rPr>
        <w:t>Contac</w:t>
      </w:r>
      <w:r w:rsidRPr="007F4068">
        <w:rPr>
          <w:b/>
          <w:lang w:val="fr-CA"/>
        </w:rPr>
        <w:t>t Person:</w:t>
      </w:r>
      <w:r>
        <w:rPr>
          <w:b/>
          <w:lang w:val="fr-CA"/>
        </w:rPr>
        <w:t xml:space="preserve"> </w:t>
      </w:r>
    </w:p>
    <w:p w:rsidR="003E7137" w:rsidRDefault="003E7137" w:rsidP="003E7137">
      <w:pPr>
        <w:rPr>
          <w:rFonts w:eastAsiaTheme="minorEastAsia" w:cstheme="minorHAnsi"/>
          <w:b/>
          <w:noProof/>
          <w:color w:val="000000"/>
          <w:sz w:val="20"/>
          <w:szCs w:val="20"/>
          <w:lang w:val="fr-CA" w:eastAsia="en-CA"/>
        </w:rPr>
      </w:pPr>
      <w:r>
        <w:rPr>
          <w:rFonts w:eastAsiaTheme="minorEastAsia" w:cstheme="minorHAnsi"/>
          <w:b/>
          <w:noProof/>
          <w:color w:val="000000"/>
          <w:sz w:val="20"/>
          <w:szCs w:val="20"/>
          <w:lang w:val="fr-CA" w:eastAsia="en-CA"/>
        </w:rPr>
        <w:t>Jacques Rigby Critchley</w:t>
      </w:r>
    </w:p>
    <w:p w:rsidR="003E7137" w:rsidRDefault="003E7137" w:rsidP="003E7137">
      <w:pPr>
        <w:rPr>
          <w:rFonts w:ascii="Arial" w:eastAsiaTheme="minorEastAsia" w:hAnsi="Arial" w:cs="Arial"/>
          <w:noProof/>
          <w:color w:val="000000"/>
          <w:sz w:val="18"/>
          <w:szCs w:val="18"/>
          <w:lang w:val="fr-CA" w:eastAsia="en-CA"/>
        </w:rPr>
      </w:pPr>
      <w:r>
        <w:rPr>
          <w:rFonts w:ascii="Arial" w:eastAsiaTheme="minorEastAsia" w:hAnsi="Arial" w:cs="Arial"/>
          <w:noProof/>
          <w:color w:val="000000"/>
          <w:sz w:val="18"/>
          <w:szCs w:val="18"/>
          <w:lang w:val="fr-CA" w:eastAsia="en-CA"/>
        </w:rPr>
        <w:t xml:space="preserve">Senior Program Officer | Agent de programme  principal </w:t>
      </w:r>
    </w:p>
    <w:p w:rsidR="003E7137" w:rsidRDefault="003E7137" w:rsidP="003E7137">
      <w:pPr>
        <w:rPr>
          <w:rFonts w:ascii="Arial" w:eastAsiaTheme="minorEastAsia" w:hAnsi="Arial" w:cs="Arial"/>
          <w:noProof/>
          <w:color w:val="59595B"/>
          <w:sz w:val="18"/>
          <w:szCs w:val="18"/>
          <w:lang w:val="fr-CA" w:eastAsia="en-CA"/>
        </w:rPr>
      </w:pPr>
      <w:r>
        <w:rPr>
          <w:rFonts w:ascii="Arial" w:eastAsiaTheme="minorEastAsia" w:hAnsi="Arial" w:cs="Arial"/>
          <w:noProof/>
          <w:color w:val="595959"/>
          <w:sz w:val="18"/>
          <w:szCs w:val="18"/>
          <w:lang w:val="fr-CA" w:eastAsia="en-CA"/>
        </w:rPr>
        <w:t xml:space="preserve">Research Grants and Partnerships Division  </w:t>
      </w:r>
      <w:r>
        <w:rPr>
          <w:rFonts w:ascii="Arial" w:eastAsiaTheme="minorEastAsia" w:hAnsi="Arial" w:cs="Arial"/>
          <w:noProof/>
          <w:color w:val="7399C6"/>
          <w:sz w:val="18"/>
          <w:szCs w:val="18"/>
          <w:lang w:val="fr-CA" w:eastAsia="en-CA"/>
        </w:rPr>
        <w:t>|</w:t>
      </w:r>
      <w:r>
        <w:rPr>
          <w:rFonts w:ascii="Arial" w:eastAsiaTheme="minorEastAsia" w:hAnsi="Arial" w:cs="Arial"/>
          <w:noProof/>
          <w:color w:val="595959"/>
          <w:sz w:val="18"/>
          <w:szCs w:val="18"/>
          <w:lang w:val="fr-CA" w:eastAsia="en-CA"/>
        </w:rPr>
        <w:t xml:space="preserve"> Division des subventions de recherche et des partenariats</w:t>
      </w:r>
    </w:p>
    <w:p w:rsidR="003E7137" w:rsidRDefault="003E7137" w:rsidP="003E7137">
      <w:pPr>
        <w:rPr>
          <w:rFonts w:ascii="Arial" w:eastAsiaTheme="minorEastAsia" w:hAnsi="Arial" w:cs="Arial"/>
          <w:noProof/>
          <w:color w:val="59595B"/>
          <w:sz w:val="18"/>
          <w:szCs w:val="18"/>
          <w:lang w:eastAsia="en-CA"/>
        </w:rPr>
      </w:pPr>
      <w:r>
        <w:rPr>
          <w:rFonts w:ascii="Arial" w:eastAsiaTheme="minorEastAsia" w:hAnsi="Arial" w:cs="Arial"/>
          <w:noProof/>
          <w:color w:val="59595B"/>
          <w:sz w:val="18"/>
          <w:szCs w:val="18"/>
          <w:lang w:eastAsia="en-CA"/>
        </w:rPr>
        <w:t>Social Sciences and Humanities Research Council of Canada</w:t>
      </w:r>
    </w:p>
    <w:p w:rsidR="003E7137" w:rsidRDefault="003E7137" w:rsidP="003E7137">
      <w:pPr>
        <w:rPr>
          <w:rFonts w:ascii="Arial" w:eastAsiaTheme="minorEastAsia" w:hAnsi="Arial" w:cs="Arial"/>
          <w:noProof/>
          <w:color w:val="59595B"/>
          <w:sz w:val="18"/>
          <w:szCs w:val="18"/>
          <w:lang w:val="fr-CA" w:eastAsia="en-CA"/>
        </w:rPr>
      </w:pPr>
      <w:r>
        <w:rPr>
          <w:rFonts w:ascii="Arial" w:eastAsiaTheme="minorEastAsia" w:hAnsi="Arial" w:cs="Arial"/>
          <w:noProof/>
          <w:color w:val="59595B"/>
          <w:sz w:val="18"/>
          <w:szCs w:val="18"/>
          <w:lang w:val="fr-CA" w:eastAsia="en-CA"/>
        </w:rPr>
        <w:t>Conseil de recherches en sciences humaines du Canada</w:t>
      </w:r>
    </w:p>
    <w:p w:rsidR="003E7137" w:rsidRDefault="003E7137" w:rsidP="003E7137">
      <w:pPr>
        <w:rPr>
          <w:rFonts w:ascii="Arial" w:eastAsiaTheme="minorEastAsia" w:hAnsi="Arial" w:cs="Arial"/>
          <w:b/>
          <w:bCs/>
          <w:noProof/>
          <w:color w:val="7399C6"/>
          <w:lang w:eastAsia="en-CA"/>
        </w:rPr>
      </w:pPr>
      <w:r>
        <w:rPr>
          <w:rFonts w:ascii="Arial" w:eastAsiaTheme="minorEastAsia" w:hAnsi="Arial" w:cs="Arial"/>
          <w:noProof/>
          <w:color w:val="59595B"/>
          <w:sz w:val="18"/>
          <w:szCs w:val="18"/>
          <w:lang w:eastAsia="en-CA"/>
        </w:rPr>
        <w:t xml:space="preserve">350 Albert Street  </w:t>
      </w:r>
      <w:r>
        <w:rPr>
          <w:rFonts w:ascii="Arial" w:eastAsiaTheme="minorEastAsia" w:hAnsi="Arial" w:cs="Arial"/>
          <w:noProof/>
          <w:color w:val="7399C6"/>
          <w:sz w:val="18"/>
          <w:szCs w:val="18"/>
          <w:lang w:eastAsia="en-CA"/>
        </w:rPr>
        <w:t>|</w:t>
      </w:r>
      <w:r>
        <w:rPr>
          <w:rFonts w:ascii="Arial" w:eastAsiaTheme="minorEastAsia" w:hAnsi="Arial" w:cs="Arial"/>
          <w:noProof/>
          <w:color w:val="59595B"/>
          <w:sz w:val="18"/>
          <w:szCs w:val="18"/>
          <w:lang w:eastAsia="en-CA"/>
        </w:rPr>
        <w:t>  350, rue Albert, Ottawa, ON   K1P 6G4</w:t>
      </w:r>
      <w:r>
        <w:rPr>
          <w:rFonts w:ascii="Arial" w:eastAsiaTheme="minorEastAsia" w:hAnsi="Arial" w:cs="Arial"/>
          <w:noProof/>
          <w:color w:val="59595B"/>
          <w:sz w:val="18"/>
          <w:szCs w:val="18"/>
          <w:lang w:eastAsia="en-CA"/>
        </w:rPr>
        <w:br/>
      </w:r>
      <w:r>
        <w:rPr>
          <w:rFonts w:ascii="Arial Black" w:eastAsiaTheme="minorEastAsia" w:hAnsi="Arial Black"/>
          <w:noProof/>
          <w:color w:val="58595B"/>
          <w:sz w:val="18"/>
          <w:szCs w:val="18"/>
          <w:lang w:eastAsia="en-CA"/>
        </w:rPr>
        <w:t>E</w:t>
      </w:r>
      <w:r>
        <w:rPr>
          <w:rFonts w:ascii="Arial" w:eastAsiaTheme="minorEastAsia" w:hAnsi="Arial" w:cs="Arial"/>
          <w:noProof/>
          <w:color w:val="595959"/>
          <w:sz w:val="18"/>
          <w:szCs w:val="18"/>
          <w:lang w:eastAsia="en-CA"/>
        </w:rPr>
        <w:t xml:space="preserve">  </w:t>
      </w:r>
      <w:r>
        <w:rPr>
          <w:rFonts w:ascii="Arial" w:eastAsiaTheme="minorEastAsia" w:hAnsi="Arial" w:cs="Arial"/>
          <w:noProof/>
          <w:color w:val="7399C6"/>
          <w:sz w:val="18"/>
          <w:szCs w:val="18"/>
          <w:lang w:eastAsia="en-CA"/>
        </w:rPr>
        <w:t>|</w:t>
      </w:r>
      <w:r>
        <w:rPr>
          <w:rFonts w:ascii="Arial" w:eastAsiaTheme="minorEastAsia" w:hAnsi="Arial" w:cs="Arial"/>
          <w:noProof/>
          <w:color w:val="595959"/>
          <w:sz w:val="18"/>
          <w:szCs w:val="18"/>
          <w:lang w:eastAsia="en-CA"/>
        </w:rPr>
        <w:t xml:space="preserve">  </w:t>
      </w:r>
      <w:r>
        <w:rPr>
          <w:rFonts w:ascii="Arial Black" w:eastAsiaTheme="minorEastAsia" w:hAnsi="Arial Black"/>
          <w:noProof/>
          <w:color w:val="58595B"/>
          <w:sz w:val="18"/>
          <w:szCs w:val="18"/>
          <w:lang w:eastAsia="en-CA"/>
        </w:rPr>
        <w:t>C</w:t>
      </w:r>
      <w:r>
        <w:rPr>
          <w:rFonts w:ascii="Arial" w:eastAsiaTheme="minorEastAsia" w:hAnsi="Arial" w:cs="Arial"/>
          <w:noProof/>
          <w:color w:val="595959"/>
          <w:sz w:val="18"/>
          <w:szCs w:val="18"/>
          <w:lang w:eastAsia="en-CA"/>
        </w:rPr>
        <w:t xml:space="preserve">   </w:t>
      </w:r>
      <w:hyperlink r:id="rId14" w:history="1">
        <w:r>
          <w:rPr>
            <w:rStyle w:val="Hyperlink"/>
            <w:rFonts w:ascii="Arial" w:eastAsiaTheme="minorEastAsia" w:hAnsi="Arial" w:cs="Arial"/>
            <w:noProof/>
            <w:color w:val="7399C6"/>
            <w:sz w:val="18"/>
            <w:szCs w:val="18"/>
            <w:lang w:eastAsia="en-CA"/>
          </w:rPr>
          <w:t>jacques.critchley@sshrc-crsh.gc.ca</w:t>
        </w:r>
      </w:hyperlink>
      <w:r>
        <w:rPr>
          <w:rFonts w:ascii="Trebuchet MS" w:eastAsiaTheme="minorEastAsia" w:hAnsi="Trebuchet MS"/>
          <w:noProof/>
          <w:color w:val="595959"/>
          <w:sz w:val="18"/>
          <w:szCs w:val="18"/>
          <w:lang w:eastAsia="en-CA"/>
        </w:rPr>
        <w:br/>
      </w:r>
      <w:r>
        <w:rPr>
          <w:rFonts w:ascii="Arial Black" w:eastAsiaTheme="minorEastAsia" w:hAnsi="Arial Black"/>
          <w:noProof/>
          <w:color w:val="58595B"/>
          <w:sz w:val="18"/>
          <w:szCs w:val="18"/>
          <w:lang w:eastAsia="en-CA"/>
        </w:rPr>
        <w:t>T</w:t>
      </w:r>
      <w:r>
        <w:rPr>
          <w:rFonts w:ascii="Arial" w:eastAsiaTheme="minorEastAsia" w:hAnsi="Arial" w:cs="Arial"/>
          <w:noProof/>
          <w:color w:val="595959"/>
          <w:sz w:val="18"/>
          <w:szCs w:val="18"/>
          <w:lang w:eastAsia="en-CA"/>
        </w:rPr>
        <w:t xml:space="preserve">  613.992.5145  </w:t>
      </w:r>
      <w:r>
        <w:rPr>
          <w:rFonts w:ascii="Arial" w:eastAsiaTheme="minorEastAsia" w:hAnsi="Arial" w:cs="Arial"/>
          <w:noProof/>
          <w:color w:val="595959"/>
          <w:sz w:val="18"/>
          <w:szCs w:val="18"/>
          <w:lang w:eastAsia="en-CA"/>
        </w:rPr>
        <w:br/>
      </w:r>
      <w:hyperlink r:id="rId15" w:history="1">
        <w:r>
          <w:rPr>
            <w:rStyle w:val="Hyperlink"/>
            <w:rFonts w:ascii="Arial" w:eastAsiaTheme="minorEastAsia" w:hAnsi="Arial" w:cs="Arial"/>
            <w:b/>
            <w:bCs/>
            <w:noProof/>
            <w:color w:val="7399C6"/>
            <w:sz w:val="21"/>
            <w:szCs w:val="21"/>
            <w:lang w:eastAsia="en-CA"/>
          </w:rPr>
          <w:t>www.sshrc-crsh.gc.ca</w:t>
        </w:r>
      </w:hyperlink>
    </w:p>
    <w:p w:rsidR="003E7137" w:rsidRPr="006731EF" w:rsidRDefault="003E7137" w:rsidP="003E7137">
      <w:pPr>
        <w:rPr>
          <w:b/>
        </w:rPr>
      </w:pPr>
    </w:p>
    <w:p w:rsidR="00F41D7A" w:rsidRDefault="00F41D7A">
      <w:pPr>
        <w:spacing w:after="200" w:line="276" w:lineRule="auto"/>
        <w:rPr>
          <w:rFonts w:ascii="Tahoma" w:hAnsi="Tahoma" w:cs="Tahoma"/>
          <w:sz w:val="20"/>
          <w:szCs w:val="20"/>
        </w:rPr>
      </w:pPr>
      <w:r>
        <w:rPr>
          <w:rFonts w:ascii="Tahoma" w:hAnsi="Tahoma" w:cs="Tahoma"/>
          <w:sz w:val="20"/>
          <w:szCs w:val="20"/>
        </w:rPr>
        <w:br w:type="page"/>
      </w:r>
    </w:p>
    <w:p w:rsidR="00F41D7A" w:rsidRDefault="00F41D7A">
      <w:pPr>
        <w:spacing w:after="200" w:line="276" w:lineRule="auto"/>
        <w:rPr>
          <w:rFonts w:ascii="Tahoma" w:hAnsi="Tahoma" w:cs="Tahoma"/>
          <w:sz w:val="20"/>
          <w:szCs w:val="20"/>
        </w:rPr>
      </w:pPr>
    </w:p>
    <w:p w:rsidR="00F41D7A" w:rsidRDefault="00F41D7A" w:rsidP="00417E4C">
      <w:pPr>
        <w:spacing w:after="200" w:line="276" w:lineRule="auto"/>
        <w:jc w:val="center"/>
        <w:rPr>
          <w:rFonts w:ascii="Georgia" w:hAnsi="Georgia" w:cs="Tahoma"/>
          <w:b/>
          <w:sz w:val="24"/>
          <w:szCs w:val="24"/>
          <w:lang w:val="fr-CA"/>
        </w:rPr>
      </w:pPr>
      <w:r w:rsidRPr="00417E4C">
        <w:rPr>
          <w:rFonts w:ascii="Georgia" w:hAnsi="Georgia" w:cs="Tahoma"/>
          <w:b/>
          <w:sz w:val="24"/>
          <w:szCs w:val="24"/>
          <w:lang w:val="fr-CA"/>
        </w:rPr>
        <w:t xml:space="preserve">Réunions en ligne </w:t>
      </w:r>
      <w:r>
        <w:rPr>
          <w:rFonts w:ascii="Georgia" w:hAnsi="Georgia" w:cs="Tahoma"/>
          <w:b/>
          <w:sz w:val="24"/>
          <w:szCs w:val="24"/>
          <w:lang w:val="fr-CA"/>
        </w:rPr>
        <w:t>–</w:t>
      </w:r>
      <w:r w:rsidRPr="00417E4C">
        <w:rPr>
          <w:rFonts w:ascii="Georgia" w:hAnsi="Georgia" w:cs="Tahoma"/>
          <w:b/>
          <w:sz w:val="24"/>
          <w:szCs w:val="24"/>
          <w:lang w:val="fr-CA"/>
        </w:rPr>
        <w:t xml:space="preserve"> </w:t>
      </w:r>
    </w:p>
    <w:p w:rsidR="00F41D7A" w:rsidRPr="00417E4C" w:rsidRDefault="00F41D7A" w:rsidP="00417E4C">
      <w:pPr>
        <w:spacing w:after="200" w:line="276" w:lineRule="auto"/>
        <w:jc w:val="center"/>
        <w:rPr>
          <w:rFonts w:ascii="Georgia" w:hAnsi="Georgia" w:cs="Tahoma"/>
          <w:b/>
          <w:sz w:val="24"/>
          <w:szCs w:val="24"/>
          <w:lang w:val="fr-CA"/>
        </w:rPr>
      </w:pPr>
      <w:r w:rsidRPr="00417E4C">
        <w:rPr>
          <w:rFonts w:ascii="Georgia" w:hAnsi="Georgia" w:cs="Tahoma"/>
          <w:b/>
          <w:sz w:val="24"/>
          <w:szCs w:val="24"/>
          <w:lang w:val="fr-CA"/>
        </w:rPr>
        <w:t xml:space="preserve">Mise en </w:t>
      </w:r>
      <w:r w:rsidRPr="00B65852">
        <w:rPr>
          <w:rFonts w:ascii="Georgia" w:hAnsi="Georgia" w:cs="Tahoma"/>
          <w:b/>
          <w:sz w:val="24"/>
          <w:szCs w:val="24"/>
          <w:lang w:val="fr-CA"/>
        </w:rPr>
        <w:t xml:space="preserve">contexte: la recherche  </w:t>
      </w:r>
      <w:bookmarkStart w:id="0" w:name="_GoBack"/>
      <w:bookmarkEnd w:id="0"/>
      <w:r w:rsidRPr="00B65852">
        <w:rPr>
          <w:rFonts w:ascii="Georgia" w:hAnsi="Georgia" w:cs="Tahoma"/>
          <w:b/>
          <w:sz w:val="24"/>
          <w:szCs w:val="24"/>
          <w:lang w:val="fr-CA"/>
        </w:rPr>
        <w:t>et la r</w:t>
      </w:r>
      <w:r>
        <w:rPr>
          <w:rFonts w:ascii="Georgia" w:hAnsi="Georgia" w:cs="Tahoma"/>
          <w:b/>
          <w:sz w:val="24"/>
          <w:szCs w:val="24"/>
          <w:lang w:val="fr-CA"/>
        </w:rPr>
        <w:t>e</w:t>
      </w:r>
      <w:r w:rsidRPr="00417E4C">
        <w:rPr>
          <w:rFonts w:ascii="Georgia" w:hAnsi="Georgia" w:cs="Tahoma"/>
          <w:b/>
          <w:sz w:val="24"/>
          <w:szCs w:val="24"/>
          <w:lang w:val="fr-CA"/>
        </w:rPr>
        <w:t>localisation des réfugiés syriens au Canada</w:t>
      </w:r>
    </w:p>
    <w:p w:rsidR="007009DF" w:rsidRDefault="007009DF" w:rsidP="00D10F9F">
      <w:pPr>
        <w:rPr>
          <w:rFonts w:ascii="Tahoma" w:hAnsi="Tahoma" w:cs="Tahoma"/>
          <w:sz w:val="20"/>
          <w:szCs w:val="20"/>
          <w:lang w:val="fr-CA"/>
        </w:rPr>
      </w:pPr>
    </w:p>
    <w:p w:rsidR="005773CE" w:rsidRDefault="00A00730" w:rsidP="00D10F9F">
      <w:pPr>
        <w:rPr>
          <w:rFonts w:ascii="Tahoma" w:hAnsi="Tahoma" w:cs="Tahoma"/>
          <w:sz w:val="20"/>
          <w:szCs w:val="20"/>
          <w:lang w:val="fr-CA"/>
        </w:rPr>
      </w:pPr>
      <w:r>
        <w:rPr>
          <w:rFonts w:ascii="Arial" w:hAnsi="Arial" w:cs="Arial"/>
          <w:color w:val="222222"/>
          <w:lang w:val="fr-FR"/>
        </w:rPr>
        <w:t xml:space="preserve">En </w:t>
      </w:r>
      <w:r w:rsidR="00784996">
        <w:rPr>
          <w:rFonts w:ascii="Arial" w:hAnsi="Arial" w:cs="Arial"/>
          <w:color w:val="222222"/>
          <w:lang w:val="fr-FR"/>
        </w:rPr>
        <w:t xml:space="preserve">avril </w:t>
      </w:r>
      <w:r>
        <w:rPr>
          <w:rFonts w:ascii="Arial" w:hAnsi="Arial" w:cs="Arial"/>
          <w:color w:val="222222"/>
          <w:lang w:val="fr-FR"/>
        </w:rPr>
        <w:t>2016, Immigration, R</w:t>
      </w:r>
      <w:r w:rsidR="005773CE">
        <w:rPr>
          <w:rFonts w:ascii="Arial" w:hAnsi="Arial" w:cs="Arial"/>
          <w:color w:val="222222"/>
          <w:lang w:val="fr-FR"/>
        </w:rPr>
        <w:t>éfugiés et Citoyenneté Canada (IRCC) et le Conseil de recherches en sciences hum</w:t>
      </w:r>
      <w:r w:rsidR="002267CC">
        <w:rPr>
          <w:rFonts w:ascii="Arial" w:hAnsi="Arial" w:cs="Arial"/>
          <w:color w:val="222222"/>
          <w:lang w:val="fr-FR"/>
        </w:rPr>
        <w:t xml:space="preserve">aines du Canada (CRSH) feront </w:t>
      </w:r>
      <w:r w:rsidR="00595B3D">
        <w:rPr>
          <w:rFonts w:ascii="Arial" w:hAnsi="Arial" w:cs="Arial"/>
          <w:color w:val="222222"/>
          <w:lang w:val="fr-FR"/>
        </w:rPr>
        <w:t xml:space="preserve">l’énoncé </w:t>
      </w:r>
      <w:r w:rsidR="00AB169A">
        <w:rPr>
          <w:rFonts w:ascii="Arial" w:hAnsi="Arial" w:cs="Arial"/>
          <w:color w:val="222222"/>
          <w:lang w:val="fr-FR"/>
        </w:rPr>
        <w:t>formel</w:t>
      </w:r>
      <w:r w:rsidR="001839AC">
        <w:rPr>
          <w:rFonts w:ascii="Arial" w:hAnsi="Arial" w:cs="Arial"/>
          <w:color w:val="222222"/>
          <w:lang w:val="fr-FR"/>
        </w:rPr>
        <w:t xml:space="preserve"> d</w:t>
      </w:r>
      <w:r w:rsidR="00432581">
        <w:rPr>
          <w:rFonts w:ascii="Arial" w:hAnsi="Arial" w:cs="Arial"/>
          <w:color w:val="222222"/>
          <w:lang w:val="fr-FR"/>
        </w:rPr>
        <w:t>u</w:t>
      </w:r>
      <w:r w:rsidR="005773CE">
        <w:rPr>
          <w:rFonts w:ascii="Arial" w:hAnsi="Arial" w:cs="Arial"/>
          <w:color w:val="222222"/>
          <w:lang w:val="fr-FR"/>
        </w:rPr>
        <w:t xml:space="preserve"> lancement d'une</w:t>
      </w:r>
      <w:r w:rsidR="002D5F35">
        <w:rPr>
          <w:rFonts w:ascii="Arial" w:hAnsi="Arial" w:cs="Arial"/>
          <w:color w:val="222222"/>
          <w:lang w:val="fr-FR"/>
        </w:rPr>
        <w:t xml:space="preserve"> initiative conjointe et</w:t>
      </w:r>
      <w:r w:rsidR="00BB4C45">
        <w:rPr>
          <w:rFonts w:ascii="Arial" w:hAnsi="Arial" w:cs="Arial"/>
          <w:color w:val="222222"/>
          <w:lang w:val="fr-FR"/>
        </w:rPr>
        <w:t xml:space="preserve"> un</w:t>
      </w:r>
      <w:r w:rsidR="002D5F35">
        <w:rPr>
          <w:rFonts w:ascii="Arial" w:hAnsi="Arial" w:cs="Arial"/>
          <w:color w:val="222222"/>
          <w:lang w:val="fr-FR"/>
        </w:rPr>
        <w:t xml:space="preserve"> appel</w:t>
      </w:r>
      <w:r w:rsidR="00F20488">
        <w:rPr>
          <w:rFonts w:ascii="Arial" w:hAnsi="Arial" w:cs="Arial"/>
          <w:color w:val="222222"/>
          <w:lang w:val="fr-FR"/>
        </w:rPr>
        <w:t xml:space="preserve"> </w:t>
      </w:r>
      <w:r w:rsidR="00432581">
        <w:rPr>
          <w:rFonts w:ascii="Arial" w:hAnsi="Arial" w:cs="Arial"/>
          <w:color w:val="222222"/>
          <w:lang w:val="fr-FR"/>
        </w:rPr>
        <w:t>de</w:t>
      </w:r>
      <w:r w:rsidR="00BA43FC">
        <w:rPr>
          <w:rFonts w:ascii="Arial" w:hAnsi="Arial" w:cs="Arial"/>
          <w:color w:val="222222"/>
          <w:lang w:val="fr-FR"/>
        </w:rPr>
        <w:t xml:space="preserve"> </w:t>
      </w:r>
      <w:r w:rsidR="009B650E">
        <w:rPr>
          <w:rFonts w:ascii="Arial" w:hAnsi="Arial" w:cs="Arial"/>
          <w:color w:val="222222"/>
          <w:lang w:val="fr-FR"/>
        </w:rPr>
        <w:t>propositions</w:t>
      </w:r>
      <w:r w:rsidR="00410870">
        <w:rPr>
          <w:rFonts w:ascii="Arial" w:hAnsi="Arial" w:cs="Arial"/>
          <w:color w:val="222222"/>
          <w:lang w:val="fr-FR"/>
        </w:rPr>
        <w:t xml:space="preserve">. Suite </w:t>
      </w:r>
      <w:r w:rsidR="0082088D">
        <w:rPr>
          <w:rFonts w:ascii="Arial" w:hAnsi="Arial" w:cs="Arial"/>
          <w:color w:val="222222"/>
          <w:lang w:val="fr-FR"/>
        </w:rPr>
        <w:t>à</w:t>
      </w:r>
      <w:r w:rsidR="00BB4C45">
        <w:rPr>
          <w:rFonts w:ascii="Arial" w:hAnsi="Arial" w:cs="Arial"/>
          <w:color w:val="222222"/>
          <w:lang w:val="fr-FR"/>
        </w:rPr>
        <w:t xml:space="preserve"> l’</w:t>
      </w:r>
      <w:r w:rsidR="0082088D">
        <w:rPr>
          <w:rFonts w:ascii="Arial" w:hAnsi="Arial" w:cs="Arial"/>
          <w:color w:val="222222"/>
          <w:lang w:val="fr-FR"/>
        </w:rPr>
        <w:t>évaluation</w:t>
      </w:r>
      <w:r w:rsidR="00BB4C45">
        <w:rPr>
          <w:rFonts w:ascii="Arial" w:hAnsi="Arial" w:cs="Arial"/>
          <w:color w:val="222222"/>
          <w:lang w:val="fr-FR"/>
        </w:rPr>
        <w:t xml:space="preserve"> des propositions par l</w:t>
      </w:r>
      <w:r w:rsidR="00410870">
        <w:rPr>
          <w:rFonts w:ascii="Arial" w:hAnsi="Arial" w:cs="Arial"/>
          <w:color w:val="222222"/>
          <w:lang w:val="fr-FR"/>
        </w:rPr>
        <w:t>es pairs,</w:t>
      </w:r>
      <w:r w:rsidR="005773CE">
        <w:rPr>
          <w:rFonts w:ascii="Arial" w:hAnsi="Arial" w:cs="Arial"/>
          <w:color w:val="222222"/>
          <w:lang w:val="fr-FR"/>
        </w:rPr>
        <w:t xml:space="preserve"> </w:t>
      </w:r>
      <w:r w:rsidR="00BB4C45">
        <w:rPr>
          <w:rFonts w:ascii="Arial" w:hAnsi="Arial" w:cs="Arial"/>
          <w:color w:val="222222"/>
          <w:lang w:val="fr-FR"/>
        </w:rPr>
        <w:t xml:space="preserve">IRCC et le CRSH </w:t>
      </w:r>
      <w:r w:rsidR="009B650E">
        <w:rPr>
          <w:rFonts w:ascii="Arial" w:hAnsi="Arial" w:cs="Arial"/>
          <w:color w:val="222222"/>
          <w:lang w:val="fr-FR"/>
        </w:rPr>
        <w:t xml:space="preserve">seront en mesure  d’offrir du support </w:t>
      </w:r>
      <w:r w:rsidR="005773CE">
        <w:rPr>
          <w:rFonts w:ascii="Arial" w:hAnsi="Arial" w:cs="Arial"/>
          <w:color w:val="222222"/>
          <w:lang w:val="fr-FR"/>
        </w:rPr>
        <w:t xml:space="preserve"> la recherche sur la réinstallation des réfugiés syriens au Canada. L'appel à </w:t>
      </w:r>
      <w:r w:rsidR="009B650E">
        <w:rPr>
          <w:rFonts w:ascii="Arial" w:hAnsi="Arial" w:cs="Arial"/>
          <w:color w:val="222222"/>
          <w:lang w:val="fr-FR"/>
        </w:rPr>
        <w:t xml:space="preserve">propositions </w:t>
      </w:r>
      <w:r w:rsidR="002D5F35">
        <w:rPr>
          <w:rFonts w:ascii="Arial" w:hAnsi="Arial" w:cs="Arial"/>
          <w:color w:val="222222"/>
          <w:lang w:val="fr-FR"/>
        </w:rPr>
        <w:t xml:space="preserve">sera </w:t>
      </w:r>
      <w:r w:rsidR="00A42920">
        <w:rPr>
          <w:rFonts w:ascii="Arial" w:hAnsi="Arial" w:cs="Arial"/>
          <w:color w:val="222222"/>
          <w:lang w:val="fr-FR"/>
        </w:rPr>
        <w:t xml:space="preserve">lancé </w:t>
      </w:r>
      <w:r w:rsidR="00ED1D70">
        <w:rPr>
          <w:rFonts w:ascii="Arial" w:hAnsi="Arial" w:cs="Arial"/>
          <w:color w:val="222222"/>
          <w:lang w:val="fr-FR"/>
        </w:rPr>
        <w:t xml:space="preserve">en </w:t>
      </w:r>
      <w:r w:rsidR="00784996">
        <w:rPr>
          <w:rFonts w:ascii="Arial" w:hAnsi="Arial" w:cs="Arial"/>
          <w:color w:val="222222"/>
          <w:lang w:val="fr-FR"/>
        </w:rPr>
        <w:t xml:space="preserve">avril </w:t>
      </w:r>
      <w:r w:rsidR="00ED1D70">
        <w:rPr>
          <w:rFonts w:ascii="Arial" w:hAnsi="Arial" w:cs="Arial"/>
          <w:color w:val="222222"/>
          <w:lang w:val="fr-FR"/>
        </w:rPr>
        <w:t>2016</w:t>
      </w:r>
      <w:r w:rsidR="005773CE">
        <w:rPr>
          <w:rFonts w:ascii="Arial" w:hAnsi="Arial" w:cs="Arial"/>
          <w:color w:val="222222"/>
          <w:lang w:val="fr-FR"/>
        </w:rPr>
        <w:t xml:space="preserve"> avec des liens sur les sites Web de l'IRCC et du CRSH</w:t>
      </w:r>
      <w:r w:rsidR="009B650E">
        <w:rPr>
          <w:rFonts w:ascii="Arial" w:hAnsi="Arial" w:cs="Arial"/>
          <w:color w:val="222222"/>
          <w:lang w:val="fr-FR"/>
        </w:rPr>
        <w:t>.</w:t>
      </w:r>
      <w:r w:rsidR="005773CE">
        <w:rPr>
          <w:rFonts w:ascii="Arial" w:hAnsi="Arial" w:cs="Arial"/>
          <w:color w:val="222222"/>
          <w:lang w:val="fr-FR"/>
        </w:rPr>
        <w:br/>
      </w:r>
      <w:r w:rsidR="005773CE">
        <w:rPr>
          <w:rFonts w:ascii="Arial" w:hAnsi="Arial" w:cs="Arial"/>
          <w:color w:val="222222"/>
          <w:lang w:val="fr-FR"/>
        </w:rPr>
        <w:br/>
        <w:t>L'objectif principal de cette</w:t>
      </w:r>
      <w:r w:rsidR="009B650E">
        <w:rPr>
          <w:rFonts w:ascii="Arial" w:hAnsi="Arial" w:cs="Arial"/>
          <w:color w:val="222222"/>
          <w:lang w:val="fr-FR"/>
        </w:rPr>
        <w:t xml:space="preserve"> initiative conjointe et appel </w:t>
      </w:r>
      <w:r w:rsidR="00ED1D70">
        <w:rPr>
          <w:rFonts w:ascii="Arial" w:hAnsi="Arial" w:cs="Arial"/>
          <w:color w:val="222222"/>
          <w:lang w:val="fr-FR"/>
        </w:rPr>
        <w:t>est d’offrir</w:t>
      </w:r>
      <w:r w:rsidR="005773CE">
        <w:rPr>
          <w:rFonts w:ascii="Arial" w:hAnsi="Arial" w:cs="Arial"/>
          <w:color w:val="222222"/>
          <w:lang w:val="fr-FR"/>
        </w:rPr>
        <w:t xml:space="preserve"> un </w:t>
      </w:r>
      <w:r w:rsidR="00ED1D70">
        <w:rPr>
          <w:rFonts w:ascii="Arial" w:hAnsi="Arial" w:cs="Arial"/>
          <w:color w:val="222222"/>
          <w:lang w:val="fr-FR"/>
        </w:rPr>
        <w:t xml:space="preserve">soutien supplémentaire aux </w:t>
      </w:r>
      <w:r w:rsidR="005773CE">
        <w:rPr>
          <w:rFonts w:ascii="Arial" w:hAnsi="Arial" w:cs="Arial"/>
          <w:color w:val="222222"/>
          <w:lang w:val="fr-FR"/>
        </w:rPr>
        <w:t xml:space="preserve">chercheurs </w:t>
      </w:r>
      <w:r w:rsidR="00ED1D70">
        <w:rPr>
          <w:rFonts w:ascii="Arial" w:hAnsi="Arial" w:cs="Arial"/>
          <w:color w:val="222222"/>
          <w:lang w:val="fr-FR"/>
        </w:rPr>
        <w:t xml:space="preserve">actifs </w:t>
      </w:r>
      <w:r w:rsidR="005773CE">
        <w:rPr>
          <w:rFonts w:ascii="Arial" w:hAnsi="Arial" w:cs="Arial"/>
          <w:color w:val="222222"/>
          <w:lang w:val="fr-FR"/>
        </w:rPr>
        <w:t xml:space="preserve">financés par le CRSH travaillant dans des domaines liés à l'immigration et à la </w:t>
      </w:r>
      <w:r w:rsidR="009B650E">
        <w:rPr>
          <w:rFonts w:ascii="Arial" w:hAnsi="Arial" w:cs="Arial"/>
          <w:color w:val="222222"/>
          <w:lang w:val="fr-FR"/>
        </w:rPr>
        <w:t>relocalisation</w:t>
      </w:r>
      <w:r w:rsidR="005773CE">
        <w:rPr>
          <w:rFonts w:ascii="Arial" w:hAnsi="Arial" w:cs="Arial"/>
          <w:color w:val="222222"/>
          <w:lang w:val="fr-FR"/>
        </w:rPr>
        <w:t xml:space="preserve"> des réfugiés. </w:t>
      </w:r>
      <w:r w:rsidR="00ED1D70">
        <w:rPr>
          <w:rFonts w:ascii="Arial" w:hAnsi="Arial" w:cs="Arial"/>
          <w:color w:val="222222"/>
          <w:lang w:val="fr-FR"/>
        </w:rPr>
        <w:t xml:space="preserve">L'appel </w:t>
      </w:r>
      <w:r w:rsidR="005773CE">
        <w:rPr>
          <w:rFonts w:ascii="Arial" w:hAnsi="Arial" w:cs="Arial"/>
          <w:color w:val="222222"/>
          <w:lang w:val="fr-FR"/>
        </w:rPr>
        <w:t>vise à soutenir la recherche portant sur des questions urgentes à court terme liés à l'effort de réinstallation des réfugiés en cours, dans le but d'informer et de soutenir les efforts des décideurs politiques, l'organisation des services et d'autres intervenants.</w:t>
      </w:r>
      <w:r w:rsidR="005773CE">
        <w:rPr>
          <w:rFonts w:ascii="Arial" w:hAnsi="Arial" w:cs="Arial"/>
          <w:color w:val="222222"/>
          <w:lang w:val="fr-FR"/>
        </w:rPr>
        <w:br/>
      </w:r>
      <w:r w:rsidR="005773CE">
        <w:rPr>
          <w:rFonts w:ascii="Arial" w:hAnsi="Arial" w:cs="Arial"/>
          <w:color w:val="222222"/>
          <w:lang w:val="fr-FR"/>
        </w:rPr>
        <w:br/>
        <w:t xml:space="preserve">À l'appui de l'appel, l'IRCC et le CRSH offrent une série de trois </w:t>
      </w:r>
      <w:proofErr w:type="spellStart"/>
      <w:r w:rsidR="005773CE">
        <w:rPr>
          <w:rFonts w:ascii="Arial" w:hAnsi="Arial" w:cs="Arial"/>
          <w:color w:val="222222"/>
          <w:lang w:val="fr-FR"/>
        </w:rPr>
        <w:t>webinaires</w:t>
      </w:r>
      <w:proofErr w:type="spellEnd"/>
      <w:r w:rsidR="005773CE">
        <w:rPr>
          <w:rFonts w:ascii="Arial" w:hAnsi="Arial" w:cs="Arial"/>
          <w:color w:val="222222"/>
          <w:lang w:val="fr-FR"/>
        </w:rPr>
        <w:t xml:space="preserve"> mettant l'accent sur</w:t>
      </w:r>
      <w:r w:rsidR="00432581">
        <w:rPr>
          <w:rFonts w:ascii="Arial" w:hAnsi="Arial" w:cs="Arial"/>
          <w:color w:val="222222"/>
          <w:lang w:val="fr-FR"/>
        </w:rPr>
        <w:t> :</w:t>
      </w:r>
      <w:r w:rsidR="005773CE">
        <w:rPr>
          <w:rFonts w:ascii="Arial" w:hAnsi="Arial" w:cs="Arial"/>
          <w:color w:val="222222"/>
          <w:lang w:val="fr-FR"/>
        </w:rPr>
        <w:t xml:space="preserve"> 1) la politique et le contexte opérationnel, 2) les données de recherche</w:t>
      </w:r>
      <w:r w:rsidR="00432581">
        <w:rPr>
          <w:rFonts w:ascii="Arial" w:hAnsi="Arial" w:cs="Arial"/>
          <w:color w:val="222222"/>
          <w:lang w:val="fr-FR"/>
        </w:rPr>
        <w:t xml:space="preserve"> et</w:t>
      </w:r>
      <w:r w:rsidR="005773CE">
        <w:rPr>
          <w:rFonts w:ascii="Arial" w:hAnsi="Arial" w:cs="Arial"/>
          <w:color w:val="222222"/>
          <w:lang w:val="fr-FR"/>
        </w:rPr>
        <w:t xml:space="preserve"> 3) sur le soutien de la recherche.</w:t>
      </w:r>
    </w:p>
    <w:p w:rsidR="005773CE" w:rsidRDefault="005773CE" w:rsidP="00D10F9F">
      <w:pPr>
        <w:rPr>
          <w:rFonts w:ascii="Tahoma" w:hAnsi="Tahoma" w:cs="Tahoma"/>
          <w:sz w:val="20"/>
          <w:szCs w:val="20"/>
          <w:lang w:val="fr-CA"/>
        </w:rPr>
      </w:pPr>
    </w:p>
    <w:tbl>
      <w:tblPr>
        <w:tblStyle w:val="TableGrid"/>
        <w:tblW w:w="0" w:type="auto"/>
        <w:tblInd w:w="198" w:type="dxa"/>
        <w:tblLook w:val="04A0" w:firstRow="1" w:lastRow="0" w:firstColumn="1" w:lastColumn="0" w:noHBand="0" w:noVBand="1"/>
      </w:tblPr>
      <w:tblGrid>
        <w:gridCol w:w="1327"/>
        <w:gridCol w:w="1275"/>
        <w:gridCol w:w="1396"/>
        <w:gridCol w:w="1215"/>
        <w:gridCol w:w="2684"/>
      </w:tblGrid>
      <w:tr w:rsidR="00B77875" w:rsidTr="00417E4C">
        <w:tc>
          <w:tcPr>
            <w:tcW w:w="1327" w:type="dxa"/>
            <w:tcBorders>
              <w:top w:val="single" w:sz="4" w:space="0" w:color="auto"/>
              <w:left w:val="single" w:sz="4" w:space="0" w:color="auto"/>
              <w:bottom w:val="single" w:sz="4" w:space="0" w:color="auto"/>
              <w:right w:val="single" w:sz="4" w:space="0" w:color="auto"/>
            </w:tcBorders>
            <w:hideMark/>
          </w:tcPr>
          <w:p w:rsidR="00B77875" w:rsidRPr="002C354E" w:rsidRDefault="002C354E" w:rsidP="002A24E2">
            <w:pPr>
              <w:rPr>
                <w:sz w:val="20"/>
                <w:szCs w:val="20"/>
                <w:lang w:val="fr-CA"/>
              </w:rPr>
            </w:pPr>
            <w:r w:rsidRPr="002C354E">
              <w:rPr>
                <w:sz w:val="20"/>
                <w:szCs w:val="20"/>
                <w:lang w:val="fr-CA"/>
              </w:rPr>
              <w:t>Réunion</w:t>
            </w:r>
            <w:r w:rsidR="00B77875" w:rsidRPr="002C354E">
              <w:rPr>
                <w:sz w:val="20"/>
                <w:szCs w:val="20"/>
                <w:lang w:val="fr-CA"/>
              </w:rPr>
              <w:t xml:space="preserve"> en ligne</w:t>
            </w:r>
          </w:p>
        </w:tc>
        <w:tc>
          <w:tcPr>
            <w:tcW w:w="1275" w:type="dxa"/>
            <w:tcBorders>
              <w:top w:val="single" w:sz="4" w:space="0" w:color="auto"/>
              <w:left w:val="single" w:sz="4" w:space="0" w:color="auto"/>
              <w:bottom w:val="single" w:sz="4" w:space="0" w:color="auto"/>
              <w:right w:val="single" w:sz="4" w:space="0" w:color="auto"/>
            </w:tcBorders>
            <w:hideMark/>
          </w:tcPr>
          <w:p w:rsidR="00B77875" w:rsidRPr="002C354E" w:rsidRDefault="00B77875" w:rsidP="00B77875">
            <w:pPr>
              <w:rPr>
                <w:sz w:val="20"/>
                <w:szCs w:val="20"/>
                <w:lang w:val="fr-CA"/>
              </w:rPr>
            </w:pPr>
            <w:r w:rsidRPr="002C354E">
              <w:rPr>
                <w:sz w:val="20"/>
                <w:szCs w:val="20"/>
                <w:lang w:val="fr-CA"/>
              </w:rPr>
              <w:t>Organisateur</w:t>
            </w:r>
          </w:p>
        </w:tc>
        <w:tc>
          <w:tcPr>
            <w:tcW w:w="1396" w:type="dxa"/>
            <w:tcBorders>
              <w:top w:val="single" w:sz="4" w:space="0" w:color="auto"/>
              <w:left w:val="single" w:sz="4" w:space="0" w:color="auto"/>
              <w:bottom w:val="single" w:sz="4" w:space="0" w:color="auto"/>
              <w:right w:val="single" w:sz="4" w:space="0" w:color="auto"/>
            </w:tcBorders>
            <w:hideMark/>
          </w:tcPr>
          <w:p w:rsidR="00B77875" w:rsidRPr="002C354E" w:rsidRDefault="00B77875" w:rsidP="002A24E2">
            <w:pPr>
              <w:rPr>
                <w:sz w:val="20"/>
                <w:szCs w:val="20"/>
                <w:lang w:val="fr-CA"/>
              </w:rPr>
            </w:pPr>
            <w:r w:rsidRPr="002C354E">
              <w:rPr>
                <w:sz w:val="20"/>
                <w:szCs w:val="20"/>
                <w:lang w:val="fr-CA"/>
              </w:rPr>
              <w:t>Date</w:t>
            </w:r>
          </w:p>
        </w:tc>
        <w:tc>
          <w:tcPr>
            <w:tcW w:w="1215" w:type="dxa"/>
            <w:tcBorders>
              <w:top w:val="single" w:sz="4" w:space="0" w:color="auto"/>
              <w:left w:val="single" w:sz="4" w:space="0" w:color="auto"/>
              <w:bottom w:val="single" w:sz="4" w:space="0" w:color="auto"/>
              <w:right w:val="single" w:sz="4" w:space="0" w:color="auto"/>
            </w:tcBorders>
            <w:hideMark/>
          </w:tcPr>
          <w:p w:rsidR="00B77875" w:rsidRPr="002C354E" w:rsidRDefault="00644B5A" w:rsidP="002A24E2">
            <w:pPr>
              <w:rPr>
                <w:sz w:val="20"/>
                <w:szCs w:val="20"/>
                <w:lang w:val="fr-CA"/>
              </w:rPr>
            </w:pPr>
            <w:r>
              <w:rPr>
                <w:sz w:val="20"/>
                <w:szCs w:val="20"/>
                <w:lang w:val="fr-CA"/>
              </w:rPr>
              <w:t>H</w:t>
            </w:r>
            <w:r w:rsidR="00B77875" w:rsidRPr="002C354E">
              <w:rPr>
                <w:sz w:val="20"/>
                <w:szCs w:val="20"/>
                <w:lang w:val="fr-CA"/>
              </w:rPr>
              <w:t>eure</w:t>
            </w:r>
          </w:p>
        </w:tc>
        <w:tc>
          <w:tcPr>
            <w:tcW w:w="2684" w:type="dxa"/>
            <w:tcBorders>
              <w:top w:val="single" w:sz="4" w:space="0" w:color="auto"/>
              <w:left w:val="single" w:sz="4" w:space="0" w:color="auto"/>
              <w:bottom w:val="single" w:sz="4" w:space="0" w:color="auto"/>
              <w:right w:val="single" w:sz="4" w:space="0" w:color="auto"/>
            </w:tcBorders>
            <w:hideMark/>
          </w:tcPr>
          <w:p w:rsidR="00B77875" w:rsidRPr="002C354E" w:rsidRDefault="00B77875" w:rsidP="002A24E2">
            <w:pPr>
              <w:rPr>
                <w:sz w:val="20"/>
                <w:szCs w:val="20"/>
                <w:lang w:val="fr-CA"/>
              </w:rPr>
            </w:pPr>
            <w:r w:rsidRPr="002C354E">
              <w:rPr>
                <w:sz w:val="20"/>
                <w:szCs w:val="20"/>
                <w:lang w:val="fr-CA"/>
              </w:rPr>
              <w:t>Contact</w:t>
            </w:r>
          </w:p>
        </w:tc>
      </w:tr>
      <w:tr w:rsidR="00B77875" w:rsidTr="00417E4C">
        <w:trPr>
          <w:trHeight w:val="854"/>
        </w:trPr>
        <w:tc>
          <w:tcPr>
            <w:tcW w:w="1327" w:type="dxa"/>
            <w:tcBorders>
              <w:top w:val="single" w:sz="4" w:space="0" w:color="auto"/>
              <w:left w:val="single" w:sz="4" w:space="0" w:color="auto"/>
              <w:bottom w:val="single" w:sz="4" w:space="0" w:color="auto"/>
              <w:right w:val="single" w:sz="4" w:space="0" w:color="auto"/>
            </w:tcBorders>
            <w:hideMark/>
          </w:tcPr>
          <w:p w:rsidR="00B77875" w:rsidRPr="002C354E" w:rsidRDefault="00B6062D" w:rsidP="002A24E2">
            <w:pPr>
              <w:rPr>
                <w:sz w:val="20"/>
                <w:szCs w:val="20"/>
                <w:lang w:val="fr-CA"/>
              </w:rPr>
            </w:pPr>
            <w:r>
              <w:rPr>
                <w:sz w:val="20"/>
                <w:szCs w:val="20"/>
                <w:lang w:val="fr-CA"/>
              </w:rPr>
              <w:t>#</w:t>
            </w:r>
            <w:r w:rsidR="00B77875" w:rsidRPr="002C354E">
              <w:rPr>
                <w:sz w:val="20"/>
                <w:szCs w:val="20"/>
                <w:lang w:val="fr-CA"/>
              </w:rPr>
              <w:t xml:space="preserve"> 1:</w:t>
            </w:r>
            <w:r>
              <w:rPr>
                <w:sz w:val="20"/>
                <w:szCs w:val="20"/>
                <w:lang w:val="fr-CA"/>
              </w:rPr>
              <w:t xml:space="preserve"> </w:t>
            </w:r>
          </w:p>
          <w:p w:rsidR="00B77875" w:rsidRPr="002C354E" w:rsidRDefault="002C354E" w:rsidP="002A24E2">
            <w:pPr>
              <w:rPr>
                <w:sz w:val="20"/>
                <w:szCs w:val="20"/>
                <w:lang w:val="fr-CA"/>
              </w:rPr>
            </w:pPr>
            <w:r w:rsidRPr="002C354E">
              <w:rPr>
                <w:sz w:val="20"/>
                <w:szCs w:val="20"/>
                <w:lang w:val="fr-CA"/>
              </w:rPr>
              <w:t>Contexte</w:t>
            </w:r>
          </w:p>
        </w:tc>
        <w:tc>
          <w:tcPr>
            <w:tcW w:w="1275" w:type="dxa"/>
            <w:tcBorders>
              <w:top w:val="single" w:sz="4" w:space="0" w:color="auto"/>
              <w:left w:val="single" w:sz="4" w:space="0" w:color="auto"/>
              <w:bottom w:val="single" w:sz="4" w:space="0" w:color="auto"/>
              <w:right w:val="single" w:sz="4" w:space="0" w:color="auto"/>
            </w:tcBorders>
            <w:hideMark/>
          </w:tcPr>
          <w:p w:rsidR="00B77875" w:rsidRPr="002C354E" w:rsidRDefault="00B77875" w:rsidP="002A24E2">
            <w:pPr>
              <w:rPr>
                <w:sz w:val="20"/>
                <w:szCs w:val="20"/>
                <w:lang w:val="fr-CA"/>
              </w:rPr>
            </w:pPr>
            <w:r w:rsidRPr="002C354E">
              <w:rPr>
                <w:sz w:val="20"/>
                <w:szCs w:val="20"/>
                <w:lang w:val="fr-CA"/>
              </w:rPr>
              <w:t>IRCC</w:t>
            </w:r>
          </w:p>
        </w:tc>
        <w:tc>
          <w:tcPr>
            <w:tcW w:w="1396" w:type="dxa"/>
            <w:tcBorders>
              <w:top w:val="single" w:sz="4" w:space="0" w:color="auto"/>
              <w:left w:val="single" w:sz="4" w:space="0" w:color="auto"/>
              <w:bottom w:val="single" w:sz="4" w:space="0" w:color="auto"/>
              <w:right w:val="single" w:sz="4" w:space="0" w:color="auto"/>
            </w:tcBorders>
            <w:hideMark/>
          </w:tcPr>
          <w:p w:rsidR="00B77875" w:rsidRPr="002C354E" w:rsidRDefault="002C354E" w:rsidP="002A24E2">
            <w:pPr>
              <w:rPr>
                <w:sz w:val="20"/>
                <w:szCs w:val="20"/>
                <w:lang w:val="fr-CA"/>
              </w:rPr>
            </w:pPr>
            <w:r>
              <w:rPr>
                <w:sz w:val="20"/>
                <w:szCs w:val="20"/>
                <w:lang w:val="fr-CA"/>
              </w:rPr>
              <w:t>Mercredi</w:t>
            </w:r>
          </w:p>
          <w:p w:rsidR="00B77875" w:rsidRPr="002C354E" w:rsidRDefault="00644B5A" w:rsidP="002A24E2">
            <w:pPr>
              <w:rPr>
                <w:sz w:val="20"/>
                <w:szCs w:val="20"/>
                <w:lang w:val="fr-CA"/>
              </w:rPr>
            </w:pPr>
            <w:r>
              <w:rPr>
                <w:sz w:val="20"/>
                <w:szCs w:val="20"/>
                <w:lang w:val="fr-CA"/>
              </w:rPr>
              <w:t>30  mars</w:t>
            </w:r>
            <w:r w:rsidR="00B77875" w:rsidRPr="002C354E">
              <w:rPr>
                <w:sz w:val="20"/>
                <w:szCs w:val="20"/>
                <w:lang w:val="fr-CA"/>
              </w:rPr>
              <w:t>, 2016</w:t>
            </w:r>
          </w:p>
        </w:tc>
        <w:tc>
          <w:tcPr>
            <w:tcW w:w="1215" w:type="dxa"/>
            <w:tcBorders>
              <w:top w:val="single" w:sz="4" w:space="0" w:color="auto"/>
              <w:left w:val="single" w:sz="4" w:space="0" w:color="auto"/>
              <w:bottom w:val="single" w:sz="4" w:space="0" w:color="auto"/>
              <w:right w:val="single" w:sz="4" w:space="0" w:color="auto"/>
            </w:tcBorders>
            <w:hideMark/>
          </w:tcPr>
          <w:p w:rsidR="00B77875" w:rsidRPr="002C354E" w:rsidRDefault="00B77875" w:rsidP="0087383B">
            <w:pPr>
              <w:rPr>
                <w:sz w:val="20"/>
                <w:szCs w:val="20"/>
                <w:lang w:val="fr-CA"/>
              </w:rPr>
            </w:pPr>
            <w:r w:rsidRPr="002C354E">
              <w:rPr>
                <w:sz w:val="20"/>
                <w:szCs w:val="20"/>
                <w:lang w:val="fr-CA"/>
              </w:rPr>
              <w:t>1</w:t>
            </w:r>
            <w:r w:rsidR="008D3642">
              <w:rPr>
                <w:sz w:val="20"/>
                <w:szCs w:val="20"/>
                <w:lang w:val="fr-CA"/>
              </w:rPr>
              <w:t xml:space="preserve">3:00 </w:t>
            </w:r>
            <w:r w:rsidR="00644B5A">
              <w:rPr>
                <w:sz w:val="20"/>
                <w:szCs w:val="20"/>
                <w:lang w:val="fr-CA"/>
              </w:rPr>
              <w:t xml:space="preserve"> – 14</w:t>
            </w:r>
            <w:r w:rsidRPr="002C354E">
              <w:rPr>
                <w:sz w:val="20"/>
                <w:szCs w:val="20"/>
                <w:lang w:val="fr-CA"/>
              </w:rPr>
              <w:t xml:space="preserve">:00 </w:t>
            </w:r>
            <w:r w:rsidR="0087383B">
              <w:rPr>
                <w:sz w:val="20"/>
                <w:szCs w:val="20"/>
                <w:lang w:val="fr-CA"/>
              </w:rPr>
              <w:t>HE</w:t>
            </w:r>
          </w:p>
        </w:tc>
        <w:tc>
          <w:tcPr>
            <w:tcW w:w="2684" w:type="dxa"/>
            <w:vMerge w:val="restart"/>
            <w:tcBorders>
              <w:top w:val="single" w:sz="4" w:space="0" w:color="auto"/>
              <w:left w:val="single" w:sz="4" w:space="0" w:color="auto"/>
              <w:right w:val="single" w:sz="4" w:space="0" w:color="auto"/>
            </w:tcBorders>
            <w:hideMark/>
          </w:tcPr>
          <w:p w:rsidR="00B77875" w:rsidRPr="00417E4C" w:rsidRDefault="00B77875" w:rsidP="002A24E2">
            <w:pPr>
              <w:spacing w:after="240"/>
              <w:rPr>
                <w:rFonts w:asciiTheme="minorHAnsi" w:hAnsiTheme="minorHAnsi"/>
                <w:color w:val="1F497D"/>
              </w:rPr>
            </w:pPr>
            <w:proofErr w:type="spellStart"/>
            <w:r w:rsidRPr="00417E4C">
              <w:rPr>
                <w:rFonts w:asciiTheme="minorHAnsi" w:hAnsiTheme="minorHAnsi" w:cs="Arial"/>
                <w:color w:val="1F497D"/>
                <w:sz w:val="20"/>
                <w:szCs w:val="20"/>
              </w:rPr>
              <w:t>ChuDou</w:t>
            </w:r>
            <w:proofErr w:type="spellEnd"/>
            <w:r w:rsidRPr="00417E4C">
              <w:rPr>
                <w:rFonts w:asciiTheme="minorHAnsi" w:hAnsiTheme="minorHAnsi" w:cs="Arial"/>
                <w:color w:val="1F497D"/>
                <w:sz w:val="20"/>
                <w:szCs w:val="20"/>
              </w:rPr>
              <w:t xml:space="preserve"> </w:t>
            </w:r>
            <w:proofErr w:type="spellStart"/>
            <w:r w:rsidRPr="00417E4C">
              <w:rPr>
                <w:rFonts w:asciiTheme="minorHAnsi" w:hAnsiTheme="minorHAnsi" w:cs="Arial"/>
                <w:color w:val="1F497D"/>
                <w:sz w:val="20"/>
                <w:szCs w:val="20"/>
              </w:rPr>
              <w:t>Lynhiavu</w:t>
            </w:r>
            <w:proofErr w:type="spellEnd"/>
            <w:r w:rsidRPr="00417E4C">
              <w:rPr>
                <w:rFonts w:asciiTheme="minorHAnsi" w:hAnsiTheme="minorHAnsi"/>
                <w:color w:val="1F497D"/>
                <w:sz w:val="24"/>
                <w:szCs w:val="24"/>
              </w:rPr>
              <w:t xml:space="preserve">, </w:t>
            </w:r>
            <w:r w:rsidRPr="00417E4C">
              <w:rPr>
                <w:rFonts w:asciiTheme="minorHAnsi" w:hAnsiTheme="minorHAnsi"/>
                <w:color w:val="1F497D"/>
                <w:sz w:val="20"/>
                <w:szCs w:val="24"/>
              </w:rPr>
              <w:t>IRCC</w:t>
            </w:r>
            <w:r w:rsidRPr="00417E4C">
              <w:rPr>
                <w:rFonts w:asciiTheme="minorHAnsi" w:hAnsiTheme="minorHAnsi"/>
                <w:color w:val="1F497D"/>
                <w:sz w:val="24"/>
                <w:szCs w:val="24"/>
              </w:rPr>
              <w:br/>
            </w:r>
            <w:hyperlink r:id="rId16" w:history="1">
              <w:r w:rsidRPr="00417E4C">
                <w:rPr>
                  <w:rStyle w:val="Hyperlink"/>
                  <w:rFonts w:asciiTheme="minorHAnsi" w:hAnsiTheme="minorHAnsi" w:cs="Arial"/>
                  <w:sz w:val="20"/>
                  <w:szCs w:val="20"/>
                </w:rPr>
                <w:t>ChuDou.Lynhiavu@cic.gc.ca</w:t>
              </w:r>
            </w:hyperlink>
            <w:r w:rsidRPr="00417E4C">
              <w:rPr>
                <w:rFonts w:asciiTheme="minorHAnsi" w:hAnsiTheme="minorHAnsi"/>
                <w:color w:val="1F497D"/>
                <w:sz w:val="24"/>
                <w:szCs w:val="24"/>
              </w:rPr>
              <w:br/>
            </w:r>
            <w:r w:rsidRPr="00417E4C">
              <w:rPr>
                <w:rFonts w:asciiTheme="minorHAnsi" w:hAnsiTheme="minorHAnsi" w:cs="Arial"/>
                <w:color w:val="1F497D"/>
                <w:sz w:val="20"/>
                <w:szCs w:val="20"/>
              </w:rPr>
              <w:t>613-437-6159</w:t>
            </w:r>
          </w:p>
          <w:p w:rsidR="00B77875" w:rsidRPr="00417E4C" w:rsidRDefault="00B77875" w:rsidP="002A24E2">
            <w:pPr>
              <w:rPr>
                <w:sz w:val="20"/>
                <w:szCs w:val="20"/>
              </w:rPr>
            </w:pPr>
            <w:r w:rsidRPr="00417E4C">
              <w:rPr>
                <w:rFonts w:asciiTheme="minorHAnsi" w:hAnsiTheme="minorHAnsi" w:cs="Arial"/>
                <w:sz w:val="20"/>
                <w:szCs w:val="20"/>
              </w:rPr>
              <w:t xml:space="preserve">Monica van </w:t>
            </w:r>
            <w:proofErr w:type="spellStart"/>
            <w:r w:rsidRPr="00417E4C">
              <w:rPr>
                <w:rFonts w:asciiTheme="minorHAnsi" w:hAnsiTheme="minorHAnsi" w:cs="Arial"/>
                <w:sz w:val="20"/>
                <w:szCs w:val="20"/>
              </w:rPr>
              <w:t>Huystee</w:t>
            </w:r>
            <w:proofErr w:type="spellEnd"/>
            <w:r w:rsidRPr="00417E4C">
              <w:rPr>
                <w:rFonts w:asciiTheme="minorHAnsi" w:hAnsiTheme="minorHAnsi"/>
                <w:sz w:val="20"/>
                <w:szCs w:val="24"/>
              </w:rPr>
              <w:t>, IRCC</w:t>
            </w:r>
            <w:r w:rsidRPr="00417E4C">
              <w:rPr>
                <w:rFonts w:asciiTheme="minorHAnsi" w:hAnsiTheme="minorHAnsi"/>
                <w:sz w:val="24"/>
                <w:szCs w:val="24"/>
              </w:rPr>
              <w:br/>
            </w:r>
            <w:hyperlink r:id="rId17" w:history="1">
              <w:r w:rsidRPr="00417E4C">
                <w:rPr>
                  <w:rStyle w:val="Hyperlink"/>
                  <w:rFonts w:asciiTheme="minorHAnsi" w:hAnsiTheme="minorHAnsi" w:cs="Arial"/>
                  <w:sz w:val="20"/>
                  <w:szCs w:val="20"/>
                </w:rPr>
                <w:t>Monica.vanHuystee@cic.gc.ca</w:t>
              </w:r>
            </w:hyperlink>
            <w:r w:rsidRPr="00417E4C">
              <w:rPr>
                <w:rFonts w:asciiTheme="minorHAnsi" w:hAnsiTheme="minorHAnsi"/>
                <w:sz w:val="24"/>
                <w:szCs w:val="24"/>
              </w:rPr>
              <w:br/>
            </w:r>
            <w:r w:rsidRPr="00417E4C">
              <w:rPr>
                <w:rFonts w:asciiTheme="minorHAnsi" w:hAnsiTheme="minorHAnsi" w:cs="Arial"/>
                <w:sz w:val="20"/>
                <w:szCs w:val="20"/>
              </w:rPr>
              <w:t>613-437-6175</w:t>
            </w:r>
          </w:p>
        </w:tc>
      </w:tr>
      <w:tr w:rsidR="00B77875" w:rsidTr="00417E4C">
        <w:tc>
          <w:tcPr>
            <w:tcW w:w="1327" w:type="dxa"/>
            <w:tcBorders>
              <w:top w:val="single" w:sz="4" w:space="0" w:color="auto"/>
              <w:left w:val="single" w:sz="4" w:space="0" w:color="auto"/>
              <w:bottom w:val="single" w:sz="4" w:space="0" w:color="auto"/>
              <w:right w:val="single" w:sz="4" w:space="0" w:color="auto"/>
            </w:tcBorders>
            <w:hideMark/>
          </w:tcPr>
          <w:p w:rsidR="00B77875" w:rsidRPr="002C354E" w:rsidRDefault="00B6062D" w:rsidP="002A24E2">
            <w:pPr>
              <w:rPr>
                <w:sz w:val="20"/>
                <w:szCs w:val="20"/>
                <w:lang w:val="fr-CA"/>
              </w:rPr>
            </w:pPr>
            <w:r>
              <w:rPr>
                <w:sz w:val="20"/>
                <w:szCs w:val="20"/>
                <w:lang w:val="fr-CA"/>
              </w:rPr>
              <w:t xml:space="preserve"># </w:t>
            </w:r>
            <w:r w:rsidR="00B77875" w:rsidRPr="002C354E">
              <w:rPr>
                <w:sz w:val="20"/>
                <w:szCs w:val="20"/>
                <w:lang w:val="fr-CA"/>
              </w:rPr>
              <w:t>2:</w:t>
            </w:r>
          </w:p>
          <w:p w:rsidR="00B77875" w:rsidRPr="002C354E" w:rsidRDefault="00B77875" w:rsidP="002A24E2">
            <w:pPr>
              <w:rPr>
                <w:sz w:val="20"/>
                <w:szCs w:val="20"/>
                <w:lang w:val="fr-CA"/>
              </w:rPr>
            </w:pPr>
            <w:r w:rsidRPr="002C354E">
              <w:rPr>
                <w:sz w:val="20"/>
                <w:szCs w:val="20"/>
                <w:lang w:val="fr-CA"/>
              </w:rPr>
              <w:t>Data</w:t>
            </w:r>
          </w:p>
        </w:tc>
        <w:tc>
          <w:tcPr>
            <w:tcW w:w="1275" w:type="dxa"/>
            <w:tcBorders>
              <w:top w:val="single" w:sz="4" w:space="0" w:color="auto"/>
              <w:left w:val="single" w:sz="4" w:space="0" w:color="auto"/>
              <w:bottom w:val="single" w:sz="4" w:space="0" w:color="auto"/>
              <w:right w:val="single" w:sz="4" w:space="0" w:color="auto"/>
            </w:tcBorders>
            <w:hideMark/>
          </w:tcPr>
          <w:p w:rsidR="00B77875" w:rsidRPr="002C354E" w:rsidRDefault="00B77875" w:rsidP="002A24E2">
            <w:pPr>
              <w:rPr>
                <w:sz w:val="20"/>
                <w:szCs w:val="20"/>
                <w:lang w:val="fr-CA"/>
              </w:rPr>
            </w:pPr>
            <w:r w:rsidRPr="002C354E">
              <w:rPr>
                <w:sz w:val="20"/>
                <w:szCs w:val="20"/>
                <w:lang w:val="fr-CA"/>
              </w:rPr>
              <w:t xml:space="preserve">IRCC </w:t>
            </w:r>
          </w:p>
        </w:tc>
        <w:tc>
          <w:tcPr>
            <w:tcW w:w="1396" w:type="dxa"/>
            <w:tcBorders>
              <w:top w:val="single" w:sz="4" w:space="0" w:color="auto"/>
              <w:left w:val="single" w:sz="4" w:space="0" w:color="auto"/>
              <w:bottom w:val="single" w:sz="4" w:space="0" w:color="auto"/>
              <w:right w:val="single" w:sz="4" w:space="0" w:color="auto"/>
            </w:tcBorders>
            <w:hideMark/>
          </w:tcPr>
          <w:p w:rsidR="00644B5A" w:rsidRPr="002C354E" w:rsidRDefault="00644B5A" w:rsidP="00644B5A">
            <w:pPr>
              <w:rPr>
                <w:sz w:val="20"/>
                <w:szCs w:val="20"/>
                <w:lang w:val="fr-CA"/>
              </w:rPr>
            </w:pPr>
            <w:r>
              <w:rPr>
                <w:sz w:val="20"/>
                <w:szCs w:val="20"/>
                <w:lang w:val="fr-CA"/>
              </w:rPr>
              <w:t>Mercredi</w:t>
            </w:r>
          </w:p>
          <w:p w:rsidR="00B77875" w:rsidRPr="002C354E" w:rsidRDefault="0087383B" w:rsidP="002A24E2">
            <w:pPr>
              <w:rPr>
                <w:sz w:val="20"/>
                <w:szCs w:val="20"/>
                <w:lang w:val="fr-CA"/>
              </w:rPr>
            </w:pPr>
            <w:r>
              <w:rPr>
                <w:sz w:val="20"/>
                <w:szCs w:val="20"/>
                <w:lang w:val="fr-CA"/>
              </w:rPr>
              <w:t>6 avril</w:t>
            </w:r>
            <w:r w:rsidR="00B77875" w:rsidRPr="002C354E">
              <w:rPr>
                <w:sz w:val="20"/>
                <w:szCs w:val="20"/>
                <w:lang w:val="fr-CA"/>
              </w:rPr>
              <w:t>, 2016</w:t>
            </w:r>
          </w:p>
        </w:tc>
        <w:tc>
          <w:tcPr>
            <w:tcW w:w="1215" w:type="dxa"/>
            <w:tcBorders>
              <w:top w:val="single" w:sz="4" w:space="0" w:color="auto"/>
              <w:left w:val="single" w:sz="4" w:space="0" w:color="auto"/>
              <w:bottom w:val="single" w:sz="4" w:space="0" w:color="auto"/>
              <w:right w:val="single" w:sz="4" w:space="0" w:color="auto"/>
            </w:tcBorders>
            <w:hideMark/>
          </w:tcPr>
          <w:p w:rsidR="00B77875" w:rsidRPr="002C354E" w:rsidRDefault="0087383B" w:rsidP="002A24E2">
            <w:pPr>
              <w:rPr>
                <w:sz w:val="20"/>
                <w:szCs w:val="20"/>
                <w:lang w:val="fr-CA"/>
              </w:rPr>
            </w:pPr>
            <w:r w:rsidRPr="002C354E">
              <w:rPr>
                <w:sz w:val="20"/>
                <w:szCs w:val="20"/>
                <w:lang w:val="fr-CA"/>
              </w:rPr>
              <w:t>1</w:t>
            </w:r>
            <w:r>
              <w:rPr>
                <w:sz w:val="20"/>
                <w:szCs w:val="20"/>
                <w:lang w:val="fr-CA"/>
              </w:rPr>
              <w:t>3:00  – 14</w:t>
            </w:r>
            <w:r w:rsidRPr="002C354E">
              <w:rPr>
                <w:sz w:val="20"/>
                <w:szCs w:val="20"/>
                <w:lang w:val="fr-CA"/>
              </w:rPr>
              <w:t xml:space="preserve">:00 </w:t>
            </w:r>
            <w:r>
              <w:rPr>
                <w:sz w:val="20"/>
                <w:szCs w:val="20"/>
                <w:lang w:val="fr-CA"/>
              </w:rPr>
              <w:t>HE</w:t>
            </w:r>
          </w:p>
        </w:tc>
        <w:tc>
          <w:tcPr>
            <w:tcW w:w="2684" w:type="dxa"/>
            <w:vMerge/>
            <w:tcBorders>
              <w:left w:val="single" w:sz="4" w:space="0" w:color="auto"/>
              <w:bottom w:val="single" w:sz="4" w:space="0" w:color="auto"/>
              <w:right w:val="single" w:sz="4" w:space="0" w:color="auto"/>
            </w:tcBorders>
            <w:hideMark/>
          </w:tcPr>
          <w:p w:rsidR="00B77875" w:rsidRPr="002C354E" w:rsidRDefault="00B77875" w:rsidP="002A24E2">
            <w:pPr>
              <w:rPr>
                <w:sz w:val="20"/>
                <w:szCs w:val="20"/>
                <w:lang w:val="fr-CA"/>
              </w:rPr>
            </w:pPr>
          </w:p>
        </w:tc>
      </w:tr>
      <w:tr w:rsidR="00B77875" w:rsidTr="00417E4C">
        <w:tc>
          <w:tcPr>
            <w:tcW w:w="1327" w:type="dxa"/>
            <w:tcBorders>
              <w:top w:val="single" w:sz="4" w:space="0" w:color="auto"/>
              <w:left w:val="single" w:sz="4" w:space="0" w:color="auto"/>
              <w:bottom w:val="single" w:sz="4" w:space="0" w:color="auto"/>
              <w:right w:val="single" w:sz="4" w:space="0" w:color="auto"/>
            </w:tcBorders>
            <w:hideMark/>
          </w:tcPr>
          <w:p w:rsidR="00B77875" w:rsidRPr="002C354E" w:rsidRDefault="00B6062D" w:rsidP="002A24E2">
            <w:pPr>
              <w:rPr>
                <w:sz w:val="20"/>
                <w:szCs w:val="20"/>
                <w:lang w:val="fr-CA"/>
              </w:rPr>
            </w:pPr>
            <w:r>
              <w:rPr>
                <w:sz w:val="20"/>
                <w:szCs w:val="20"/>
                <w:lang w:val="fr-CA"/>
              </w:rPr>
              <w:t xml:space="preserve"># </w:t>
            </w:r>
            <w:r w:rsidR="00B77875" w:rsidRPr="002C354E">
              <w:rPr>
                <w:sz w:val="20"/>
                <w:szCs w:val="20"/>
                <w:lang w:val="fr-CA"/>
              </w:rPr>
              <w:t>3:</w:t>
            </w:r>
          </w:p>
          <w:p w:rsidR="00B77875" w:rsidRPr="002C354E" w:rsidRDefault="00B6062D" w:rsidP="002A24E2">
            <w:pPr>
              <w:rPr>
                <w:sz w:val="20"/>
                <w:szCs w:val="20"/>
                <w:lang w:val="fr-CA"/>
              </w:rPr>
            </w:pPr>
            <w:r>
              <w:rPr>
                <w:sz w:val="20"/>
                <w:szCs w:val="20"/>
                <w:lang w:val="fr-CA"/>
              </w:rPr>
              <w:t>Soutien à</w:t>
            </w:r>
            <w:r w:rsidR="0087383B">
              <w:rPr>
                <w:sz w:val="20"/>
                <w:szCs w:val="20"/>
                <w:lang w:val="fr-CA"/>
              </w:rPr>
              <w:t xml:space="preserve"> la recherche</w:t>
            </w:r>
          </w:p>
        </w:tc>
        <w:tc>
          <w:tcPr>
            <w:tcW w:w="1275" w:type="dxa"/>
            <w:tcBorders>
              <w:top w:val="single" w:sz="4" w:space="0" w:color="auto"/>
              <w:left w:val="single" w:sz="4" w:space="0" w:color="auto"/>
              <w:bottom w:val="single" w:sz="4" w:space="0" w:color="auto"/>
              <w:right w:val="single" w:sz="4" w:space="0" w:color="auto"/>
            </w:tcBorders>
            <w:hideMark/>
          </w:tcPr>
          <w:p w:rsidR="00B77875" w:rsidRPr="002C354E" w:rsidRDefault="0087383B" w:rsidP="002A24E2">
            <w:pPr>
              <w:rPr>
                <w:sz w:val="20"/>
                <w:szCs w:val="20"/>
                <w:lang w:val="fr-CA"/>
              </w:rPr>
            </w:pPr>
            <w:r>
              <w:rPr>
                <w:sz w:val="20"/>
                <w:szCs w:val="20"/>
                <w:lang w:val="fr-CA"/>
              </w:rPr>
              <w:t>CRSH</w:t>
            </w:r>
          </w:p>
        </w:tc>
        <w:tc>
          <w:tcPr>
            <w:tcW w:w="1396" w:type="dxa"/>
            <w:tcBorders>
              <w:top w:val="single" w:sz="4" w:space="0" w:color="auto"/>
              <w:left w:val="single" w:sz="4" w:space="0" w:color="auto"/>
              <w:bottom w:val="single" w:sz="4" w:space="0" w:color="auto"/>
              <w:right w:val="single" w:sz="4" w:space="0" w:color="auto"/>
            </w:tcBorders>
            <w:hideMark/>
          </w:tcPr>
          <w:p w:rsidR="00644B5A" w:rsidRPr="002C354E" w:rsidRDefault="00644B5A" w:rsidP="00644B5A">
            <w:pPr>
              <w:rPr>
                <w:sz w:val="20"/>
                <w:szCs w:val="20"/>
                <w:lang w:val="fr-CA"/>
              </w:rPr>
            </w:pPr>
            <w:r>
              <w:rPr>
                <w:sz w:val="20"/>
                <w:szCs w:val="20"/>
                <w:lang w:val="fr-CA"/>
              </w:rPr>
              <w:t>Mercredi</w:t>
            </w:r>
          </w:p>
          <w:p w:rsidR="00B77875" w:rsidRPr="002C354E" w:rsidRDefault="00644B5A" w:rsidP="00644B5A">
            <w:pPr>
              <w:rPr>
                <w:sz w:val="20"/>
                <w:szCs w:val="20"/>
                <w:lang w:val="fr-CA"/>
              </w:rPr>
            </w:pPr>
            <w:r>
              <w:rPr>
                <w:sz w:val="20"/>
                <w:szCs w:val="20"/>
                <w:lang w:val="fr-CA"/>
              </w:rPr>
              <w:t xml:space="preserve">13 avril </w:t>
            </w:r>
            <w:r w:rsidR="00B77875" w:rsidRPr="002C354E">
              <w:rPr>
                <w:sz w:val="20"/>
                <w:szCs w:val="20"/>
                <w:lang w:val="fr-CA"/>
              </w:rPr>
              <w:t xml:space="preserve"> 2016</w:t>
            </w:r>
          </w:p>
        </w:tc>
        <w:tc>
          <w:tcPr>
            <w:tcW w:w="1215" w:type="dxa"/>
            <w:tcBorders>
              <w:top w:val="single" w:sz="4" w:space="0" w:color="auto"/>
              <w:left w:val="single" w:sz="4" w:space="0" w:color="auto"/>
              <w:bottom w:val="single" w:sz="4" w:space="0" w:color="auto"/>
              <w:right w:val="single" w:sz="4" w:space="0" w:color="auto"/>
            </w:tcBorders>
            <w:hideMark/>
          </w:tcPr>
          <w:p w:rsidR="00B77875" w:rsidRPr="002C354E" w:rsidRDefault="00B77875" w:rsidP="002A24E2">
            <w:pPr>
              <w:rPr>
                <w:sz w:val="20"/>
                <w:szCs w:val="20"/>
                <w:lang w:val="fr-CA"/>
              </w:rPr>
            </w:pPr>
            <w:r w:rsidRPr="002C354E">
              <w:rPr>
                <w:sz w:val="20"/>
                <w:szCs w:val="20"/>
                <w:lang w:val="fr-CA"/>
              </w:rPr>
              <w:t>1</w:t>
            </w:r>
            <w:r w:rsidR="0087383B">
              <w:rPr>
                <w:sz w:val="20"/>
                <w:szCs w:val="20"/>
                <w:lang w:val="fr-CA"/>
              </w:rPr>
              <w:t>3:00  – 14</w:t>
            </w:r>
            <w:r w:rsidR="0087383B" w:rsidRPr="002C354E">
              <w:rPr>
                <w:sz w:val="20"/>
                <w:szCs w:val="20"/>
                <w:lang w:val="fr-CA"/>
              </w:rPr>
              <w:t xml:space="preserve">:00 </w:t>
            </w:r>
            <w:r w:rsidR="0087383B">
              <w:rPr>
                <w:sz w:val="20"/>
                <w:szCs w:val="20"/>
                <w:lang w:val="fr-CA"/>
              </w:rPr>
              <w:t>HE</w:t>
            </w:r>
          </w:p>
        </w:tc>
        <w:tc>
          <w:tcPr>
            <w:tcW w:w="2684" w:type="dxa"/>
            <w:tcBorders>
              <w:top w:val="single" w:sz="4" w:space="0" w:color="auto"/>
              <w:left w:val="single" w:sz="4" w:space="0" w:color="auto"/>
              <w:bottom w:val="single" w:sz="4" w:space="0" w:color="auto"/>
              <w:right w:val="single" w:sz="4" w:space="0" w:color="auto"/>
            </w:tcBorders>
            <w:hideMark/>
          </w:tcPr>
          <w:p w:rsidR="00B77875" w:rsidRPr="002C354E" w:rsidRDefault="00B77875" w:rsidP="002A24E2">
            <w:pPr>
              <w:rPr>
                <w:sz w:val="20"/>
                <w:szCs w:val="20"/>
                <w:lang w:val="fr-CA"/>
              </w:rPr>
            </w:pPr>
            <w:r w:rsidRPr="002C354E">
              <w:rPr>
                <w:sz w:val="20"/>
                <w:szCs w:val="20"/>
                <w:lang w:val="fr-CA"/>
              </w:rPr>
              <w:t xml:space="preserve">Jacques </w:t>
            </w:r>
            <w:proofErr w:type="spellStart"/>
            <w:r w:rsidRPr="002C354E">
              <w:rPr>
                <w:sz w:val="20"/>
                <w:szCs w:val="20"/>
                <w:lang w:val="fr-CA"/>
              </w:rPr>
              <w:t>Critchley</w:t>
            </w:r>
            <w:proofErr w:type="spellEnd"/>
            <w:r w:rsidRPr="002C354E">
              <w:rPr>
                <w:sz w:val="20"/>
                <w:szCs w:val="20"/>
                <w:lang w:val="fr-CA"/>
              </w:rPr>
              <w:t xml:space="preserve">,   </w:t>
            </w:r>
            <w:r w:rsidR="0087383B">
              <w:rPr>
                <w:sz w:val="20"/>
                <w:szCs w:val="20"/>
                <w:lang w:val="fr-CA"/>
              </w:rPr>
              <w:t>CRSH</w:t>
            </w:r>
          </w:p>
          <w:p w:rsidR="00B77875" w:rsidRPr="002C354E" w:rsidRDefault="00432581" w:rsidP="002A24E2">
            <w:pPr>
              <w:rPr>
                <w:sz w:val="20"/>
                <w:szCs w:val="20"/>
                <w:lang w:val="fr-CA"/>
              </w:rPr>
            </w:pPr>
            <w:hyperlink r:id="rId18" w:history="1">
              <w:r w:rsidR="00B77875" w:rsidRPr="002C354E">
                <w:rPr>
                  <w:rStyle w:val="Hyperlink"/>
                  <w:sz w:val="20"/>
                  <w:szCs w:val="20"/>
                  <w:lang w:val="fr-CA"/>
                </w:rPr>
                <w:t>jacques.critchley@sshrc-crsh.gc.ca</w:t>
              </w:r>
            </w:hyperlink>
          </w:p>
          <w:p w:rsidR="00B77875" w:rsidRPr="002C354E" w:rsidRDefault="00B77875" w:rsidP="002A24E2">
            <w:pPr>
              <w:rPr>
                <w:sz w:val="20"/>
                <w:szCs w:val="20"/>
                <w:lang w:val="fr-CA"/>
              </w:rPr>
            </w:pPr>
            <w:r w:rsidRPr="002C354E">
              <w:rPr>
                <w:sz w:val="20"/>
                <w:szCs w:val="20"/>
                <w:lang w:val="fr-CA"/>
              </w:rPr>
              <w:t xml:space="preserve">613- 992- 5145  </w:t>
            </w:r>
          </w:p>
        </w:tc>
      </w:tr>
    </w:tbl>
    <w:p w:rsidR="005773CE" w:rsidRDefault="005773CE" w:rsidP="00D10F9F">
      <w:pPr>
        <w:rPr>
          <w:rFonts w:ascii="Tahoma" w:hAnsi="Tahoma" w:cs="Tahoma"/>
          <w:sz w:val="20"/>
          <w:szCs w:val="20"/>
          <w:lang w:val="fr-CA"/>
        </w:rPr>
      </w:pPr>
    </w:p>
    <w:p w:rsidR="009E4E62" w:rsidRDefault="00D10F9F">
      <w:pPr>
        <w:rPr>
          <w:rFonts w:ascii="Tahoma" w:hAnsi="Tahoma" w:cs="Tahoma"/>
          <w:sz w:val="20"/>
          <w:szCs w:val="20"/>
          <w:lang w:val="fr-CA"/>
        </w:rPr>
      </w:pPr>
      <w:r w:rsidRPr="000710B3">
        <w:rPr>
          <w:rFonts w:ascii="Tahoma" w:hAnsi="Tahoma" w:cs="Tahoma"/>
          <w:sz w:val="20"/>
          <w:szCs w:val="20"/>
          <w:lang w:val="fr-CA"/>
        </w:rPr>
        <w:t xml:space="preserve">Sujet : </w:t>
      </w:r>
      <w:r w:rsidR="000710B3">
        <w:rPr>
          <w:rFonts w:ascii="Arial" w:hAnsi="Arial" w:cs="Arial"/>
          <w:color w:val="222222"/>
          <w:lang w:val="fr-FR"/>
        </w:rPr>
        <w:t xml:space="preserve">Mise en contexte: La </w:t>
      </w:r>
      <w:r w:rsidR="00992004">
        <w:rPr>
          <w:rFonts w:ascii="Arial" w:hAnsi="Arial" w:cs="Arial"/>
          <w:color w:val="222222"/>
          <w:lang w:val="fr-FR"/>
        </w:rPr>
        <w:t>relocalisation</w:t>
      </w:r>
      <w:r w:rsidR="000710B3">
        <w:rPr>
          <w:rFonts w:ascii="Arial" w:hAnsi="Arial" w:cs="Arial"/>
          <w:color w:val="222222"/>
          <w:lang w:val="fr-FR"/>
        </w:rPr>
        <w:t xml:space="preserve"> des réfugiés syriens au Canada</w:t>
      </w:r>
      <w:r w:rsidRPr="000710B3">
        <w:rPr>
          <w:rFonts w:ascii="Tahoma" w:hAnsi="Tahoma" w:cs="Tahoma"/>
          <w:sz w:val="20"/>
          <w:szCs w:val="20"/>
          <w:lang w:val="fr-CA"/>
        </w:rPr>
        <w:br/>
        <w:t>Date</w:t>
      </w:r>
      <w:r w:rsidR="00F04B3D" w:rsidRPr="000710B3">
        <w:rPr>
          <w:rFonts w:ascii="Tahoma" w:hAnsi="Tahoma" w:cs="Tahoma"/>
          <w:sz w:val="20"/>
          <w:szCs w:val="20"/>
          <w:lang w:val="fr-CA"/>
        </w:rPr>
        <w:t xml:space="preserve"> : Mercredi, </w:t>
      </w:r>
      <w:r w:rsidR="000710B3">
        <w:rPr>
          <w:rFonts w:ascii="Tahoma" w:hAnsi="Tahoma" w:cs="Tahoma"/>
          <w:sz w:val="20"/>
          <w:szCs w:val="20"/>
          <w:lang w:val="fr-CA"/>
        </w:rPr>
        <w:t>30, mars</w:t>
      </w:r>
      <w:r w:rsidR="00F04B3D" w:rsidRPr="000710B3">
        <w:rPr>
          <w:rFonts w:ascii="Tahoma" w:hAnsi="Tahoma" w:cs="Tahoma"/>
          <w:sz w:val="20"/>
          <w:szCs w:val="20"/>
          <w:lang w:val="fr-CA"/>
        </w:rPr>
        <w:t xml:space="preserve"> 2016,  etc…</w:t>
      </w:r>
      <w:r w:rsidRPr="000710B3">
        <w:rPr>
          <w:rFonts w:ascii="Tahoma" w:hAnsi="Tahoma" w:cs="Tahoma"/>
          <w:sz w:val="20"/>
          <w:szCs w:val="20"/>
          <w:lang w:val="fr-CA"/>
        </w:rPr>
        <w:br/>
      </w:r>
      <w:r>
        <w:rPr>
          <w:rFonts w:ascii="Tahoma" w:hAnsi="Tahoma" w:cs="Tahoma"/>
          <w:sz w:val="20"/>
          <w:szCs w:val="20"/>
          <w:lang w:val="fr-CA"/>
        </w:rPr>
        <w:t>Heure : 1</w:t>
      </w:r>
      <w:r w:rsidR="00F04B3D">
        <w:rPr>
          <w:rFonts w:ascii="Tahoma" w:hAnsi="Tahoma" w:cs="Tahoma"/>
          <w:sz w:val="20"/>
          <w:szCs w:val="20"/>
          <w:lang w:val="fr-CA"/>
        </w:rPr>
        <w:t>3</w:t>
      </w:r>
      <w:r>
        <w:rPr>
          <w:rFonts w:ascii="Tahoma" w:hAnsi="Tahoma" w:cs="Tahoma"/>
          <w:sz w:val="20"/>
          <w:szCs w:val="20"/>
          <w:lang w:val="fr-CA"/>
        </w:rPr>
        <w:t xml:space="preserve">:00 </w:t>
      </w:r>
      <w:r w:rsidR="00F04B3D">
        <w:rPr>
          <w:rFonts w:ascii="Tahoma" w:hAnsi="Tahoma" w:cs="Tahoma"/>
          <w:sz w:val="20"/>
          <w:szCs w:val="20"/>
          <w:lang w:val="fr-CA"/>
        </w:rPr>
        <w:t>HE</w:t>
      </w:r>
      <w:r>
        <w:rPr>
          <w:rFonts w:ascii="Tahoma" w:hAnsi="Tahoma" w:cs="Tahoma"/>
          <w:sz w:val="20"/>
          <w:szCs w:val="20"/>
          <w:lang w:val="fr-CA"/>
        </w:rPr>
        <w:t xml:space="preserve"> (New York, GMT-04:00) </w:t>
      </w:r>
      <w:r>
        <w:rPr>
          <w:rFonts w:ascii="Tahoma" w:hAnsi="Tahoma" w:cs="Tahoma"/>
          <w:sz w:val="20"/>
          <w:szCs w:val="20"/>
          <w:lang w:val="fr-CA"/>
        </w:rPr>
        <w:br/>
        <w:t xml:space="preserve">Numéro de la réunion : 551 805 179 </w:t>
      </w:r>
      <w:r>
        <w:rPr>
          <w:rFonts w:ascii="Tahoma" w:hAnsi="Tahoma" w:cs="Tahoma"/>
          <w:sz w:val="20"/>
          <w:szCs w:val="20"/>
          <w:lang w:val="fr-CA"/>
        </w:rPr>
        <w:br/>
        <w:t xml:space="preserve">Mot de passe de la réunion : </w:t>
      </w:r>
      <w:proofErr w:type="spellStart"/>
      <w:r>
        <w:rPr>
          <w:rFonts w:ascii="Tahoma" w:hAnsi="Tahoma" w:cs="Tahoma"/>
          <w:sz w:val="20"/>
          <w:szCs w:val="20"/>
          <w:lang w:val="fr-CA"/>
        </w:rPr>
        <w:t>Refugee</w:t>
      </w:r>
      <w:proofErr w:type="spellEnd"/>
      <w:r>
        <w:rPr>
          <w:rFonts w:ascii="Tahoma" w:hAnsi="Tahoma" w:cs="Tahoma"/>
          <w:sz w:val="20"/>
          <w:szCs w:val="20"/>
          <w:lang w:val="fr-CA"/>
        </w:rPr>
        <w:t xml:space="preserve"> </w:t>
      </w:r>
      <w:r>
        <w:rPr>
          <w:rFonts w:ascii="Tahoma" w:hAnsi="Tahoma" w:cs="Tahoma"/>
          <w:sz w:val="20"/>
          <w:szCs w:val="20"/>
          <w:lang w:val="fr-CA"/>
        </w:rPr>
        <w:br/>
      </w:r>
      <w:r>
        <w:rPr>
          <w:rFonts w:ascii="Tahoma" w:hAnsi="Tahoma" w:cs="Tahoma"/>
          <w:sz w:val="20"/>
          <w:szCs w:val="20"/>
          <w:lang w:val="fr-CA"/>
        </w:rPr>
        <w:br/>
        <w:t xml:space="preserve">------------------------------------------------------- </w:t>
      </w:r>
      <w:r>
        <w:rPr>
          <w:rFonts w:ascii="Tahoma" w:hAnsi="Tahoma" w:cs="Tahoma"/>
          <w:sz w:val="20"/>
          <w:szCs w:val="20"/>
          <w:lang w:val="fr-CA"/>
        </w:rPr>
        <w:br/>
        <w:t xml:space="preserve">Pour participer à la réunion en ligne </w:t>
      </w:r>
      <w:r>
        <w:rPr>
          <w:rFonts w:ascii="Tahoma" w:hAnsi="Tahoma" w:cs="Tahoma"/>
          <w:sz w:val="20"/>
          <w:szCs w:val="20"/>
          <w:lang w:val="fr-CA"/>
        </w:rPr>
        <w:br/>
        <w:t xml:space="preserve">------------------------------------------------------- </w:t>
      </w:r>
      <w:r>
        <w:rPr>
          <w:rFonts w:ascii="Tahoma" w:hAnsi="Tahoma" w:cs="Tahoma"/>
          <w:sz w:val="20"/>
          <w:szCs w:val="20"/>
          <w:lang w:val="fr-CA"/>
        </w:rPr>
        <w:br/>
        <w:t xml:space="preserve">1. Allez sur le site </w:t>
      </w:r>
      <w:hyperlink r:id="rId19" w:tgtFrame="_blank" w:history="1">
        <w:r>
          <w:rPr>
            <w:rStyle w:val="Hyperlink"/>
            <w:rFonts w:ascii="Tahoma" w:hAnsi="Tahoma" w:cs="Tahoma"/>
            <w:sz w:val="20"/>
            <w:szCs w:val="20"/>
            <w:lang w:val="fr-CA"/>
          </w:rPr>
          <w:t>https://gts-ee.webex.com/gts-ee/j.php?MTID=m58b56c8d2f7aa9291d78e997a4550778</w:t>
        </w:r>
      </w:hyperlink>
      <w:r>
        <w:rPr>
          <w:rFonts w:ascii="Tahoma" w:hAnsi="Tahoma" w:cs="Tahoma"/>
          <w:sz w:val="20"/>
          <w:szCs w:val="20"/>
          <w:lang w:val="fr-CA"/>
        </w:rPr>
        <w:t xml:space="preserve"> </w:t>
      </w:r>
      <w:r>
        <w:rPr>
          <w:rFonts w:ascii="Tahoma" w:hAnsi="Tahoma" w:cs="Tahoma"/>
          <w:sz w:val="20"/>
          <w:szCs w:val="20"/>
          <w:lang w:val="fr-CA"/>
        </w:rPr>
        <w:br/>
        <w:t xml:space="preserve">2. Si demandé, entrez votre nom et votre adresse email. </w:t>
      </w:r>
      <w:r>
        <w:rPr>
          <w:rFonts w:ascii="Tahoma" w:hAnsi="Tahoma" w:cs="Tahoma"/>
          <w:sz w:val="20"/>
          <w:szCs w:val="20"/>
          <w:lang w:val="fr-CA"/>
        </w:rPr>
        <w:br/>
        <w:t xml:space="preserve">3. Si un mot de passe est exigé, entrez le mot de passe de réunion : </w:t>
      </w:r>
      <w:proofErr w:type="spellStart"/>
      <w:r>
        <w:rPr>
          <w:rFonts w:ascii="Tahoma" w:hAnsi="Tahoma" w:cs="Tahoma"/>
          <w:sz w:val="20"/>
          <w:szCs w:val="20"/>
          <w:lang w:val="fr-CA"/>
        </w:rPr>
        <w:t>Refugee</w:t>
      </w:r>
      <w:proofErr w:type="spellEnd"/>
      <w:r>
        <w:rPr>
          <w:rFonts w:ascii="Tahoma" w:hAnsi="Tahoma" w:cs="Tahoma"/>
          <w:sz w:val="20"/>
          <w:szCs w:val="20"/>
          <w:lang w:val="fr-CA"/>
        </w:rPr>
        <w:t xml:space="preserve"> </w:t>
      </w:r>
      <w:r>
        <w:rPr>
          <w:rFonts w:ascii="Tahoma" w:hAnsi="Tahoma" w:cs="Tahoma"/>
          <w:sz w:val="20"/>
          <w:szCs w:val="20"/>
          <w:lang w:val="fr-CA"/>
        </w:rPr>
        <w:br/>
        <w:t xml:space="preserve">4. Cliquez sur "Participer". </w:t>
      </w:r>
      <w:r>
        <w:rPr>
          <w:rFonts w:ascii="Tahoma" w:hAnsi="Tahoma" w:cs="Tahoma"/>
          <w:sz w:val="20"/>
          <w:szCs w:val="20"/>
          <w:lang w:val="fr-CA"/>
        </w:rPr>
        <w:br/>
      </w:r>
      <w:r>
        <w:rPr>
          <w:rFonts w:ascii="Tahoma" w:hAnsi="Tahoma" w:cs="Tahoma"/>
          <w:sz w:val="20"/>
          <w:szCs w:val="20"/>
          <w:lang w:val="fr-CA"/>
        </w:rPr>
        <w:br/>
      </w:r>
      <w:r w:rsidRPr="009561FD">
        <w:rPr>
          <w:rFonts w:ascii="Tahoma" w:hAnsi="Tahoma" w:cs="Tahoma"/>
          <w:sz w:val="20"/>
          <w:szCs w:val="20"/>
          <w:lang w:val="fr-CA"/>
        </w:rPr>
        <w:t xml:space="preserve">------------------------------------------------------ </w:t>
      </w:r>
      <w:r w:rsidRPr="009561FD">
        <w:rPr>
          <w:rFonts w:ascii="Tahoma" w:hAnsi="Tahoma" w:cs="Tahoma"/>
          <w:sz w:val="20"/>
          <w:szCs w:val="20"/>
          <w:lang w:val="fr-CA"/>
        </w:rPr>
        <w:br/>
        <w:t xml:space="preserve">Pour </w:t>
      </w:r>
      <w:r w:rsidR="008566F0" w:rsidRPr="009561FD">
        <w:rPr>
          <w:rFonts w:ascii="Tahoma" w:hAnsi="Tahoma" w:cs="Tahoma"/>
          <w:sz w:val="20"/>
          <w:szCs w:val="20"/>
          <w:lang w:val="fr-CA"/>
        </w:rPr>
        <w:t>p</w:t>
      </w:r>
      <w:r w:rsidRPr="009561FD">
        <w:rPr>
          <w:rFonts w:ascii="Tahoma" w:hAnsi="Tahoma" w:cs="Tahoma"/>
          <w:sz w:val="20"/>
          <w:szCs w:val="20"/>
          <w:lang w:val="fr-CA"/>
        </w:rPr>
        <w:t xml:space="preserve">articiper uniquement à la téléconférence </w:t>
      </w:r>
      <w:r w:rsidRPr="009561FD">
        <w:rPr>
          <w:rFonts w:ascii="Tahoma" w:hAnsi="Tahoma" w:cs="Tahoma"/>
          <w:sz w:val="20"/>
          <w:szCs w:val="20"/>
          <w:lang w:val="fr-CA"/>
        </w:rPr>
        <w:br/>
        <w:t xml:space="preserve">------------------------------------------------------ </w:t>
      </w:r>
      <w:r w:rsidRPr="009561FD">
        <w:rPr>
          <w:rFonts w:ascii="Tahoma" w:hAnsi="Tahoma" w:cs="Tahoma"/>
          <w:sz w:val="20"/>
          <w:szCs w:val="20"/>
          <w:lang w:val="fr-CA"/>
        </w:rPr>
        <w:br/>
      </w:r>
      <w:r w:rsidR="009561FD" w:rsidRPr="009561FD">
        <w:rPr>
          <w:rFonts w:ascii="Tahoma" w:hAnsi="Tahoma" w:cs="Tahoma"/>
          <w:sz w:val="20"/>
          <w:szCs w:val="20"/>
          <w:lang w:val="fr-CA"/>
        </w:rPr>
        <w:t xml:space="preserve">Indiquez votre numéro de téléphone lorsque vous rejoignez la réunion pour recevoir un rappel. </w:t>
      </w:r>
      <w:r w:rsidR="00377286" w:rsidRPr="00377286">
        <w:rPr>
          <w:rFonts w:ascii="Tahoma" w:hAnsi="Tahoma" w:cs="Tahoma"/>
          <w:sz w:val="20"/>
          <w:szCs w:val="20"/>
          <w:lang w:val="fr-CA"/>
        </w:rPr>
        <w:t xml:space="preserve"> </w:t>
      </w:r>
      <w:r w:rsidR="00377286" w:rsidRPr="00070F18">
        <w:rPr>
          <w:rFonts w:ascii="Tahoma" w:hAnsi="Tahoma" w:cs="Tahoma"/>
          <w:sz w:val="20"/>
          <w:szCs w:val="20"/>
          <w:lang w:val="fr-CA"/>
        </w:rPr>
        <w:t>Ou,</w:t>
      </w:r>
      <w:r w:rsidR="009561FD" w:rsidRPr="00070F18">
        <w:rPr>
          <w:rFonts w:ascii="Tahoma" w:hAnsi="Tahoma" w:cs="Tahoma"/>
          <w:sz w:val="20"/>
          <w:szCs w:val="20"/>
          <w:lang w:val="fr-CA"/>
        </w:rPr>
        <w:t xml:space="preserve"> vous pouvez appeler: </w:t>
      </w:r>
      <w:r w:rsidR="00377286" w:rsidRPr="00070F18">
        <w:rPr>
          <w:rFonts w:ascii="Tahoma" w:hAnsi="Tahoma" w:cs="Tahoma"/>
          <w:sz w:val="20"/>
          <w:szCs w:val="20"/>
          <w:lang w:val="fr-CA"/>
        </w:rPr>
        <w:t xml:space="preserve">ces </w:t>
      </w:r>
      <w:r w:rsidR="009561FD" w:rsidRPr="00070F18">
        <w:rPr>
          <w:rFonts w:ascii="Tahoma" w:hAnsi="Tahoma" w:cs="Tahoma"/>
          <w:sz w:val="20"/>
          <w:szCs w:val="20"/>
          <w:lang w:val="fr-CA"/>
        </w:rPr>
        <w:t>numéro</w:t>
      </w:r>
      <w:r w:rsidR="00070F18">
        <w:rPr>
          <w:rFonts w:ascii="Tahoma" w:hAnsi="Tahoma" w:cs="Tahoma"/>
          <w:sz w:val="20"/>
          <w:szCs w:val="20"/>
          <w:lang w:val="fr-CA"/>
        </w:rPr>
        <w:t>s </w:t>
      </w:r>
      <w:proofErr w:type="gramStart"/>
      <w:r w:rsidR="00070F18">
        <w:rPr>
          <w:rFonts w:ascii="Tahoma" w:hAnsi="Tahoma" w:cs="Tahoma"/>
          <w:sz w:val="20"/>
          <w:szCs w:val="20"/>
          <w:lang w:val="fr-CA"/>
        </w:rPr>
        <w:t>:</w:t>
      </w:r>
      <w:proofErr w:type="gramEnd"/>
      <w:r w:rsidR="00070F18">
        <w:rPr>
          <w:rFonts w:ascii="Tahoma" w:hAnsi="Tahoma" w:cs="Tahoma"/>
          <w:sz w:val="20"/>
          <w:szCs w:val="20"/>
          <w:highlight w:val="yellow"/>
          <w:lang w:val="fr-CA"/>
        </w:rPr>
        <w:br/>
      </w:r>
      <w:r w:rsidR="00070F18">
        <w:rPr>
          <w:rFonts w:ascii="Tahoma" w:hAnsi="Tahoma" w:cs="Tahoma"/>
          <w:sz w:val="20"/>
          <w:szCs w:val="20"/>
          <w:lang w:val="fr-CA"/>
        </w:rPr>
        <w:t xml:space="preserve">Appel </w:t>
      </w:r>
      <w:r w:rsidR="00070F18" w:rsidRPr="00070F18">
        <w:rPr>
          <w:rFonts w:ascii="Tahoma" w:hAnsi="Tahoma" w:cs="Tahoma"/>
          <w:sz w:val="20"/>
          <w:szCs w:val="20"/>
          <w:lang w:val="fr-CA"/>
        </w:rPr>
        <w:t>sans frais</w:t>
      </w:r>
      <w:r w:rsidRPr="00070F18">
        <w:rPr>
          <w:rFonts w:ascii="Tahoma" w:hAnsi="Tahoma" w:cs="Tahoma"/>
          <w:sz w:val="20"/>
          <w:szCs w:val="20"/>
          <w:lang w:val="fr-CA"/>
        </w:rPr>
        <w:t xml:space="preserve">: 1-877-413-4781  (Canada) </w:t>
      </w:r>
      <w:r w:rsidRPr="00070F18">
        <w:rPr>
          <w:rFonts w:ascii="Tahoma" w:hAnsi="Tahoma" w:cs="Tahoma"/>
          <w:sz w:val="20"/>
          <w:szCs w:val="20"/>
          <w:lang w:val="fr-CA"/>
        </w:rPr>
        <w:br/>
      </w:r>
      <w:r w:rsidR="00070F18" w:rsidRPr="00070F18">
        <w:rPr>
          <w:rFonts w:ascii="Tahoma" w:hAnsi="Tahoma" w:cs="Tahoma"/>
          <w:sz w:val="20"/>
          <w:szCs w:val="20"/>
          <w:lang w:val="fr-CA"/>
        </w:rPr>
        <w:t>Appel local</w:t>
      </w:r>
      <w:r w:rsidRPr="00070F18">
        <w:rPr>
          <w:rFonts w:ascii="Tahoma" w:hAnsi="Tahoma" w:cs="Tahoma"/>
          <w:sz w:val="20"/>
          <w:szCs w:val="20"/>
          <w:lang w:val="fr-CA"/>
        </w:rPr>
        <w:t xml:space="preserve">: 1-613-960-7510  (Canada) </w:t>
      </w:r>
      <w:r w:rsidRPr="00070F18">
        <w:rPr>
          <w:rFonts w:ascii="Tahoma" w:hAnsi="Tahoma" w:cs="Tahoma"/>
          <w:sz w:val="20"/>
          <w:szCs w:val="20"/>
          <w:lang w:val="fr-CA"/>
        </w:rPr>
        <w:br/>
      </w:r>
      <w:proofErr w:type="spellStart"/>
      <w:r w:rsidR="00070F18" w:rsidRPr="00070F18">
        <w:rPr>
          <w:rFonts w:ascii="Tahoma" w:hAnsi="Tahoma" w:cs="Tahoma"/>
          <w:sz w:val="20"/>
          <w:szCs w:val="20"/>
          <w:lang w:val="fr-CA"/>
        </w:rPr>
        <w:t>Numero</w:t>
      </w:r>
      <w:proofErr w:type="spellEnd"/>
      <w:r w:rsidR="00070F18" w:rsidRPr="00070F18">
        <w:rPr>
          <w:rFonts w:ascii="Tahoma" w:hAnsi="Tahoma" w:cs="Tahoma"/>
          <w:sz w:val="20"/>
          <w:szCs w:val="20"/>
          <w:lang w:val="fr-CA"/>
        </w:rPr>
        <w:t xml:space="preserve"> de conférence</w:t>
      </w:r>
      <w:r w:rsidRPr="00070F18">
        <w:rPr>
          <w:rFonts w:ascii="Tahoma" w:hAnsi="Tahoma" w:cs="Tahoma"/>
          <w:sz w:val="20"/>
          <w:szCs w:val="20"/>
          <w:lang w:val="fr-CA"/>
        </w:rPr>
        <w:t>: 665 732 4</w:t>
      </w:r>
      <w:r w:rsidR="00FE62B3" w:rsidRPr="00070F18">
        <w:rPr>
          <w:rFonts w:ascii="Tahoma" w:hAnsi="Tahoma" w:cs="Tahoma"/>
          <w:sz w:val="20"/>
          <w:szCs w:val="20"/>
          <w:lang w:val="fr-CA"/>
        </w:rPr>
        <w:t xml:space="preserve"> </w:t>
      </w:r>
      <w:r w:rsidR="00FE62B3" w:rsidRPr="00070F18">
        <w:rPr>
          <w:rFonts w:ascii="Tahoma" w:hAnsi="Tahoma" w:cs="Tahoma"/>
          <w:sz w:val="20"/>
          <w:szCs w:val="20"/>
          <w:lang w:val="fr-CA"/>
        </w:rPr>
        <w:br/>
      </w:r>
      <w:r w:rsidRPr="00070F18">
        <w:rPr>
          <w:rFonts w:ascii="Tahoma" w:hAnsi="Tahoma" w:cs="Tahoma"/>
          <w:sz w:val="20"/>
          <w:szCs w:val="20"/>
          <w:lang w:val="fr-CA"/>
        </w:rPr>
        <w:lastRenderedPageBreak/>
        <w:br/>
        <w:t xml:space="preserve">------------------------------------------------------- </w:t>
      </w:r>
      <w:r w:rsidRPr="00070F18">
        <w:rPr>
          <w:rFonts w:ascii="Tahoma" w:hAnsi="Tahoma" w:cs="Tahoma"/>
          <w:sz w:val="20"/>
          <w:szCs w:val="20"/>
          <w:lang w:val="fr-CA"/>
        </w:rPr>
        <w:br/>
        <w:t xml:space="preserve">Pour obtenir de l'aide </w:t>
      </w:r>
      <w:r w:rsidRPr="00070F18">
        <w:rPr>
          <w:rFonts w:ascii="Tahoma" w:hAnsi="Tahoma" w:cs="Tahoma"/>
          <w:sz w:val="20"/>
          <w:szCs w:val="20"/>
          <w:lang w:val="fr-CA"/>
        </w:rPr>
        <w:br/>
        <w:t xml:space="preserve">------------------------------------------------------- </w:t>
      </w:r>
      <w:r w:rsidRPr="00070F18">
        <w:rPr>
          <w:rFonts w:ascii="Tahoma" w:hAnsi="Tahoma" w:cs="Tahoma"/>
          <w:sz w:val="20"/>
          <w:szCs w:val="20"/>
          <w:lang w:val="fr-CA"/>
        </w:rPr>
        <w:br/>
        <w:t xml:space="preserve">1. </w:t>
      </w:r>
      <w:r>
        <w:rPr>
          <w:rFonts w:ascii="Tahoma" w:hAnsi="Tahoma" w:cs="Tahoma"/>
          <w:sz w:val="20"/>
          <w:szCs w:val="20"/>
          <w:lang w:val="fr-CA"/>
        </w:rPr>
        <w:t xml:space="preserve">Allez sur le site </w:t>
      </w:r>
      <w:hyperlink r:id="rId20" w:tgtFrame="_blank" w:history="1">
        <w:r>
          <w:rPr>
            <w:rStyle w:val="Hyperlink"/>
            <w:rFonts w:ascii="Tahoma" w:hAnsi="Tahoma" w:cs="Tahoma"/>
            <w:sz w:val="20"/>
            <w:szCs w:val="20"/>
            <w:lang w:val="fr-CA"/>
          </w:rPr>
          <w:t>https://gts-ee.webex.com/gts-ee/mc</w:t>
        </w:r>
      </w:hyperlink>
      <w:r>
        <w:rPr>
          <w:rFonts w:ascii="Tahoma" w:hAnsi="Tahoma" w:cs="Tahoma"/>
          <w:sz w:val="20"/>
          <w:szCs w:val="20"/>
          <w:lang w:val="fr-CA"/>
        </w:rPr>
        <w:t xml:space="preserve"> </w:t>
      </w:r>
      <w:r>
        <w:rPr>
          <w:rFonts w:ascii="Tahoma" w:hAnsi="Tahoma" w:cs="Tahoma"/>
          <w:sz w:val="20"/>
          <w:szCs w:val="20"/>
          <w:lang w:val="fr-CA"/>
        </w:rPr>
        <w:br/>
        <w:t xml:space="preserve">2. Dans la barre de navigation, à gauche, cliquez sur Assistance. </w:t>
      </w:r>
      <w:r>
        <w:rPr>
          <w:rFonts w:ascii="Tahoma" w:hAnsi="Tahoma" w:cs="Tahoma"/>
          <w:sz w:val="20"/>
          <w:szCs w:val="20"/>
          <w:lang w:val="fr-CA"/>
        </w:rPr>
        <w:br/>
        <w:t xml:space="preserve">3. Composez numéro sans frais: 1-800-226-6338 ou 613-941-9554 </w:t>
      </w:r>
      <w:r>
        <w:rPr>
          <w:rFonts w:ascii="Tahoma" w:hAnsi="Tahoma" w:cs="Tahoma"/>
          <w:sz w:val="20"/>
          <w:szCs w:val="20"/>
          <w:lang w:val="fr-CA"/>
        </w:rPr>
        <w:br/>
      </w:r>
      <w:r>
        <w:rPr>
          <w:rFonts w:ascii="Tahoma" w:hAnsi="Tahoma" w:cs="Tahoma"/>
          <w:sz w:val="20"/>
          <w:szCs w:val="20"/>
          <w:lang w:val="fr-CA"/>
        </w:rPr>
        <w:br/>
        <w:t xml:space="preserve">Vous pouvez me contacter au : </w:t>
      </w:r>
      <w:r>
        <w:rPr>
          <w:rFonts w:ascii="Tahoma" w:hAnsi="Tahoma" w:cs="Tahoma"/>
          <w:sz w:val="20"/>
          <w:szCs w:val="20"/>
          <w:lang w:val="fr-CA"/>
        </w:rPr>
        <w:br/>
      </w:r>
      <w:hyperlink r:id="rId21" w:history="1">
        <w:r>
          <w:rPr>
            <w:rStyle w:val="Hyperlink"/>
            <w:rFonts w:ascii="Tahoma" w:hAnsi="Tahoma" w:cs="Tahoma"/>
            <w:sz w:val="20"/>
            <w:szCs w:val="20"/>
            <w:lang w:val="fr-CA"/>
          </w:rPr>
          <w:t>chudou.lynhiavu@cic.gc.ca</w:t>
        </w:r>
      </w:hyperlink>
      <w:r>
        <w:rPr>
          <w:rFonts w:ascii="Tahoma" w:hAnsi="Tahoma" w:cs="Tahoma"/>
          <w:sz w:val="20"/>
          <w:szCs w:val="20"/>
          <w:lang w:val="fr-CA"/>
        </w:rPr>
        <w:t xml:space="preserve"> </w:t>
      </w:r>
      <w:r>
        <w:rPr>
          <w:rFonts w:ascii="Tahoma" w:hAnsi="Tahoma" w:cs="Tahoma"/>
          <w:sz w:val="20"/>
          <w:szCs w:val="20"/>
          <w:lang w:val="fr-CA"/>
        </w:rPr>
        <w:br/>
      </w:r>
      <w:r>
        <w:rPr>
          <w:rFonts w:ascii="Tahoma" w:hAnsi="Tahoma" w:cs="Tahoma"/>
          <w:sz w:val="20"/>
          <w:szCs w:val="20"/>
          <w:lang w:val="fr-CA"/>
        </w:rPr>
        <w:br/>
        <w:t xml:space="preserve">Pour mettre à jour cette réunion dans votre programme de calendrier (par </w:t>
      </w:r>
      <w:r w:rsidR="00B65852">
        <w:rPr>
          <w:rFonts w:ascii="Tahoma" w:hAnsi="Tahoma" w:cs="Tahoma"/>
          <w:sz w:val="20"/>
          <w:szCs w:val="20"/>
          <w:lang w:val="fr-CA"/>
        </w:rPr>
        <w:t>exemple</w:t>
      </w:r>
      <w:r>
        <w:rPr>
          <w:rFonts w:ascii="Tahoma" w:hAnsi="Tahoma" w:cs="Tahoma"/>
          <w:sz w:val="20"/>
          <w:szCs w:val="20"/>
          <w:lang w:val="fr-CA"/>
        </w:rPr>
        <w:t xml:space="preserve"> dans Microsoft Outlook), cliquez sur ce lien:</w:t>
      </w:r>
      <w:hyperlink r:id="rId22" w:tgtFrame="_blank" w:history="1">
        <w:r>
          <w:rPr>
            <w:rStyle w:val="Hyperlink"/>
            <w:rFonts w:ascii="Tahoma" w:hAnsi="Tahoma" w:cs="Tahoma"/>
            <w:sz w:val="20"/>
            <w:szCs w:val="20"/>
            <w:lang w:val="fr-CA"/>
          </w:rPr>
          <w:t>https://gts-ee.webex.com/gts-ee/j.php?MTID=m78e1e7f1bedae6c946e45f168517cac8</w:t>
        </w:r>
      </w:hyperlink>
      <w:r>
        <w:rPr>
          <w:rFonts w:ascii="Tahoma" w:hAnsi="Tahoma" w:cs="Tahoma"/>
          <w:sz w:val="20"/>
          <w:szCs w:val="20"/>
          <w:lang w:val="fr-CA"/>
        </w:rPr>
        <w:t xml:space="preserve"> </w:t>
      </w:r>
      <w:r>
        <w:rPr>
          <w:rFonts w:ascii="Tahoma" w:hAnsi="Tahoma" w:cs="Tahoma"/>
          <w:sz w:val="20"/>
          <w:szCs w:val="20"/>
          <w:lang w:val="fr-CA"/>
        </w:rPr>
        <w:br/>
      </w:r>
      <w:r>
        <w:rPr>
          <w:rFonts w:ascii="Tahoma" w:hAnsi="Tahoma" w:cs="Tahoma"/>
          <w:sz w:val="20"/>
          <w:szCs w:val="20"/>
          <w:lang w:val="fr-CA"/>
        </w:rPr>
        <w:br/>
        <w:t xml:space="preserve">Pour </w:t>
      </w:r>
      <w:r w:rsidR="00B65852">
        <w:rPr>
          <w:rFonts w:ascii="Tahoma" w:hAnsi="Tahoma" w:cs="Tahoma"/>
          <w:sz w:val="20"/>
          <w:szCs w:val="20"/>
          <w:lang w:val="fr-CA"/>
        </w:rPr>
        <w:t>joindre</w:t>
      </w:r>
      <w:r>
        <w:rPr>
          <w:rFonts w:ascii="Tahoma" w:hAnsi="Tahoma" w:cs="Tahoma"/>
          <w:sz w:val="20"/>
          <w:szCs w:val="20"/>
          <w:lang w:val="fr-CA"/>
        </w:rPr>
        <w:t xml:space="preserve"> des fichiers </w:t>
      </w:r>
      <w:r w:rsidR="00B65852">
        <w:rPr>
          <w:rFonts w:ascii="Tahoma" w:hAnsi="Tahoma" w:cs="Tahoma"/>
          <w:sz w:val="20"/>
          <w:szCs w:val="20"/>
          <w:lang w:val="fr-CA"/>
        </w:rPr>
        <w:t>« </w:t>
      </w:r>
      <w:proofErr w:type="spellStart"/>
      <w:r>
        <w:rPr>
          <w:rFonts w:ascii="Tahoma" w:hAnsi="Tahoma" w:cs="Tahoma"/>
          <w:sz w:val="20"/>
          <w:szCs w:val="20"/>
          <w:lang w:val="fr-CA"/>
        </w:rPr>
        <w:t>rich</w:t>
      </w:r>
      <w:proofErr w:type="spellEnd"/>
      <w:r>
        <w:rPr>
          <w:rFonts w:ascii="Tahoma" w:hAnsi="Tahoma" w:cs="Tahoma"/>
          <w:sz w:val="20"/>
          <w:szCs w:val="20"/>
          <w:lang w:val="fr-CA"/>
        </w:rPr>
        <w:t xml:space="preserve"> media</w:t>
      </w:r>
      <w:r w:rsidR="00B65852">
        <w:rPr>
          <w:rFonts w:ascii="Tahoma" w:hAnsi="Tahoma" w:cs="Tahoma"/>
          <w:sz w:val="20"/>
          <w:szCs w:val="20"/>
          <w:lang w:val="fr-CA"/>
        </w:rPr>
        <w:t> »</w:t>
      </w:r>
      <w:r>
        <w:rPr>
          <w:rFonts w:ascii="Tahoma" w:hAnsi="Tahoma" w:cs="Tahoma"/>
          <w:sz w:val="20"/>
          <w:szCs w:val="20"/>
          <w:lang w:val="fr-CA"/>
        </w:rPr>
        <w:t xml:space="preserve"> au format UCF, vous devez disposer de lecteurs compatibles. Vérifiez que votre ordinateur possède les lectures </w:t>
      </w:r>
      <w:proofErr w:type="gramStart"/>
      <w:r>
        <w:rPr>
          <w:rFonts w:ascii="Tahoma" w:hAnsi="Tahoma" w:cs="Tahoma"/>
          <w:sz w:val="20"/>
          <w:szCs w:val="20"/>
          <w:lang w:val="fr-CA"/>
        </w:rPr>
        <w:t xml:space="preserve">adéquats en accédant à </w:t>
      </w:r>
      <w:hyperlink r:id="rId23" w:tgtFrame="_blank" w:history="1">
        <w:r>
          <w:rPr>
            <w:rStyle w:val="Hyperlink"/>
            <w:rFonts w:ascii="Tahoma" w:hAnsi="Tahoma" w:cs="Tahoma"/>
            <w:sz w:val="20"/>
            <w:szCs w:val="20"/>
            <w:lang w:val="fr-CA"/>
          </w:rPr>
          <w:t>https://gts-ee-fr.webex.com/gts-ee-fr/systemdiagnosis.php</w:t>
        </w:r>
        <w:proofErr w:type="gramEnd"/>
      </w:hyperlink>
      <w:r>
        <w:rPr>
          <w:rFonts w:ascii="Tahoma" w:hAnsi="Tahoma" w:cs="Tahoma"/>
          <w:sz w:val="20"/>
          <w:szCs w:val="20"/>
          <w:lang w:val="fr-CA"/>
        </w:rPr>
        <w:t xml:space="preserve"> </w:t>
      </w:r>
      <w:r>
        <w:rPr>
          <w:rFonts w:ascii="Tahoma" w:hAnsi="Tahoma" w:cs="Tahoma"/>
          <w:sz w:val="20"/>
          <w:szCs w:val="20"/>
          <w:lang w:val="fr-CA"/>
        </w:rPr>
        <w:br/>
      </w:r>
    </w:p>
    <w:p w:rsidR="009E4E62" w:rsidRDefault="009E4E62">
      <w:pPr>
        <w:rPr>
          <w:rFonts w:ascii="Tahoma" w:hAnsi="Tahoma" w:cs="Tahoma"/>
          <w:sz w:val="20"/>
          <w:szCs w:val="20"/>
          <w:lang w:val="fr-CA"/>
        </w:rPr>
      </w:pPr>
    </w:p>
    <w:p w:rsidR="000F202F" w:rsidRDefault="000F202F">
      <w:pPr>
        <w:rPr>
          <w:rFonts w:ascii="Tahoma" w:hAnsi="Tahoma" w:cs="Tahoma"/>
          <w:b/>
          <w:bCs/>
          <w:color w:val="C00000"/>
          <w:sz w:val="20"/>
          <w:szCs w:val="20"/>
          <w:lang w:val="fr-CA"/>
        </w:rPr>
      </w:pPr>
      <w:r w:rsidRPr="000F202F">
        <w:rPr>
          <w:rFonts w:ascii="Tahoma" w:hAnsi="Tahoma" w:cs="Tahoma"/>
          <w:b/>
          <w:bCs/>
          <w:color w:val="C00000"/>
          <w:sz w:val="20"/>
          <w:szCs w:val="20"/>
          <w:lang w:val="fr-CA"/>
        </w:rPr>
        <w:t xml:space="preserve">Si  le message suivant </w:t>
      </w:r>
      <w:r w:rsidR="00F16C8D" w:rsidRPr="000F202F">
        <w:rPr>
          <w:rFonts w:ascii="Tahoma" w:hAnsi="Tahoma" w:cs="Tahoma"/>
          <w:b/>
          <w:bCs/>
          <w:color w:val="C00000"/>
          <w:sz w:val="20"/>
          <w:szCs w:val="20"/>
          <w:lang w:val="fr-CA"/>
        </w:rPr>
        <w:t>s’annonce</w:t>
      </w:r>
      <w:r>
        <w:rPr>
          <w:rFonts w:ascii="Tahoma" w:hAnsi="Tahoma" w:cs="Tahoma"/>
          <w:b/>
          <w:bCs/>
          <w:color w:val="C00000"/>
          <w:sz w:val="20"/>
          <w:szCs w:val="20"/>
          <w:lang w:val="fr-CA"/>
        </w:rPr>
        <w:t xml:space="preserve">, cliquez : </w:t>
      </w:r>
      <w:r w:rsidRPr="00070F18">
        <w:rPr>
          <w:rFonts w:ascii="Tahoma" w:hAnsi="Tahoma" w:cs="Tahoma"/>
          <w:b/>
          <w:bCs/>
          <w:color w:val="C00000"/>
          <w:sz w:val="20"/>
          <w:szCs w:val="20"/>
          <w:lang w:val="fr-CA"/>
        </w:rPr>
        <w:t>« </w:t>
      </w:r>
      <w:proofErr w:type="spellStart"/>
      <w:r w:rsidRPr="00070F18">
        <w:rPr>
          <w:rFonts w:ascii="Tahoma" w:hAnsi="Tahoma" w:cs="Tahoma"/>
          <w:b/>
          <w:bCs/>
          <w:color w:val="C00000"/>
          <w:sz w:val="20"/>
          <w:szCs w:val="20"/>
          <w:lang w:val="fr-CA"/>
        </w:rPr>
        <w:t>Run</w:t>
      </w:r>
      <w:proofErr w:type="spellEnd"/>
      <w:r w:rsidRPr="00070F18">
        <w:rPr>
          <w:rFonts w:ascii="Tahoma" w:hAnsi="Tahoma" w:cs="Tahoma"/>
          <w:b/>
          <w:bCs/>
          <w:color w:val="C00000"/>
          <w:sz w:val="20"/>
          <w:szCs w:val="20"/>
          <w:lang w:val="fr-CA"/>
        </w:rPr>
        <w:t xml:space="preserve"> a </w:t>
      </w:r>
      <w:proofErr w:type="spellStart"/>
      <w:r w:rsidRPr="00070F18">
        <w:rPr>
          <w:rFonts w:ascii="Tahoma" w:hAnsi="Tahoma" w:cs="Tahoma"/>
          <w:b/>
          <w:bCs/>
          <w:color w:val="C00000"/>
          <w:sz w:val="20"/>
          <w:szCs w:val="20"/>
          <w:lang w:val="fr-CA"/>
        </w:rPr>
        <w:t>temporary</w:t>
      </w:r>
      <w:proofErr w:type="spellEnd"/>
      <w:r w:rsidRPr="00070F18">
        <w:rPr>
          <w:rFonts w:ascii="Tahoma" w:hAnsi="Tahoma" w:cs="Tahoma"/>
          <w:b/>
          <w:bCs/>
          <w:color w:val="C00000"/>
          <w:sz w:val="20"/>
          <w:szCs w:val="20"/>
          <w:lang w:val="fr-CA"/>
        </w:rPr>
        <w:t xml:space="preserve"> application&gt;</w:t>
      </w:r>
    </w:p>
    <w:p w:rsidR="007009DF" w:rsidRPr="000F202F" w:rsidRDefault="007009DF">
      <w:pPr>
        <w:rPr>
          <w:rFonts w:ascii="Tahoma" w:hAnsi="Tahoma" w:cs="Tahoma"/>
          <w:sz w:val="20"/>
          <w:szCs w:val="20"/>
          <w:lang w:val="fr-CA"/>
        </w:rPr>
      </w:pPr>
    </w:p>
    <w:p w:rsidR="007009DF" w:rsidRDefault="009E4E62">
      <w:pPr>
        <w:rPr>
          <w:rFonts w:ascii="Tahoma" w:hAnsi="Tahoma" w:cs="Tahoma"/>
          <w:b/>
          <w:sz w:val="20"/>
          <w:szCs w:val="20"/>
          <w:lang w:val="fr-CA"/>
        </w:rPr>
      </w:pPr>
      <w:r>
        <w:rPr>
          <w:rFonts w:ascii="Tahoma" w:hAnsi="Tahoma" w:cs="Tahoma"/>
          <w:noProof/>
          <w:sz w:val="20"/>
          <w:szCs w:val="20"/>
          <w:lang w:eastAsia="en-CA"/>
        </w:rPr>
        <w:drawing>
          <wp:inline distT="0" distB="0" distL="0" distR="0" wp14:anchorId="03DEF406" wp14:editId="1B443292">
            <wp:extent cx="5943600" cy="1524328"/>
            <wp:effectExtent l="0" t="0" r="0" b="0"/>
            <wp:docPr id="2" name="Picture 2" descr="cid:image003.png@01CEECE4.161CFC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3.png@01CEECE4.161CFC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1524328"/>
                    </a:xfrm>
                    <a:prstGeom prst="rect">
                      <a:avLst/>
                    </a:prstGeom>
                    <a:noFill/>
                    <a:ln>
                      <a:noFill/>
                    </a:ln>
                  </pic:spPr>
                </pic:pic>
              </a:graphicData>
            </a:graphic>
          </wp:inline>
        </w:drawing>
      </w:r>
      <w:r w:rsidR="00D10F9F">
        <w:rPr>
          <w:rFonts w:ascii="Tahoma" w:hAnsi="Tahoma" w:cs="Tahoma"/>
          <w:sz w:val="20"/>
          <w:szCs w:val="20"/>
          <w:lang w:val="fr-CA"/>
        </w:rPr>
        <w:br/>
      </w:r>
    </w:p>
    <w:p w:rsidR="00587450" w:rsidRDefault="00D10F9F">
      <w:pPr>
        <w:rPr>
          <w:rFonts w:ascii="Tahoma" w:hAnsi="Tahoma" w:cs="Tahoma"/>
          <w:sz w:val="20"/>
          <w:szCs w:val="20"/>
          <w:lang w:val="fr-CA"/>
        </w:rPr>
      </w:pPr>
      <w:r w:rsidRPr="00417E4C">
        <w:rPr>
          <w:rFonts w:ascii="Tahoma" w:hAnsi="Tahoma" w:cs="Tahoma"/>
          <w:b/>
          <w:sz w:val="20"/>
          <w:szCs w:val="20"/>
          <w:lang w:val="fr-CA"/>
        </w:rPr>
        <w:t>REMARQUE IMPORTANTE</w:t>
      </w:r>
      <w:r>
        <w:rPr>
          <w:rFonts w:ascii="Tahoma" w:hAnsi="Tahoma" w:cs="Tahoma"/>
          <w:sz w:val="20"/>
          <w:szCs w:val="20"/>
          <w:lang w:val="fr-CA"/>
        </w:rPr>
        <w:t xml:space="preserve"> : </w:t>
      </w:r>
      <w:r w:rsidR="009A79FB">
        <w:rPr>
          <w:rFonts w:ascii="Tahoma" w:hAnsi="Tahoma" w:cs="Tahoma"/>
          <w:sz w:val="20"/>
          <w:szCs w:val="20"/>
          <w:lang w:val="fr-CA"/>
        </w:rPr>
        <w:t xml:space="preserve">Le </w:t>
      </w:r>
      <w:r>
        <w:rPr>
          <w:rFonts w:ascii="Tahoma" w:hAnsi="Tahoma" w:cs="Tahoma"/>
          <w:sz w:val="20"/>
          <w:szCs w:val="20"/>
          <w:lang w:val="fr-CA"/>
        </w:rPr>
        <w:t xml:space="preserve">service </w:t>
      </w:r>
      <w:proofErr w:type="spellStart"/>
      <w:r>
        <w:rPr>
          <w:rFonts w:ascii="Tahoma" w:hAnsi="Tahoma" w:cs="Tahoma"/>
          <w:sz w:val="20"/>
          <w:szCs w:val="20"/>
          <w:lang w:val="fr-CA"/>
        </w:rPr>
        <w:t>WebEx</w:t>
      </w:r>
      <w:proofErr w:type="spellEnd"/>
      <w:r>
        <w:rPr>
          <w:rFonts w:ascii="Tahoma" w:hAnsi="Tahoma" w:cs="Tahoma"/>
          <w:sz w:val="20"/>
          <w:szCs w:val="20"/>
          <w:lang w:val="fr-CA"/>
        </w:rPr>
        <w:t xml:space="preserve"> comprend une fonction qui permet d'échanger ou de consulter des fichiers audio et tout document et autre matériel pendant l'enregistrement de la session. En vous joignant à cette session, vous autorisez automatiquement l'enregistrement. La seule façon de refuser cet enregistrement est de ne pas prendre part à la session. </w:t>
      </w:r>
    </w:p>
    <w:p w:rsidR="000F43A5" w:rsidRDefault="000F43A5">
      <w:pPr>
        <w:rPr>
          <w:rFonts w:ascii="Tahoma" w:hAnsi="Tahoma" w:cs="Tahoma"/>
          <w:sz w:val="20"/>
          <w:szCs w:val="20"/>
          <w:lang w:val="fr-CA"/>
        </w:rPr>
      </w:pPr>
    </w:p>
    <w:p w:rsidR="000F43A5" w:rsidRDefault="000F43A5" w:rsidP="000F43A5">
      <w:pPr>
        <w:rPr>
          <w:b/>
          <w:lang w:val="fr-CA"/>
        </w:rPr>
      </w:pPr>
      <w:r>
        <w:rPr>
          <w:b/>
          <w:lang w:val="fr-CA"/>
        </w:rPr>
        <w:t>Person</w:t>
      </w:r>
      <w:r w:rsidR="009A79FB">
        <w:rPr>
          <w:b/>
          <w:lang w:val="fr-CA"/>
        </w:rPr>
        <w:t xml:space="preserve">ne </w:t>
      </w:r>
      <w:r w:rsidR="00E1147B">
        <w:rPr>
          <w:b/>
          <w:lang w:val="fr-CA"/>
        </w:rPr>
        <w:t>ressource</w:t>
      </w:r>
      <w:r>
        <w:rPr>
          <w:b/>
          <w:lang w:val="fr-CA"/>
        </w:rPr>
        <w:t xml:space="preserve"> : </w:t>
      </w:r>
    </w:p>
    <w:p w:rsidR="000F43A5" w:rsidRDefault="000F43A5" w:rsidP="000F43A5">
      <w:pPr>
        <w:rPr>
          <w:rFonts w:eastAsiaTheme="minorEastAsia" w:cstheme="minorHAnsi"/>
          <w:b/>
          <w:noProof/>
          <w:color w:val="000000"/>
          <w:sz w:val="20"/>
          <w:szCs w:val="20"/>
          <w:lang w:val="fr-CA" w:eastAsia="en-CA"/>
        </w:rPr>
      </w:pPr>
      <w:r>
        <w:rPr>
          <w:rFonts w:eastAsiaTheme="minorEastAsia" w:cstheme="minorHAnsi"/>
          <w:b/>
          <w:noProof/>
          <w:color w:val="000000"/>
          <w:sz w:val="20"/>
          <w:szCs w:val="20"/>
          <w:lang w:val="fr-CA" w:eastAsia="en-CA"/>
        </w:rPr>
        <w:t>Jacques Rigby Critchley</w:t>
      </w:r>
    </w:p>
    <w:p w:rsidR="000F43A5" w:rsidRDefault="000F43A5" w:rsidP="000F43A5">
      <w:pPr>
        <w:rPr>
          <w:rFonts w:ascii="Arial" w:eastAsiaTheme="minorEastAsia" w:hAnsi="Arial" w:cs="Arial"/>
          <w:noProof/>
          <w:color w:val="000000"/>
          <w:sz w:val="18"/>
          <w:szCs w:val="18"/>
          <w:lang w:val="fr-CA" w:eastAsia="en-CA"/>
        </w:rPr>
      </w:pPr>
      <w:r>
        <w:rPr>
          <w:rFonts w:ascii="Arial" w:eastAsiaTheme="minorEastAsia" w:hAnsi="Arial" w:cs="Arial"/>
          <w:noProof/>
          <w:color w:val="000000"/>
          <w:sz w:val="18"/>
          <w:szCs w:val="18"/>
          <w:lang w:val="fr-CA" w:eastAsia="en-CA"/>
        </w:rPr>
        <w:t xml:space="preserve">Senior Program Officer | Agent de programme  principal </w:t>
      </w:r>
    </w:p>
    <w:p w:rsidR="000F43A5" w:rsidRDefault="000F43A5" w:rsidP="000F43A5">
      <w:pPr>
        <w:rPr>
          <w:rFonts w:ascii="Arial" w:eastAsiaTheme="minorEastAsia" w:hAnsi="Arial" w:cs="Arial"/>
          <w:noProof/>
          <w:color w:val="59595B"/>
          <w:sz w:val="18"/>
          <w:szCs w:val="18"/>
          <w:lang w:val="fr-CA" w:eastAsia="en-CA"/>
        </w:rPr>
      </w:pPr>
      <w:r>
        <w:rPr>
          <w:rFonts w:ascii="Arial" w:eastAsiaTheme="minorEastAsia" w:hAnsi="Arial" w:cs="Arial"/>
          <w:noProof/>
          <w:color w:val="595959"/>
          <w:sz w:val="18"/>
          <w:szCs w:val="18"/>
          <w:lang w:val="fr-CA" w:eastAsia="en-CA"/>
        </w:rPr>
        <w:t xml:space="preserve">Research Grants and Partnerships Division  </w:t>
      </w:r>
      <w:r>
        <w:rPr>
          <w:rFonts w:ascii="Arial" w:eastAsiaTheme="minorEastAsia" w:hAnsi="Arial" w:cs="Arial"/>
          <w:noProof/>
          <w:color w:val="7399C6"/>
          <w:sz w:val="18"/>
          <w:szCs w:val="18"/>
          <w:lang w:val="fr-CA" w:eastAsia="en-CA"/>
        </w:rPr>
        <w:t>|</w:t>
      </w:r>
      <w:r>
        <w:rPr>
          <w:rFonts w:ascii="Arial" w:eastAsiaTheme="minorEastAsia" w:hAnsi="Arial" w:cs="Arial"/>
          <w:noProof/>
          <w:color w:val="595959"/>
          <w:sz w:val="18"/>
          <w:szCs w:val="18"/>
          <w:lang w:val="fr-CA" w:eastAsia="en-CA"/>
        </w:rPr>
        <w:t xml:space="preserve"> Division des subventions de recherche et des partenariats</w:t>
      </w:r>
    </w:p>
    <w:p w:rsidR="000F43A5" w:rsidRDefault="000F43A5" w:rsidP="000F43A5">
      <w:pPr>
        <w:rPr>
          <w:rFonts w:ascii="Arial" w:eastAsiaTheme="minorEastAsia" w:hAnsi="Arial" w:cs="Arial"/>
          <w:noProof/>
          <w:color w:val="59595B"/>
          <w:sz w:val="18"/>
          <w:szCs w:val="18"/>
          <w:lang w:eastAsia="en-CA"/>
        </w:rPr>
      </w:pPr>
      <w:r>
        <w:rPr>
          <w:rFonts w:ascii="Arial" w:eastAsiaTheme="minorEastAsia" w:hAnsi="Arial" w:cs="Arial"/>
          <w:noProof/>
          <w:color w:val="59595B"/>
          <w:sz w:val="18"/>
          <w:szCs w:val="18"/>
          <w:lang w:eastAsia="en-CA"/>
        </w:rPr>
        <w:t>Social Sciences and Humanities Research Council of Canada</w:t>
      </w:r>
    </w:p>
    <w:p w:rsidR="000F43A5" w:rsidRDefault="000F43A5" w:rsidP="000F43A5">
      <w:pPr>
        <w:rPr>
          <w:rFonts w:ascii="Arial" w:eastAsiaTheme="minorEastAsia" w:hAnsi="Arial" w:cs="Arial"/>
          <w:noProof/>
          <w:color w:val="59595B"/>
          <w:sz w:val="18"/>
          <w:szCs w:val="18"/>
          <w:lang w:val="fr-CA" w:eastAsia="en-CA"/>
        </w:rPr>
      </w:pPr>
      <w:r>
        <w:rPr>
          <w:rFonts w:ascii="Arial" w:eastAsiaTheme="minorEastAsia" w:hAnsi="Arial" w:cs="Arial"/>
          <w:noProof/>
          <w:color w:val="59595B"/>
          <w:sz w:val="18"/>
          <w:szCs w:val="18"/>
          <w:lang w:val="fr-CA" w:eastAsia="en-CA"/>
        </w:rPr>
        <w:t>Conseil de recherches en sciences humaines du Canada</w:t>
      </w:r>
    </w:p>
    <w:p w:rsidR="000F43A5" w:rsidRPr="000F43A5" w:rsidRDefault="000F43A5" w:rsidP="000F43A5">
      <w:pPr>
        <w:rPr>
          <w:rFonts w:ascii="Times New Roman" w:hAnsi="Times New Roman"/>
          <w:sz w:val="24"/>
          <w:szCs w:val="24"/>
        </w:rPr>
      </w:pPr>
      <w:r>
        <w:rPr>
          <w:rFonts w:ascii="Arial" w:eastAsiaTheme="minorEastAsia" w:hAnsi="Arial" w:cs="Arial"/>
          <w:noProof/>
          <w:color w:val="59595B"/>
          <w:sz w:val="18"/>
          <w:szCs w:val="18"/>
          <w:lang w:eastAsia="en-CA"/>
        </w:rPr>
        <w:t xml:space="preserve">350 Albert Street  </w:t>
      </w:r>
      <w:r>
        <w:rPr>
          <w:rFonts w:ascii="Arial" w:eastAsiaTheme="minorEastAsia" w:hAnsi="Arial" w:cs="Arial"/>
          <w:noProof/>
          <w:color w:val="7399C6"/>
          <w:sz w:val="18"/>
          <w:szCs w:val="18"/>
          <w:lang w:eastAsia="en-CA"/>
        </w:rPr>
        <w:t>|</w:t>
      </w:r>
      <w:r>
        <w:rPr>
          <w:rFonts w:ascii="Arial" w:eastAsiaTheme="minorEastAsia" w:hAnsi="Arial" w:cs="Arial"/>
          <w:noProof/>
          <w:color w:val="59595B"/>
          <w:sz w:val="18"/>
          <w:szCs w:val="18"/>
          <w:lang w:eastAsia="en-CA"/>
        </w:rPr>
        <w:t>  350, rue Albert, Ottawa, ON   K1P 6G4</w:t>
      </w:r>
      <w:r>
        <w:rPr>
          <w:rFonts w:ascii="Arial" w:eastAsiaTheme="minorEastAsia" w:hAnsi="Arial" w:cs="Arial"/>
          <w:noProof/>
          <w:color w:val="59595B"/>
          <w:sz w:val="18"/>
          <w:szCs w:val="18"/>
          <w:lang w:eastAsia="en-CA"/>
        </w:rPr>
        <w:br/>
      </w:r>
      <w:r>
        <w:rPr>
          <w:rFonts w:ascii="Arial Black" w:eastAsiaTheme="minorEastAsia" w:hAnsi="Arial Black"/>
          <w:noProof/>
          <w:color w:val="58595B"/>
          <w:sz w:val="18"/>
          <w:szCs w:val="18"/>
          <w:lang w:eastAsia="en-CA"/>
        </w:rPr>
        <w:t>E</w:t>
      </w:r>
      <w:r>
        <w:rPr>
          <w:rFonts w:ascii="Arial" w:eastAsiaTheme="minorEastAsia" w:hAnsi="Arial" w:cs="Arial"/>
          <w:noProof/>
          <w:color w:val="595959"/>
          <w:sz w:val="18"/>
          <w:szCs w:val="18"/>
          <w:lang w:eastAsia="en-CA"/>
        </w:rPr>
        <w:t xml:space="preserve">  </w:t>
      </w:r>
      <w:r>
        <w:rPr>
          <w:rFonts w:ascii="Arial" w:eastAsiaTheme="minorEastAsia" w:hAnsi="Arial" w:cs="Arial"/>
          <w:noProof/>
          <w:color w:val="7399C6"/>
          <w:sz w:val="18"/>
          <w:szCs w:val="18"/>
          <w:lang w:eastAsia="en-CA"/>
        </w:rPr>
        <w:t>|</w:t>
      </w:r>
      <w:r>
        <w:rPr>
          <w:rFonts w:ascii="Arial" w:eastAsiaTheme="minorEastAsia" w:hAnsi="Arial" w:cs="Arial"/>
          <w:noProof/>
          <w:color w:val="595959"/>
          <w:sz w:val="18"/>
          <w:szCs w:val="18"/>
          <w:lang w:eastAsia="en-CA"/>
        </w:rPr>
        <w:t xml:space="preserve">  </w:t>
      </w:r>
      <w:r>
        <w:rPr>
          <w:rFonts w:ascii="Arial Black" w:eastAsiaTheme="minorEastAsia" w:hAnsi="Arial Black"/>
          <w:noProof/>
          <w:color w:val="58595B"/>
          <w:sz w:val="18"/>
          <w:szCs w:val="18"/>
          <w:lang w:eastAsia="en-CA"/>
        </w:rPr>
        <w:t>C</w:t>
      </w:r>
      <w:r>
        <w:rPr>
          <w:rFonts w:ascii="Arial" w:eastAsiaTheme="minorEastAsia" w:hAnsi="Arial" w:cs="Arial"/>
          <w:noProof/>
          <w:color w:val="595959"/>
          <w:sz w:val="18"/>
          <w:szCs w:val="18"/>
          <w:lang w:eastAsia="en-CA"/>
        </w:rPr>
        <w:t xml:space="preserve">   </w:t>
      </w:r>
      <w:hyperlink r:id="rId24" w:history="1">
        <w:r>
          <w:rPr>
            <w:rStyle w:val="Hyperlink"/>
            <w:rFonts w:ascii="Arial" w:eastAsiaTheme="minorEastAsia" w:hAnsi="Arial" w:cs="Arial"/>
            <w:noProof/>
            <w:color w:val="7399C6"/>
            <w:sz w:val="18"/>
            <w:szCs w:val="18"/>
            <w:lang w:eastAsia="en-CA"/>
          </w:rPr>
          <w:t>jacques.critchley@sshrc-crsh.gc.ca</w:t>
        </w:r>
      </w:hyperlink>
      <w:r>
        <w:rPr>
          <w:rFonts w:ascii="Trebuchet MS" w:eastAsiaTheme="minorEastAsia" w:hAnsi="Trebuchet MS"/>
          <w:noProof/>
          <w:color w:val="595959"/>
          <w:sz w:val="18"/>
          <w:szCs w:val="18"/>
          <w:lang w:eastAsia="en-CA"/>
        </w:rPr>
        <w:br/>
      </w:r>
      <w:r>
        <w:rPr>
          <w:rFonts w:ascii="Arial Black" w:eastAsiaTheme="minorEastAsia" w:hAnsi="Arial Black"/>
          <w:noProof/>
          <w:color w:val="58595B"/>
          <w:sz w:val="18"/>
          <w:szCs w:val="18"/>
          <w:lang w:eastAsia="en-CA"/>
        </w:rPr>
        <w:t>T</w:t>
      </w:r>
      <w:r>
        <w:rPr>
          <w:rFonts w:ascii="Arial" w:eastAsiaTheme="minorEastAsia" w:hAnsi="Arial" w:cs="Arial"/>
          <w:noProof/>
          <w:color w:val="595959"/>
          <w:sz w:val="18"/>
          <w:szCs w:val="18"/>
          <w:lang w:eastAsia="en-CA"/>
        </w:rPr>
        <w:t xml:space="preserve">  613.992.5145  </w:t>
      </w:r>
      <w:r>
        <w:rPr>
          <w:rFonts w:ascii="Arial" w:eastAsiaTheme="minorEastAsia" w:hAnsi="Arial" w:cs="Arial"/>
          <w:noProof/>
          <w:color w:val="595959"/>
          <w:sz w:val="18"/>
          <w:szCs w:val="18"/>
          <w:lang w:eastAsia="en-CA"/>
        </w:rPr>
        <w:br/>
      </w:r>
      <w:hyperlink r:id="rId25" w:history="1">
        <w:r>
          <w:rPr>
            <w:rStyle w:val="Hyperlink"/>
            <w:rFonts w:ascii="Arial" w:eastAsiaTheme="minorEastAsia" w:hAnsi="Arial" w:cs="Arial"/>
            <w:b/>
            <w:bCs/>
            <w:noProof/>
            <w:color w:val="7399C6"/>
            <w:sz w:val="21"/>
            <w:szCs w:val="21"/>
            <w:lang w:eastAsia="en-CA"/>
          </w:rPr>
          <w:t>www.sshrc-crsh.gc.ca</w:t>
        </w:r>
      </w:hyperlink>
    </w:p>
    <w:sectPr w:rsidR="000F43A5" w:rsidRPr="000F43A5" w:rsidSect="00417E4C">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F2254"/>
    <w:multiLevelType w:val="hybridMultilevel"/>
    <w:tmpl w:val="404AC2CC"/>
    <w:lvl w:ilvl="0" w:tplc="58A2D55A">
      <w:numFmt w:val="bullet"/>
      <w:lvlText w:val="-"/>
      <w:lvlJc w:val="left"/>
      <w:pPr>
        <w:ind w:left="720" w:hanging="360"/>
      </w:pPr>
      <w:rPr>
        <w:rFonts w:ascii="Calibri" w:eastAsia="Calibri" w:hAnsi="Calibri"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7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0F9F"/>
    <w:rsid w:val="00070F18"/>
    <w:rsid w:val="000710B3"/>
    <w:rsid w:val="00082810"/>
    <w:rsid w:val="00097865"/>
    <w:rsid w:val="000F00E3"/>
    <w:rsid w:val="000F202F"/>
    <w:rsid w:val="000F26A4"/>
    <w:rsid w:val="000F43A5"/>
    <w:rsid w:val="00155C87"/>
    <w:rsid w:val="00182F18"/>
    <w:rsid w:val="001839AC"/>
    <w:rsid w:val="00192B58"/>
    <w:rsid w:val="001A3F1F"/>
    <w:rsid w:val="001E6B1C"/>
    <w:rsid w:val="0021056C"/>
    <w:rsid w:val="002267CC"/>
    <w:rsid w:val="00265288"/>
    <w:rsid w:val="002C354E"/>
    <w:rsid w:val="002D3618"/>
    <w:rsid w:val="002D5F35"/>
    <w:rsid w:val="003571B5"/>
    <w:rsid w:val="00377286"/>
    <w:rsid w:val="003A0902"/>
    <w:rsid w:val="003A54CF"/>
    <w:rsid w:val="003A5A2E"/>
    <w:rsid w:val="003E7137"/>
    <w:rsid w:val="003F67DB"/>
    <w:rsid w:val="003F7538"/>
    <w:rsid w:val="00410870"/>
    <w:rsid w:val="00417E4C"/>
    <w:rsid w:val="00432581"/>
    <w:rsid w:val="00476D4F"/>
    <w:rsid w:val="00486A12"/>
    <w:rsid w:val="0049129F"/>
    <w:rsid w:val="004A68E5"/>
    <w:rsid w:val="00532101"/>
    <w:rsid w:val="005565E4"/>
    <w:rsid w:val="005773CE"/>
    <w:rsid w:val="0057779D"/>
    <w:rsid w:val="00595B3D"/>
    <w:rsid w:val="00644B5A"/>
    <w:rsid w:val="00663295"/>
    <w:rsid w:val="006731EF"/>
    <w:rsid w:val="006B3138"/>
    <w:rsid w:val="006C23FB"/>
    <w:rsid w:val="006D2C70"/>
    <w:rsid w:val="007009DF"/>
    <w:rsid w:val="00784996"/>
    <w:rsid w:val="007F4068"/>
    <w:rsid w:val="0082088D"/>
    <w:rsid w:val="0084300C"/>
    <w:rsid w:val="008436BC"/>
    <w:rsid w:val="008566F0"/>
    <w:rsid w:val="0087383B"/>
    <w:rsid w:val="00887155"/>
    <w:rsid w:val="00890646"/>
    <w:rsid w:val="008D3642"/>
    <w:rsid w:val="008F1EDB"/>
    <w:rsid w:val="0091584E"/>
    <w:rsid w:val="0092268F"/>
    <w:rsid w:val="00935EA4"/>
    <w:rsid w:val="009561FD"/>
    <w:rsid w:val="00992004"/>
    <w:rsid w:val="009A79FB"/>
    <w:rsid w:val="009B3C2E"/>
    <w:rsid w:val="009B650E"/>
    <w:rsid w:val="009D126F"/>
    <w:rsid w:val="009E4E62"/>
    <w:rsid w:val="00A00730"/>
    <w:rsid w:val="00A42920"/>
    <w:rsid w:val="00A92287"/>
    <w:rsid w:val="00AB169A"/>
    <w:rsid w:val="00B06D6A"/>
    <w:rsid w:val="00B6062D"/>
    <w:rsid w:val="00B65852"/>
    <w:rsid w:val="00B7278A"/>
    <w:rsid w:val="00B77875"/>
    <w:rsid w:val="00BA43FC"/>
    <w:rsid w:val="00BB4C45"/>
    <w:rsid w:val="00BC01B3"/>
    <w:rsid w:val="00C12104"/>
    <w:rsid w:val="00C9553A"/>
    <w:rsid w:val="00CB18D0"/>
    <w:rsid w:val="00D037CA"/>
    <w:rsid w:val="00D06362"/>
    <w:rsid w:val="00D07CAF"/>
    <w:rsid w:val="00D10F9F"/>
    <w:rsid w:val="00D27467"/>
    <w:rsid w:val="00D92253"/>
    <w:rsid w:val="00DB1AAF"/>
    <w:rsid w:val="00DC2B3E"/>
    <w:rsid w:val="00DE2917"/>
    <w:rsid w:val="00E1147B"/>
    <w:rsid w:val="00E95101"/>
    <w:rsid w:val="00ED1D70"/>
    <w:rsid w:val="00EE3B6E"/>
    <w:rsid w:val="00F03C67"/>
    <w:rsid w:val="00F04B3D"/>
    <w:rsid w:val="00F128CD"/>
    <w:rsid w:val="00F16C8D"/>
    <w:rsid w:val="00F20488"/>
    <w:rsid w:val="00F41D7A"/>
    <w:rsid w:val="00F433F3"/>
    <w:rsid w:val="00F663EC"/>
    <w:rsid w:val="00F87A6D"/>
    <w:rsid w:val="00F963FE"/>
    <w:rsid w:val="00FD4BB8"/>
    <w:rsid w:val="00FE62B3"/>
    <w:rsid w:val="00FF347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0F9F"/>
    <w:pPr>
      <w:spacing w:after="0" w:line="240"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10F9F"/>
    <w:rPr>
      <w:color w:val="0000FF"/>
      <w:u w:val="single"/>
    </w:rPr>
  </w:style>
  <w:style w:type="paragraph" w:styleId="ListParagraph">
    <w:name w:val="List Paragraph"/>
    <w:basedOn w:val="Normal"/>
    <w:uiPriority w:val="34"/>
    <w:qFormat/>
    <w:rsid w:val="00D10F9F"/>
    <w:pPr>
      <w:ind w:left="720"/>
    </w:pPr>
  </w:style>
  <w:style w:type="table" w:styleId="TableGrid">
    <w:name w:val="Table Grid"/>
    <w:basedOn w:val="TableNormal"/>
    <w:uiPriority w:val="59"/>
    <w:rsid w:val="00D10F9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10F9F"/>
    <w:rPr>
      <w:rFonts w:ascii="Tahoma" w:hAnsi="Tahoma" w:cs="Tahoma"/>
      <w:sz w:val="16"/>
      <w:szCs w:val="16"/>
    </w:rPr>
  </w:style>
  <w:style w:type="character" w:customStyle="1" w:styleId="BalloonTextChar">
    <w:name w:val="Balloon Text Char"/>
    <w:basedOn w:val="DefaultParagraphFont"/>
    <w:link w:val="BalloonText"/>
    <w:uiPriority w:val="99"/>
    <w:semiHidden/>
    <w:rsid w:val="00D10F9F"/>
    <w:rPr>
      <w:rFonts w:ascii="Tahoma" w:eastAsia="Calibri" w:hAnsi="Tahoma" w:cs="Tahoma"/>
      <w:sz w:val="16"/>
      <w:szCs w:val="16"/>
    </w:rPr>
  </w:style>
  <w:style w:type="character" w:styleId="FollowedHyperlink">
    <w:name w:val="FollowedHyperlink"/>
    <w:basedOn w:val="DefaultParagraphFont"/>
    <w:uiPriority w:val="99"/>
    <w:semiHidden/>
    <w:unhideWhenUsed/>
    <w:rsid w:val="00D07CAF"/>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0F9F"/>
    <w:pPr>
      <w:spacing w:after="0" w:line="240"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10F9F"/>
    <w:rPr>
      <w:color w:val="0000FF"/>
      <w:u w:val="single"/>
    </w:rPr>
  </w:style>
  <w:style w:type="paragraph" w:styleId="ListParagraph">
    <w:name w:val="List Paragraph"/>
    <w:basedOn w:val="Normal"/>
    <w:uiPriority w:val="34"/>
    <w:qFormat/>
    <w:rsid w:val="00D10F9F"/>
    <w:pPr>
      <w:ind w:left="720"/>
    </w:pPr>
  </w:style>
  <w:style w:type="table" w:styleId="TableGrid">
    <w:name w:val="Table Grid"/>
    <w:basedOn w:val="TableNormal"/>
    <w:uiPriority w:val="59"/>
    <w:rsid w:val="00D10F9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10F9F"/>
    <w:rPr>
      <w:rFonts w:ascii="Tahoma" w:hAnsi="Tahoma" w:cs="Tahoma"/>
      <w:sz w:val="16"/>
      <w:szCs w:val="16"/>
    </w:rPr>
  </w:style>
  <w:style w:type="character" w:customStyle="1" w:styleId="BalloonTextChar">
    <w:name w:val="Balloon Text Char"/>
    <w:basedOn w:val="DefaultParagraphFont"/>
    <w:link w:val="BalloonText"/>
    <w:uiPriority w:val="99"/>
    <w:semiHidden/>
    <w:rsid w:val="00D10F9F"/>
    <w:rPr>
      <w:rFonts w:ascii="Tahoma" w:eastAsia="Calibri" w:hAnsi="Tahoma" w:cs="Tahoma"/>
      <w:sz w:val="16"/>
      <w:szCs w:val="16"/>
    </w:rPr>
  </w:style>
  <w:style w:type="character" w:styleId="FollowedHyperlink">
    <w:name w:val="FollowedHyperlink"/>
    <w:basedOn w:val="DefaultParagraphFont"/>
    <w:uiPriority w:val="99"/>
    <w:semiHidden/>
    <w:unhideWhenUsed/>
    <w:rsid w:val="00D07CA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7980794">
      <w:bodyDiv w:val="1"/>
      <w:marLeft w:val="0"/>
      <w:marRight w:val="0"/>
      <w:marTop w:val="0"/>
      <w:marBottom w:val="0"/>
      <w:divBdr>
        <w:top w:val="none" w:sz="0" w:space="0" w:color="auto"/>
        <w:left w:val="none" w:sz="0" w:space="0" w:color="auto"/>
        <w:bottom w:val="none" w:sz="0" w:space="0" w:color="auto"/>
        <w:right w:val="none" w:sz="0" w:space="0" w:color="auto"/>
      </w:divBdr>
    </w:div>
    <w:div w:id="542138123">
      <w:bodyDiv w:val="1"/>
      <w:marLeft w:val="0"/>
      <w:marRight w:val="0"/>
      <w:marTop w:val="0"/>
      <w:marBottom w:val="0"/>
      <w:divBdr>
        <w:top w:val="none" w:sz="0" w:space="0" w:color="auto"/>
        <w:left w:val="none" w:sz="0" w:space="0" w:color="auto"/>
        <w:bottom w:val="none" w:sz="0" w:space="0" w:color="auto"/>
        <w:right w:val="none" w:sz="0" w:space="0" w:color="auto"/>
      </w:divBdr>
    </w:div>
    <w:div w:id="766199162">
      <w:bodyDiv w:val="1"/>
      <w:marLeft w:val="0"/>
      <w:marRight w:val="0"/>
      <w:marTop w:val="0"/>
      <w:marBottom w:val="0"/>
      <w:divBdr>
        <w:top w:val="none" w:sz="0" w:space="0" w:color="auto"/>
        <w:left w:val="none" w:sz="0" w:space="0" w:color="auto"/>
        <w:bottom w:val="none" w:sz="0" w:space="0" w:color="auto"/>
        <w:right w:val="none" w:sz="0" w:space="0" w:color="auto"/>
      </w:divBdr>
    </w:div>
    <w:div w:id="1258247437">
      <w:bodyDiv w:val="1"/>
      <w:marLeft w:val="0"/>
      <w:marRight w:val="0"/>
      <w:marTop w:val="0"/>
      <w:marBottom w:val="0"/>
      <w:divBdr>
        <w:top w:val="none" w:sz="0" w:space="0" w:color="auto"/>
        <w:left w:val="none" w:sz="0" w:space="0" w:color="auto"/>
        <w:bottom w:val="none" w:sz="0" w:space="0" w:color="auto"/>
        <w:right w:val="none" w:sz="0" w:space="0" w:color="auto"/>
      </w:divBdr>
    </w:div>
    <w:div w:id="1488281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cques.critchley@sshrc-crsh.gc.ca" TargetMode="External"/><Relationship Id="rId13" Type="http://schemas.openxmlformats.org/officeDocument/2006/relationships/hyperlink" Target="https://gts-ee.webex.com/gts-ee/j.php?MTID=m78e1e7f1bedae6c946e45f168517cac8" TargetMode="External"/><Relationship Id="rId18" Type="http://schemas.openxmlformats.org/officeDocument/2006/relationships/hyperlink" Target="mailto:jacques.critchley@sshrc-crsh.gc.ca"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mailto:chudou.lynhiavu@cic.gc.ca" TargetMode="External"/><Relationship Id="rId7" Type="http://schemas.openxmlformats.org/officeDocument/2006/relationships/hyperlink" Target="mailto:Monica.vanHuystee@cic.gc.ca" TargetMode="External"/><Relationship Id="rId12" Type="http://schemas.openxmlformats.org/officeDocument/2006/relationships/hyperlink" Target="mailto:chudou.lynhiavu@cic.gc.ca" TargetMode="External"/><Relationship Id="rId17" Type="http://schemas.openxmlformats.org/officeDocument/2006/relationships/hyperlink" Target="mailto:Monica.vanHuystee@cic.gc.ca" TargetMode="External"/><Relationship Id="rId25" Type="http://schemas.openxmlformats.org/officeDocument/2006/relationships/hyperlink" Target="http://www.sshrc-crsh.gc.ca/" TargetMode="External"/><Relationship Id="rId2" Type="http://schemas.openxmlformats.org/officeDocument/2006/relationships/styles" Target="styles.xml"/><Relationship Id="rId16" Type="http://schemas.openxmlformats.org/officeDocument/2006/relationships/hyperlink" Target="mailto:ChuDou.Lynhiavu@cic.gc.ca" TargetMode="External"/><Relationship Id="rId20" Type="http://schemas.openxmlformats.org/officeDocument/2006/relationships/hyperlink" Target="https://gts-ee.webex.com/gts-ee/mc" TargetMode="External"/><Relationship Id="rId1" Type="http://schemas.openxmlformats.org/officeDocument/2006/relationships/numbering" Target="numbering.xml"/><Relationship Id="rId6" Type="http://schemas.openxmlformats.org/officeDocument/2006/relationships/hyperlink" Target="mailto:ChuDou.Lynhiavu@cic.gc.ca" TargetMode="External"/><Relationship Id="rId11" Type="http://schemas.openxmlformats.org/officeDocument/2006/relationships/hyperlink" Target="https://gts-ee.webex.com/gts-ee/mc" TargetMode="External"/><Relationship Id="rId24" Type="http://schemas.openxmlformats.org/officeDocument/2006/relationships/hyperlink" Target="mailto:jacques.critchley@sshrc-crsh.gc.ca" TargetMode="External"/><Relationship Id="rId5" Type="http://schemas.openxmlformats.org/officeDocument/2006/relationships/webSettings" Target="webSettings.xml"/><Relationship Id="rId15" Type="http://schemas.openxmlformats.org/officeDocument/2006/relationships/hyperlink" Target="http://www.sshrc-crsh.gc.ca/" TargetMode="External"/><Relationship Id="rId23" Type="http://schemas.openxmlformats.org/officeDocument/2006/relationships/hyperlink" Target="https://gts-ee-fr.webex.com/gts-ee-fr/systemdiagnosis.php" TargetMode="External"/><Relationship Id="rId10" Type="http://schemas.openxmlformats.org/officeDocument/2006/relationships/image" Target="media/image1.jpeg"/><Relationship Id="rId19" Type="http://schemas.openxmlformats.org/officeDocument/2006/relationships/hyperlink" Target="https://gts-ee.webex.com/gts-ee/j.php?MTID=m58b56c8d2f7aa9291d78e997a4550778" TargetMode="External"/><Relationship Id="rId4" Type="http://schemas.openxmlformats.org/officeDocument/2006/relationships/settings" Target="settings.xml"/><Relationship Id="rId9" Type="http://schemas.openxmlformats.org/officeDocument/2006/relationships/hyperlink" Target="https://gts-ee.webex.com/gts-ee/j.php?MTID=m58b56c8d2f7aa9291d78e997a4550778" TargetMode="External"/><Relationship Id="rId14" Type="http://schemas.openxmlformats.org/officeDocument/2006/relationships/hyperlink" Target="mailto:jacques.critchley@sshrc-crsh.gc.ca" TargetMode="External"/><Relationship Id="rId22" Type="http://schemas.openxmlformats.org/officeDocument/2006/relationships/hyperlink" Target="https://gts-ee.webex.com/gts-ee/j.php?MTID=m78e1e7f1bedae6c946e45f168517cac8"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1466</Words>
  <Characters>8362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NSERC - SSHRC</Company>
  <LinksUpToDate>false</LinksUpToDate>
  <CharactersWithSpaces>9809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Critchley,Jacques</dc:creator>
  <cp:lastModifiedBy>Patrick Couperus</cp:lastModifiedBy>
  <cp:revision>2</cp:revision>
  <dcterms:created xsi:type="dcterms:W3CDTF">2016-03-24T17:55:00Z</dcterms:created>
  <dcterms:modified xsi:type="dcterms:W3CDTF">2016-03-24T17:55:00Z</dcterms:modified>
</cp:coreProperties>
</file>