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jpeg" ContentType="image/jpeg"/>
  <Override PartName="/word/media/image1.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rPr/>
      </w:pPr>
      <w:r>
        <w:rPr>
          <w:rFonts w:cs="Times New Roman" w:ascii="Times New Roman" w:hAnsi="Times New Roman"/>
        </w:rPr>
        <w:t xml:space="preserve">As a scientist or engineer, much of your job will be performing calculations, and using calculations performed by others.  You’ll be doing plenty of that in your classes.  But here’s the difference: in classroom exercises, the correct answer is known … in the real world, it isn’t!  It’s your responsibility to make sure your work is correct (the consequences may be dire indeed if it isn’t).  Today we’ll work on developing that </w:t>
      </w:r>
      <w:r>
        <w:rPr>
          <w:rFonts w:cs="Times New Roman" w:ascii="Times New Roman" w:hAnsi="Times New Roman"/>
          <w:i/>
          <w:u w:val="single"/>
        </w:rPr>
        <w:t>sixth sense</w:t>
      </w:r>
      <w:r>
        <w:rPr>
          <w:rFonts w:cs="Times New Roman" w:ascii="Times New Roman" w:hAnsi="Times New Roman"/>
        </w:rPr>
        <w:t xml:space="preserve"> that experienced scientists possess: they are constantly (almost subconsciously) checking their work against their physical intuition. Here’s the secret: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Knowing what the answer will look like before you start.</w:t>
      </w:r>
    </w:p>
    <w:p>
      <w:pPr>
        <w:pStyle w:val="Normal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here are three guidelines that become second nature to any scientist:</w:t>
        <w:br/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u w:val="single"/>
        </w:rPr>
        <w:t>Draw a sketch</w:t>
      </w:r>
      <w:r>
        <w:rPr>
          <w:rFonts w:cs="Times New Roman" w:ascii="Times New Roman" w:hAnsi="Times New Roman"/>
        </w:rPr>
        <w:t xml:space="preserve">  You should </w:t>
      </w:r>
      <w:r>
        <w:rPr>
          <w:rFonts w:cs="Times New Roman" w:ascii="Times New Roman" w:hAnsi="Times New Roman"/>
          <w:i/>
        </w:rPr>
        <w:t>never</w:t>
      </w:r>
      <w:r>
        <w:rPr>
          <w:rFonts w:cs="Times New Roman" w:ascii="Times New Roman" w:hAnsi="Times New Roman"/>
        </w:rPr>
        <w:t xml:space="preserve"> start work on a problem without sketching the situation first.  A good sketch engages your physical intuition and often allows you to figure out 90% of the answer before you write down a single formula.</w:t>
        <w:br/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u w:val="single"/>
        </w:rPr>
        <w:t>Check your units</w:t>
      </w: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</w:rPr>
        <w:t xml:space="preserve"> If you’re calculating a force and you get a result that comes out in meters, you know you made a mistake.  If any part of your calculation contains an expression like </w:t>
      </w:r>
      <w:r>
        <w:rPr>
          <w:rFonts w:cs="Times New Roman" w:ascii="Times New Roman" w:hAnsi="Times New Roman"/>
          <w:i/>
        </w:rPr>
        <w:t>m+v</w:t>
      </w:r>
      <w:r>
        <w:rPr>
          <w:rFonts w:cs="Times New Roman" w:ascii="Times New Roman" w:hAnsi="Times New Roman"/>
        </w:rPr>
        <w:t xml:space="preserve"> where </w:t>
      </w:r>
      <w:r>
        <w:rPr>
          <w:rFonts w:cs="Times New Roman" w:ascii="Times New Roman" w:hAnsi="Times New Roman"/>
          <w:i/>
        </w:rPr>
        <w:t>m</w:t>
      </w:r>
      <w:r>
        <w:rPr>
          <w:rFonts w:cs="Times New Roman" w:ascii="Times New Roman" w:hAnsi="Times New Roman"/>
        </w:rPr>
        <w:t xml:space="preserve"> is a mass and </w:t>
      </w:r>
      <w:r>
        <w:rPr>
          <w:rFonts w:cs="Times New Roman" w:ascii="Times New Roman" w:hAnsi="Times New Roman"/>
          <w:i/>
        </w:rPr>
        <w:t>v</w:t>
      </w:r>
      <w:r>
        <w:rPr>
          <w:rFonts w:cs="Times New Roman" w:ascii="Times New Roman" w:hAnsi="Times New Roman"/>
        </w:rPr>
        <w:t xml:space="preserve"> is a velocity, you know you made a mistake. That’s </w:t>
      </w:r>
      <w:r>
        <w:rPr>
          <w:rFonts w:cs="Times New Roman" w:ascii="Times New Roman" w:hAnsi="Times New Roman"/>
          <w:i/>
        </w:rPr>
        <w:t>mixed units</w:t>
      </w:r>
      <w:r>
        <w:rPr>
          <w:rFonts w:cs="Times New Roman" w:ascii="Times New Roman" w:hAnsi="Times New Roman"/>
        </w:rPr>
        <w:t xml:space="preserve"> -- you can’t add apples and oranges, or make them equal to each other.</w:t>
        <w:br/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u w:val="single"/>
        </w:rPr>
        <w:t>Check limiting cases</w:t>
      </w:r>
      <w:r>
        <w:rPr>
          <w:rFonts w:cs="Times New Roman" w:ascii="Times New Roman" w:hAnsi="Times New Roman"/>
        </w:rPr>
        <w:t xml:space="preserve">  All problems have limiting cases where you </w:t>
      </w:r>
      <w:r>
        <w:rPr>
          <w:rFonts w:cs="Times New Roman" w:ascii="Times New Roman" w:hAnsi="Times New Roman"/>
          <w:i/>
        </w:rPr>
        <w:t>know</w:t>
      </w:r>
      <w:r>
        <w:rPr>
          <w:rFonts w:cs="Times New Roman" w:ascii="Times New Roman" w:hAnsi="Times New Roman"/>
        </w:rPr>
        <w:t xml:space="preserve"> what the solution should be.  E.g., run the masses or distances in your problem to zero or infinity and make sure your solution gives the correct result.</w:t>
      </w:r>
    </w:p>
    <w:p>
      <w:pPr>
        <w:pStyle w:val="Normal"/>
        <w:rPr>
          <w:rFonts w:ascii="Times New Roman" w:hAnsi="Times New Roman" w:cs="Times New Roman"/>
          <w:b/>
          <w:b/>
          <w:lang w:val="en-US" w:eastAsia="en-US"/>
        </w:rPr>
      </w:pPr>
      <w:r>
        <w:rPr>
          <w:rFonts w:cs="Times New Roman" w:ascii="Times New Roman" w:hAnsi="Times New Roman"/>
          <w:b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4934585</wp:posOffset>
                </wp:positionH>
                <wp:positionV relativeFrom="paragraph">
                  <wp:posOffset>15240</wp:posOffset>
                </wp:positionV>
                <wp:extent cx="1518285" cy="203390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760" cy="203328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517760" cy="1771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 flipV="1">
                            <a:off x="19080" y="1818720"/>
                            <a:ext cx="1324080" cy="781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headEnd len="med" type="triangle" w="med"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517680" y="1727280"/>
                            <a:ext cx="281880" cy="30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Palatino;Book Antiqua" w:hAnsi="Palatino;Book Antiqua" w:eastAsia="Times New Roman" w:cs="Palatino;Book Antiqua"/>
                                  <w:color w:val="000000"/>
                                  <w:lang w:val="en-US" w:bidi="ar-SA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88.55pt;margin-top:1.2pt;width:119.5pt;height:160.1pt" coordorigin="7771,24" coordsize="2390,3202">
                <v:rect id="shape_0" stroked="f" style="position:absolute;left:7771;top:24;width:2389;height:2789">
                  <v:imagedata r:id="rId2" o:detectmouseclick="t"/>
                  <w10:wrap type="none"/>
                  <v:stroke color="#3465a4" joinstyle="round" endcap="flat"/>
                </v:rect>
                <v:line id="shape_0" from="7801,2888" to="9885,3010" stroked="t" style="position:absolute;flip:y">
                  <v:stroke color="black" weight="9360" startarrow="block" endarrow="block" startarrowwidth="medium" startarrowlength="medium" endarrowwidth="medium" endarrowlength="medium" joinstyle="miter" endcap="square"/>
                  <v:fill o:detectmouseclick="t" on="false"/>
                </v:line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style="position:absolute;left:8586;top:2744;width:443;height:481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Palatino;Book Antiqua" w:hAnsi="Palatino;Book Antiqua" w:eastAsia="Times New Roman" w:cs="Palatino;Book Antiqua"/>
                            <w:color w:val="000000"/>
                            <w:lang w:val="en-US" w:bidi="ar-SA"/>
                          </w:rPr>
                          <w:t>L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Let’s try it out! Here are two simple examples to illustrate: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(a) You’re a structural engineer hired by an architectural firm to assist on the design of a museum.  In the plans is a decorative corridor of length </w:t>
      </w:r>
      <w:r>
        <w:rPr>
          <w:rFonts w:cs="Times New Roman" w:ascii="Times New Roman" w:hAnsi="Times New Roman"/>
          <w:i/>
        </w:rPr>
        <w:t>L</w:t>
      </w:r>
      <w:r>
        <w:rPr>
          <w:rFonts w:cs="Times New Roman" w:ascii="Times New Roman" w:hAnsi="Times New Roman"/>
        </w:rPr>
        <w:t xml:space="preserve"> whose roof will be supported by </w:t>
      </w:r>
      <w:r>
        <w:rPr>
          <w:rFonts w:cs="Times New Roman" w:ascii="Times New Roman" w:hAnsi="Times New Roman"/>
          <w:i/>
        </w:rPr>
        <w:t>N</w:t>
      </w:r>
      <w:r>
        <w:rPr>
          <w:rFonts w:cs="Times New Roman" w:ascii="Times New Roman" w:hAnsi="Times New Roman"/>
        </w:rPr>
        <w:t xml:space="preserve"> columns.  More columns cost more money, but you have to make sure there are enough of them to support the roof safely.  You ask your assistant to calculate the mass </w:t>
      </w:r>
      <w:r>
        <w:rPr>
          <w:rFonts w:cs="Times New Roman" w:ascii="Times New Roman" w:hAnsi="Times New Roman"/>
          <w:i/>
        </w:rPr>
        <w:t>M</w:t>
      </w:r>
      <w:r>
        <w:rPr>
          <w:rFonts w:cs="Times New Roman" w:ascii="Times New Roman" w:hAnsi="Times New Roman"/>
        </w:rPr>
        <w:t xml:space="preserve"> that each column will have to support, depending on the design parameters </w:t>
      </w:r>
      <w:r>
        <w:rPr>
          <w:rFonts w:cs="Times New Roman" w:ascii="Times New Roman" w:hAnsi="Times New Roman"/>
          <w:i/>
        </w:rPr>
        <w:t>N</w:t>
      </w:r>
      <w:r>
        <w:rPr>
          <w:rFonts w:cs="Times New Roman" w:ascii="Times New Roman" w:hAnsi="Times New Roman"/>
        </w:rPr>
        <w:t xml:space="preserve"> and </w:t>
      </w:r>
      <w:r>
        <w:rPr>
          <w:rFonts w:cs="Times New Roman" w:ascii="Times New Roman" w:hAnsi="Times New Roman"/>
          <w:i/>
        </w:rPr>
        <w:t>L</w:t>
      </w:r>
      <w:r>
        <w:rPr>
          <w:rFonts w:cs="Times New Roman" w:ascii="Times New Roman" w:hAnsi="Times New Roman"/>
        </w:rPr>
        <w:t>.  Your assistant comes up with this formula:</w:t>
      </w:r>
      <w:r>
        <w:rPr>
          <w:rFonts w:cs="Times New Roman" w:ascii="Times New Roman" w:hAnsi="Times New Roman"/>
          <w:i/>
        </w:rPr>
        <w:t xml:space="preserve"> M = </w:t>
      </w:r>
      <w:r>
        <w:rPr>
          <w:rFonts w:cs="Times New Roman" w:ascii="Times New Roman" w:hAnsi="Times New Roman"/>
        </w:rPr>
        <w:t xml:space="preserve">C </w:t>
      </w:r>
      <w:r>
        <w:rPr>
          <w:rFonts w:cs="Times New Roman" w:ascii="Times New Roman" w:hAnsi="Times New Roman"/>
          <w:i/>
        </w:rPr>
        <w:t>N</w:t>
      </w:r>
      <w:r>
        <w:rPr>
          <w:rFonts w:cs="Times New Roman" w:ascii="Times New Roman" w:hAnsi="Times New Roman"/>
          <w:vertAlign w:val="superscript"/>
        </w:rPr>
        <w:t>2</w:t>
      </w:r>
      <w:r>
        <w:rPr>
          <w:rFonts w:cs="Times New Roman" w:ascii="Times New Roman" w:hAnsi="Times New Roman"/>
          <w:i/>
        </w:rPr>
        <w:t xml:space="preserve"> / L</w:t>
      </w:r>
      <w:r>
        <w:rPr>
          <w:rFonts w:cs="Times New Roman" w:ascii="Times New Roman" w:hAnsi="Times New Roman"/>
        </w:rPr>
        <w:t xml:space="preserve">  where  </w:t>
      </w:r>
      <w:r>
        <w:rPr>
          <w:rFonts w:cs="Times New Roman" w:ascii="Times New Roman" w:hAnsi="Times New Roman"/>
          <w:i/>
        </w:rPr>
        <w:t>C</w:t>
      </w:r>
      <w:r>
        <w:rPr>
          <w:rFonts w:cs="Times New Roman" w:ascii="Times New Roman" w:hAnsi="Times New Roman"/>
        </w:rPr>
        <w:t xml:space="preserve"> = 3478.7 kg </w:t>
      </w:r>
      <w:r>
        <w:rPr>
          <w:rFonts w:eastAsia="Symbol" w:cs="Symbol" w:ascii="Symbol" w:hAnsi="Symbol"/>
        </w:rPr>
        <w:t></w:t>
      </w:r>
      <w:r>
        <w:rPr>
          <w:rFonts w:eastAsia="Symbol" w:cs="Times New Roman" w:ascii="Times New Roman" w:hAnsi="Times New Roman"/>
        </w:rPr>
        <w:t xml:space="preserve">m.   </w:t>
        <w:br/>
        <w:t xml:space="preserve">                               </w:t>
      </w:r>
      <w:r>
        <w:rPr>
          <w:rFonts w:eastAsia="Symbol" w:cs="Times New Roman" w:ascii="Times New Roman" w:hAnsi="Times New Roman"/>
          <w:b/>
          <w:i/>
        </w:rPr>
        <w:t>Do you believe it?</w:t>
      </w:r>
    </w:p>
    <w:p>
      <w:pPr>
        <w:pStyle w:val="Normal"/>
        <w:rPr>
          <w:rFonts w:ascii="Times New Roman" w:hAnsi="Times New Roman" w:eastAsia="Symbol" w:cs="Times New Roman"/>
          <w:lang w:val="en-US" w:eastAsia="en-US"/>
        </w:rPr>
      </w:pPr>
      <w:r>
        <w:rPr>
          <w:rFonts w:eastAsia="Symbol" w:cs="Times New Roman" w:ascii="Times New Roman" w:hAnsi="Times New Roman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3607435</wp:posOffset>
                </wp:positionH>
                <wp:positionV relativeFrom="paragraph">
                  <wp:posOffset>150495</wp:posOffset>
                </wp:positionV>
                <wp:extent cx="3186430" cy="138684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640" cy="1386360"/>
                        </a:xfrm>
                      </wpg:grpSpPr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2360880" cy="1386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685080" y="75600"/>
                            <a:ext cx="35064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i/>
                                  <w:szCs w:val="20"/>
                                  <w:rFonts w:ascii="Palatino;Book Antiqua" w:hAnsi="Palatino;Book Antiqua" w:eastAsia="Times New Roman" w:cs="Palatino;Book Antiqua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437200" y="240840"/>
                            <a:ext cx="748800" cy="74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spPr>
                          <a:xfrm>
                            <a:off x="2436480" y="380520"/>
                            <a:ext cx="329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i/>
                                  <w:szCs w:val="20"/>
                                  <w:rFonts w:ascii="Palatino;Book Antiqua" w:hAnsi="Palatino;Book Antiqua" w:eastAsia="Times New Roman" w:cs="Palatino;Book Antiqua"/>
                                  <w:color w:val="000000"/>
                                  <w:lang w:val="en-US" w:bidi="ar-SA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66120" y="542160"/>
                            <a:ext cx="1218600" cy="2278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751400" y="609120"/>
                            <a:ext cx="252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i/>
                                  <w:szCs w:val="20"/>
                                  <w:rFonts w:ascii="Palatino;Book Antiqua" w:hAnsi="Palatino;Book Antiqua" w:eastAsia="Times New Roman" w:cs="Palatino;Book Antiqua"/>
                                  <w:color w:val="000000"/>
                                  <w:lang w:val="en-US" w:bidi="ar-SA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84.05pt;margin-top:11.85pt;width:250.85pt;height:109.15pt" coordorigin="5681,237" coordsize="5017,2183">
                <v:rect id="shape_0" stroked="f" style="position:absolute;left:5681;top:237;width:3717;height:2182">
                  <v:imagedata r:id="rId3" o:detectmouseclick="t"/>
                  <w10:wrap type="none"/>
                  <v:stroke color="#3465a4" joinstyle="round" endcap="flat"/>
                </v:rect>
                <v:shape id="shape_0" stroked="f" style="position:absolute;left:6760;top:356;width:551;height:481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b/>
                            <w:i/>
                            <w:szCs w:val="20"/>
                            <w:rFonts w:ascii="Palatino;Book Antiqua" w:hAnsi="Palatino;Book Antiqua" w:eastAsia="Times New Roman" w:cs="Palatino;Book Antiqua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rect id="shape_0" stroked="f" style="position:absolute;left:9519;top:616;width:1178;height:1178">
                  <v:imagedata r:id="rId4" o:detectmouseclick="t"/>
                  <w10:wrap type="none"/>
                  <v:stroke color="#3465a4" joinstyle="round" endcap="flat"/>
                </v:rect>
                <v:shape id="shape_0" stroked="f" style="position:absolute;left:9518;top:836;width:518;height:481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b/>
                            <w:i/>
                            <w:szCs w:val="20"/>
                            <w:rFonts w:ascii="Palatino;Book Antiqua" w:hAnsi="Palatino;Book Antiqua" w:eastAsia="Times New Roman" w:cs="Palatino;Book Antiqua"/>
                            <w:color w:val="000000"/>
                            <w:lang w:val="en-US" w:bidi="ar-SA"/>
                          </w:rPr>
                          <w:t>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7675,1091" to="9593,1449" stroked="t" style="position:absolute">
                  <v:stroke color="black" weight="9360" endarrow="block" endarrowwidth="medium" endarrowlength="medium" joinstyle="miter" endcap="square"/>
                  <v:fill o:detectmouseclick="t" on="false"/>
                </v:line>
                <v:shape id="shape_0" stroked="f" style="position:absolute;left:8439;top:1196;width:396;height:481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rPr/>
                        </w:pPr>
                        <w:r>
                          <w:rPr>
                            <w:sz w:val="28"/>
                            <w:b/>
                            <w:i/>
                            <w:szCs w:val="20"/>
                            <w:rFonts w:ascii="Palatino;Book Antiqua" w:hAnsi="Palatino;Book Antiqua" w:eastAsia="Times New Roman" w:cs="Palatino;Book Antiqua"/>
                            <w:color w:val="000000"/>
                            <w:lang w:val="en-US" w:bidi="ar-SA"/>
                          </w:rPr>
                          <w:t>r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rPr>
          <w:rFonts w:eastAsia="Symbol"/>
        </w:rPr>
      </w:pPr>
      <w:r>
        <w:rPr>
          <w:rFonts w:eastAsia="Symbol" w:cs="Times New Roman" w:ascii="Times New Roman" w:hAnsi="Times New Roman"/>
        </w:rPr>
        <w:t xml:space="preserve">(b) You’re an astrophysicist studying the motion of a meteor in the gravitational field of a distant planet.  The meteor has mass </w:t>
      </w:r>
      <w:r>
        <w:rPr>
          <w:rFonts w:eastAsia="Symbol" w:cs="Times New Roman" w:ascii="Times New Roman" w:hAnsi="Times New Roman"/>
          <w:i/>
        </w:rPr>
        <w:t>m</w:t>
      </w:r>
      <w:r>
        <w:rPr>
          <w:rFonts w:eastAsia="Symbol" w:cs="Times New Roman" w:ascii="Times New Roman" w:hAnsi="Times New Roman"/>
        </w:rPr>
        <w:t xml:space="preserve">, the planet has mass </w:t>
      </w:r>
      <w:r>
        <w:rPr>
          <w:rFonts w:eastAsia="Symbol" w:cs="Times New Roman" w:ascii="Times New Roman" w:hAnsi="Times New Roman"/>
          <w:i/>
        </w:rPr>
        <w:t>M</w:t>
      </w:r>
      <w:r>
        <w:rPr>
          <w:rFonts w:eastAsia="Symbol" w:cs="Times New Roman" w:ascii="Times New Roman" w:hAnsi="Times New Roman"/>
        </w:rPr>
        <w:t xml:space="preserve">, and the distance between their centers is denoted </w:t>
      </w:r>
      <w:r>
        <w:rPr>
          <w:rFonts w:eastAsia="Symbol" w:cs="Times New Roman" w:ascii="Times New Roman" w:hAnsi="Times New Roman"/>
          <w:i/>
        </w:rPr>
        <w:t>r</w:t>
      </w:r>
      <w:r>
        <w:rPr>
          <w:rFonts w:eastAsia="Symbol" w:cs="Times New Roman" w:ascii="Times New Roman" w:hAnsi="Times New Roman"/>
        </w:rPr>
        <w:t xml:space="preserve">. The planet has a complex ring structure … your graduate student runs a computer simulation and comes up with this formula for the force experienced by the meteor:   </w:t>
      </w:r>
      <w:r>
        <w:rPr>
          <w:rFonts w:eastAsia="Symbol" w:cs="Times New Roman" w:ascii="Times New Roman" w:hAnsi="Times New Roman"/>
          <w:i/>
        </w:rPr>
        <w:t>F = G</w:t>
      </w:r>
      <w:r>
        <w:rPr>
          <w:rFonts w:eastAsia="Symbol" w:cs="Times New Roman" w:ascii="Times New Roman" w:hAnsi="Times New Roman"/>
        </w:rPr>
        <w:t xml:space="preserve"> (36.7 </w:t>
      </w:r>
      <w:r>
        <w:rPr>
          <w:rFonts w:eastAsia="Symbol" w:cs="Times New Roman" w:ascii="Times New Roman" w:hAnsi="Times New Roman"/>
          <w:i/>
        </w:rPr>
        <w:t>M</w:t>
      </w:r>
      <w:r>
        <w:rPr>
          <w:rFonts w:eastAsia="Symbol" w:cs="Times New Roman" w:ascii="Times New Roman" w:hAnsi="Times New Roman"/>
        </w:rPr>
        <w:t xml:space="preserve"> + 16.1 </w:t>
      </w:r>
      <w:r>
        <w:rPr>
          <w:rFonts w:eastAsia="Symbol" w:cs="Times New Roman" w:ascii="Times New Roman" w:hAnsi="Times New Roman"/>
          <w:i/>
        </w:rPr>
        <w:t>m</w:t>
      </w:r>
      <w:r>
        <w:rPr>
          <w:rFonts w:eastAsia="Symbol" w:cs="Times New Roman" w:ascii="Times New Roman" w:hAnsi="Times New Roman"/>
        </w:rPr>
        <w:t xml:space="preserve">) / </w:t>
      </w:r>
      <w:r>
        <w:rPr>
          <w:rFonts w:eastAsia="Symbol" w:cs="Times New Roman" w:ascii="Times New Roman" w:hAnsi="Times New Roman"/>
          <w:i/>
        </w:rPr>
        <w:t>r</w:t>
      </w:r>
      <w:r>
        <w:rPr>
          <w:rFonts w:eastAsia="Symbol" w:cs="Times New Roman" w:ascii="Times New Roman" w:hAnsi="Times New Roman"/>
          <w:vertAlign w:val="superscript"/>
        </w:rPr>
        <w:t>3</w:t>
      </w:r>
      <w:r>
        <w:rPr>
          <w:rFonts w:eastAsia="Symbol" w:cs="Times New Roman" w:ascii="Times New Roman" w:hAnsi="Times New Roman"/>
        </w:rPr>
        <w:t xml:space="preserve">  where </w:t>
      </w:r>
      <w:r>
        <w:rPr>
          <w:rFonts w:eastAsia="Symbol" w:cs="Times New Roman" w:ascii="Times New Roman" w:hAnsi="Times New Roman"/>
          <w:i/>
        </w:rPr>
        <w:t>G</w:t>
      </w:r>
      <w:r>
        <w:rPr>
          <w:rFonts w:eastAsia="Symbol" w:cs="Times New Roman" w:ascii="Times New Roman" w:hAnsi="Times New Roman"/>
        </w:rPr>
        <w:t xml:space="preserve"> is the good old gravitational constant.</w:t>
        <w:br/>
        <w:t xml:space="preserve">                              </w:t>
      </w:r>
      <w:r>
        <w:rPr>
          <w:rFonts w:eastAsia="Symbol" w:cs="Times New Roman" w:ascii="Times New Roman" w:hAnsi="Times New Roman"/>
          <w:b/>
          <w:i/>
        </w:rPr>
        <w:t>Do you believe it?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2240" w:h="15840"/>
      <w:pgMar w:left="1080" w:right="1080" w:header="720" w:top="776" w:footer="0" w:bottom="80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">
    <w:altName w:val="Book Antiqua"/>
    <w:charset w:val="00"/>
    <w:family w:val="roman"/>
    <w:pitch w:val="variable"/>
  </w:font>
  <w:font w:name="Symbol"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320" w:leader="none"/>
      </w:tabs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 w:cs="Times New Roman"/>
        <w:b/>
        <w:b/>
      </w:rPr>
    </w:pPr>
    <w:r>
      <w:rPr>
        <w:rFonts w:cs="Times New Roman" w:ascii="Times New Roman" w:hAnsi="Times New Roman"/>
        <w:b/>
      </w:rPr>
      <w:t>Discussion Introduction</w:t>
    </w:r>
  </w:p>
  <w:p>
    <w:pPr>
      <w:pStyle w:val="Normal"/>
      <w:jc w:val="center"/>
      <w:rPr>
        <w:rFonts w:ascii="Times New Roman" w:hAnsi="Times New Roman" w:cs="Times New Roman"/>
        <w:b/>
        <w:b/>
      </w:rPr>
    </w:pPr>
    <w:r>
      <w:rPr>
        <w:rFonts w:cs="Times New Roman" w:ascii="Times New Roman" w:hAnsi="Times New Roman"/>
        <w:b/>
      </w:rPr>
      <w:t>P212, Week 1</w:t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i/>
      </w:rPr>
      <w:t>The Scientist’s Sixth Sense</w:t>
    </w:r>
  </w:p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Palatino;Book Antiqua" w:hAnsi="Palatino;Book Antiqua" w:eastAsia="Times New Roman" w:cs="Palatino;Book Antiqua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2003-08-27T11:20:00Z</dcterms:created>
  <dc:creator>Jeremiah D. Sullivan</dc:creator>
  <dc:language>en-US</dc:language>
  <cp:lastModifiedBy>George Gollin</cp:lastModifiedBy>
  <cp:lastPrinted>2003-08-27T13:21:00Z</cp:lastPrinted>
  <dcterms:modified xsi:type="dcterms:W3CDTF">2010-11-29T08:40:00Z</dcterms:modified>
  <cp:revision>10</cp:revision>
  <dc:title>This question is derived from HW 9.2.</dc:title>
</cp:coreProperties>
</file>