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wmf" ContentType="image/x-wm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Default Extension="rels" ContentType="application/vnd.openxmlformats-package.relationships+xml"/>
  <Default Extension="bin" ContentType="application/vnd.openxmlformats-officedocument.oleObject"/>
  <Override PartName="/word/styles.xml" ContentType="application/vnd.openxmlformats-officedocument.wordprocessingml.styles+xml"/>
  <Override PartName="/docProps/custom.xml" ContentType="application/vnd.openxmlformats-officedocument.custom-properties+xml"/>
  <Default Extension="emf" ContentType="image/x-emf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00D51" w:rsidRPr="005F16F5" w:rsidRDefault="00165720">
      <w:pPr>
        <w:outlineLvl w:val="0"/>
        <w:rPr>
          <w:snapToGrid w:val="0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4754245</wp:posOffset>
            </wp:positionH>
            <wp:positionV relativeFrom="paragraph">
              <wp:posOffset>-142240</wp:posOffset>
            </wp:positionV>
            <wp:extent cx="1332230" cy="1163320"/>
            <wp:effectExtent l="25400" t="0" r="0" b="0"/>
            <wp:wrapSquare wrapText="bothSides"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16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0D51">
        <w:rPr>
          <w:snapToGrid w:val="0"/>
        </w:rPr>
        <w:t xml:space="preserve">The circuit shown at right has an AC generator of peak EMF </w:t>
      </w:r>
      <w:r w:rsidR="00600D51">
        <w:rPr>
          <w:rFonts w:ascii="Script" w:hAnsi="Script"/>
          <w:snapToGrid w:val="0"/>
        </w:rPr>
        <w:t>E</w:t>
      </w:r>
      <w:r w:rsidR="00600D51">
        <w:rPr>
          <w:snapToGrid w:val="0"/>
          <w:vertAlign w:val="subscript"/>
        </w:rPr>
        <w:t>max</w:t>
      </w:r>
      <w:r w:rsidR="00600D51">
        <w:rPr>
          <w:snapToGrid w:val="0"/>
        </w:rPr>
        <w:t xml:space="preserve"> and frequency </w:t>
      </w:r>
      <w:r w:rsidR="00600D51">
        <w:rPr>
          <w:rStyle w:val="GreekSymbol"/>
        </w:rPr>
        <w:t></w:t>
      </w:r>
      <w:r w:rsidR="00600D51">
        <w:rPr>
          <w:snapToGrid w:val="0"/>
        </w:rPr>
        <w:t xml:space="preserve"> connected in series with a resistor </w:t>
      </w:r>
      <w:r w:rsidR="00600D51">
        <w:rPr>
          <w:i/>
          <w:snapToGrid w:val="0"/>
        </w:rPr>
        <w:t>R</w:t>
      </w:r>
      <w:r w:rsidR="00600D51">
        <w:rPr>
          <w:snapToGrid w:val="0"/>
        </w:rPr>
        <w:t xml:space="preserve"> and a capacitor </w:t>
      </w:r>
      <w:r w:rsidR="00600D51">
        <w:rPr>
          <w:i/>
          <w:snapToGrid w:val="0"/>
        </w:rPr>
        <w:t>C</w:t>
      </w:r>
      <w:r w:rsidR="00600D51">
        <w:rPr>
          <w:snapToGrid w:val="0"/>
        </w:rPr>
        <w:t xml:space="preserve">.  Let’s analyze the behavior of this circuit at extreme values of the frequency </w:t>
      </w:r>
      <w:r w:rsidR="00600D51">
        <w:rPr>
          <w:rStyle w:val="GreekSymbol"/>
        </w:rPr>
        <w:t></w:t>
      </w:r>
      <w:r w:rsidR="00600D51">
        <w:rPr>
          <w:snapToGrid w:val="0"/>
        </w:rPr>
        <w:t xml:space="preserve">. </w:t>
      </w:r>
    </w:p>
    <w:p w:rsidR="00600D51" w:rsidRDefault="00600D51" w:rsidP="005F16F5">
      <w:pPr>
        <w:rPr>
          <w:snapToGrid w:val="0"/>
        </w:rPr>
      </w:pPr>
    </w:p>
    <w:p w:rsidR="00600D51" w:rsidRDefault="00600D51" w:rsidP="005F16F5">
      <w:pPr>
        <w:pStyle w:val="Suggestion"/>
        <w:ind w:left="0"/>
        <w:rPr>
          <w:i/>
          <w:snapToGrid w:val="0"/>
        </w:rPr>
      </w:pPr>
      <w:r>
        <w:rPr>
          <w:i/>
          <w:snapToGrid w:val="0"/>
          <w:u w:val="single"/>
        </w:rPr>
        <w:t>Important note</w:t>
      </w:r>
      <w:r>
        <w:rPr>
          <w:i/>
          <w:snapToGrid w:val="0"/>
        </w:rPr>
        <w:t xml:space="preserve">: Since there is no inductor present, you may think that we’re back to the material of “RC Circuits” that we studied a month ago.  But not so!  Those “RC circuits” were connected to </w:t>
      </w:r>
      <w:r>
        <w:rPr>
          <w:b/>
          <w:i/>
          <w:snapToGrid w:val="0"/>
        </w:rPr>
        <w:t>DC batteries</w:t>
      </w:r>
      <w:r>
        <w:rPr>
          <w:i/>
          <w:snapToGrid w:val="0"/>
        </w:rPr>
        <w:t xml:space="preserve"> of constant voltage!  This one is being driven by an </w:t>
      </w:r>
      <w:r>
        <w:rPr>
          <w:b/>
          <w:i/>
          <w:snapToGrid w:val="0"/>
        </w:rPr>
        <w:t>AC generator</w:t>
      </w:r>
      <w:r>
        <w:rPr>
          <w:i/>
          <w:snapToGrid w:val="0"/>
        </w:rPr>
        <w:t>, which makes it behave in a totally different way.  This is an RLC circuit like any other … the fact that L = 0 just simplifies things a little bit.</w:t>
      </w:r>
    </w:p>
    <w:p w:rsidR="00600D51" w:rsidRDefault="00165720">
      <w:pPr>
        <w:outlineLvl w:val="0"/>
        <w:rPr>
          <w:snapToGrid w:val="0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409575</wp:posOffset>
            </wp:positionV>
            <wp:extent cx="1091565" cy="934085"/>
            <wp:effectExtent l="0" t="0" r="0" b="0"/>
            <wp:wrapNone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93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0D51">
        <w:rPr>
          <w:snapToGrid w:val="0"/>
        </w:rPr>
        <w:t xml:space="preserve">(a)  Draw a phasor diagram for this circuit, showing the relative phases of the voltages </w:t>
      </w:r>
      <w:r w:rsidR="00600D51">
        <w:rPr>
          <w:i/>
          <w:snapToGrid w:val="0"/>
        </w:rPr>
        <w:t>V</w:t>
      </w:r>
      <w:r w:rsidR="00600D51">
        <w:rPr>
          <w:i/>
          <w:snapToGrid w:val="0"/>
          <w:vertAlign w:val="subscript"/>
        </w:rPr>
        <w:t>R</w:t>
      </w:r>
      <w:r w:rsidR="00600D51">
        <w:rPr>
          <w:snapToGrid w:val="0"/>
        </w:rPr>
        <w:t xml:space="preserve">, </w:t>
      </w:r>
      <w:r w:rsidR="00600D51">
        <w:rPr>
          <w:i/>
          <w:snapToGrid w:val="0"/>
        </w:rPr>
        <w:t>V</w:t>
      </w:r>
      <w:r w:rsidR="00600D51">
        <w:rPr>
          <w:i/>
          <w:snapToGrid w:val="0"/>
          <w:vertAlign w:val="subscript"/>
        </w:rPr>
        <w:t>C</w:t>
      </w:r>
      <w:r w:rsidR="00600D51">
        <w:rPr>
          <w:snapToGrid w:val="0"/>
        </w:rPr>
        <w:t xml:space="preserve">, and </w:t>
      </w:r>
      <w:r w:rsidR="00600D51">
        <w:rPr>
          <w:rFonts w:ascii="Script" w:hAnsi="Script"/>
          <w:snapToGrid w:val="0"/>
        </w:rPr>
        <w:t>E</w:t>
      </w:r>
      <w:r w:rsidR="00600D51">
        <w:rPr>
          <w:snapToGrid w:val="0"/>
        </w:rPr>
        <w:t>.</w:t>
      </w:r>
    </w:p>
    <w:p w:rsidR="00600D51" w:rsidRDefault="00600D51" w:rsidP="005F16F5">
      <w:pPr>
        <w:rPr>
          <w:snapToGrid w:val="0"/>
        </w:rPr>
      </w:pPr>
    </w:p>
    <w:p w:rsidR="00600D51" w:rsidRPr="00BE41A1" w:rsidRDefault="00600D51">
      <w:pPr>
        <w:outlineLvl w:val="0"/>
        <w:rPr>
          <w:snapToGrid w:val="0"/>
        </w:rPr>
      </w:pPr>
    </w:p>
    <w:p w:rsidR="00600D51" w:rsidRDefault="00600D51">
      <w:pPr>
        <w:outlineLvl w:val="0"/>
        <w:rPr>
          <w:snapToGrid w:val="0"/>
        </w:rPr>
      </w:pPr>
    </w:p>
    <w:p w:rsidR="00600D51" w:rsidRDefault="00600D51">
      <w:pPr>
        <w:outlineLvl w:val="0"/>
        <w:rPr>
          <w:snapToGrid w:val="0"/>
        </w:rPr>
      </w:pPr>
    </w:p>
    <w:p w:rsidR="00600D51" w:rsidRDefault="005F16F5">
      <w:pPr>
        <w:outlineLvl w:val="0"/>
        <w:rPr>
          <w:snapToGrid w:val="0"/>
        </w:rPr>
      </w:pPr>
      <w:r>
        <w:rPr>
          <w:snapToGrid w:val="0"/>
        </w:rPr>
        <w:t>(</w:t>
      </w:r>
      <w:r w:rsidR="00600D51">
        <w:rPr>
          <w:snapToGrid w:val="0"/>
        </w:rPr>
        <w:t xml:space="preserve">b)  Now draw phasor diagrams for the cases when the driving frequency </w:t>
      </w:r>
      <w:r w:rsidR="00600D51">
        <w:rPr>
          <w:rStyle w:val="GreekSymbol"/>
        </w:rPr>
        <w:t></w:t>
      </w:r>
      <w:r w:rsidR="00600D51">
        <w:rPr>
          <w:snapToGrid w:val="0"/>
        </w:rPr>
        <w:t xml:space="preserve"> is </w:t>
      </w:r>
      <w:r w:rsidR="00600D51">
        <w:rPr>
          <w:snapToGrid w:val="0"/>
          <w:u w:val="single"/>
        </w:rPr>
        <w:t>extremely small</w:t>
      </w:r>
      <w:r w:rsidR="00600D51">
        <w:rPr>
          <w:snapToGrid w:val="0"/>
        </w:rPr>
        <w:t xml:space="preserve">, and when it is </w:t>
      </w:r>
      <w:r w:rsidR="00600D51">
        <w:rPr>
          <w:snapToGrid w:val="0"/>
          <w:u w:val="single"/>
        </w:rPr>
        <w:t>extremely large</w:t>
      </w:r>
      <w:r w:rsidR="00600D51">
        <w:rPr>
          <w:snapToGrid w:val="0"/>
        </w:rPr>
        <w:t>.  In both cases, please answer the following questions:</w:t>
      </w:r>
    </w:p>
    <w:p w:rsidR="00600D51" w:rsidRDefault="00600D51">
      <w:pPr>
        <w:numPr>
          <w:ilvl w:val="0"/>
          <w:numId w:val="13"/>
        </w:numPr>
        <w:spacing w:before="60" w:after="60"/>
        <w:outlineLvl w:val="0"/>
        <w:rPr>
          <w:snapToGrid w:val="0"/>
        </w:rPr>
      </w:pPr>
      <w:r>
        <w:rPr>
          <w:snapToGrid w:val="0"/>
        </w:rPr>
        <w:t xml:space="preserve">How does the peak voltage </w:t>
      </w:r>
      <w:r>
        <w:rPr>
          <w:i/>
          <w:snapToGrid w:val="0"/>
        </w:rPr>
        <w:t>V</w:t>
      </w:r>
      <w:r>
        <w:rPr>
          <w:i/>
          <w:snapToGrid w:val="0"/>
          <w:vertAlign w:val="subscript"/>
        </w:rPr>
        <w:t>R</w:t>
      </w:r>
      <w:r>
        <w:rPr>
          <w:snapToGrid w:val="0"/>
          <w:vertAlign w:val="subscript"/>
        </w:rPr>
        <w:t>,max</w:t>
      </w:r>
      <w:r>
        <w:rPr>
          <w:snapToGrid w:val="0"/>
        </w:rPr>
        <w:t xml:space="preserve"> across the resistor compare with the generator </w:t>
      </w:r>
      <w:r>
        <w:rPr>
          <w:rFonts w:ascii="Script" w:hAnsi="Script"/>
          <w:snapToGrid w:val="0"/>
        </w:rPr>
        <w:t>E</w:t>
      </w:r>
      <w:r>
        <w:rPr>
          <w:snapToGrid w:val="0"/>
          <w:vertAlign w:val="subscript"/>
        </w:rPr>
        <w:t>max</w:t>
      </w:r>
      <w:r>
        <w:rPr>
          <w:snapToGrid w:val="0"/>
        </w:rPr>
        <w:t xml:space="preserve">? </w:t>
      </w:r>
      <w:r>
        <w:rPr>
          <w:snapToGrid w:val="0"/>
        </w:rPr>
        <w:br/>
        <w:t>(Are they about the same? Or is one very-much smaller than the other?)</w:t>
      </w:r>
    </w:p>
    <w:p w:rsidR="00600D51" w:rsidRDefault="00600D51">
      <w:pPr>
        <w:numPr>
          <w:ilvl w:val="0"/>
          <w:numId w:val="13"/>
        </w:numPr>
        <w:spacing w:before="60" w:after="60"/>
        <w:outlineLvl w:val="0"/>
        <w:rPr>
          <w:snapToGrid w:val="0"/>
        </w:rPr>
      </w:pPr>
      <w:r>
        <w:rPr>
          <w:snapToGrid w:val="0"/>
        </w:rPr>
        <w:t xml:space="preserve">How does the peak voltage </w:t>
      </w:r>
      <w:r>
        <w:rPr>
          <w:i/>
          <w:snapToGrid w:val="0"/>
        </w:rPr>
        <w:t>V</w:t>
      </w:r>
      <w:r>
        <w:rPr>
          <w:i/>
          <w:snapToGrid w:val="0"/>
          <w:vertAlign w:val="subscript"/>
        </w:rPr>
        <w:t>C</w:t>
      </w:r>
      <w:r>
        <w:rPr>
          <w:snapToGrid w:val="0"/>
          <w:vertAlign w:val="subscript"/>
        </w:rPr>
        <w:t>,max</w:t>
      </w:r>
      <w:r>
        <w:rPr>
          <w:snapToGrid w:val="0"/>
        </w:rPr>
        <w:t xml:space="preserve"> across the capacitor compare with the generator </w:t>
      </w:r>
      <w:r>
        <w:rPr>
          <w:rFonts w:ascii="Script" w:hAnsi="Script"/>
          <w:snapToGrid w:val="0"/>
        </w:rPr>
        <w:t>E</w:t>
      </w:r>
      <w:r>
        <w:rPr>
          <w:snapToGrid w:val="0"/>
          <w:vertAlign w:val="subscript"/>
        </w:rPr>
        <w:t>max</w:t>
      </w:r>
      <w:r>
        <w:rPr>
          <w:snapToGrid w:val="0"/>
        </w:rPr>
        <w:t xml:space="preserve">? </w:t>
      </w:r>
      <w:r>
        <w:rPr>
          <w:snapToGrid w:val="0"/>
        </w:rPr>
        <w:br/>
        <w:t>(Are they about the same? Or is one very-much smaller than the other?)</w:t>
      </w:r>
    </w:p>
    <w:p w:rsidR="00600D51" w:rsidRDefault="005F16F5">
      <w:pPr>
        <w:outlineLvl w:val="0"/>
        <w:rPr>
          <w:snapToGrid w:val="0"/>
        </w:rPr>
      </w:pPr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159" type="#_x0000_t202" style="position:absolute;margin-left:47.25pt;margin-top:9.1pt;width:171pt;height:86.5pt;z-index:251649536" filled="f" stroked="f">
            <v:textbox style="mso-next-textbox:#_x0000_s1159">
              <w:txbxContent>
                <w:p w:rsidR="00600D51" w:rsidRDefault="00600D51">
                  <w:pPr>
                    <w:rPr>
                      <w:rFonts w:ascii="Helvetica" w:hAnsi="Helvetica"/>
                      <w:b/>
                    </w:rPr>
                  </w:pPr>
                  <w:r>
                    <w:rPr>
                      <w:rFonts w:ascii="Helvetica" w:hAnsi="Helvetica"/>
                      <w:b/>
                    </w:rPr>
                    <w:t>Super-high frequency case</w:t>
                  </w:r>
                </w:p>
              </w:txbxContent>
            </v:textbox>
            <w10:wrap type="square"/>
          </v:shape>
        </w:pict>
      </w:r>
      <w:r w:rsidR="00600D51">
        <w:rPr>
          <w:noProof/>
        </w:rPr>
        <w:pict>
          <v:shape id="_x0000_s1160" type="#_x0000_t202" style="position:absolute;margin-left:290.05pt;margin-top:4pt;width:171pt;height:59.1pt;z-index:251650560" filled="f" stroked="f">
            <v:textbox style="mso-next-textbox:#_x0000_s1160">
              <w:txbxContent>
                <w:p w:rsidR="00600D51" w:rsidRDefault="00600D51">
                  <w:pPr>
                    <w:rPr>
                      <w:rFonts w:ascii="Helvetica" w:hAnsi="Helvetica"/>
                      <w:b/>
                    </w:rPr>
                  </w:pPr>
                  <w:r>
                    <w:rPr>
                      <w:rFonts w:ascii="Helvetica" w:hAnsi="Helvetica"/>
                      <w:b/>
                    </w:rPr>
                    <w:t>Super-low frequency case</w:t>
                  </w:r>
                </w:p>
              </w:txbxContent>
            </v:textbox>
            <w10:wrap type="square"/>
          </v:shape>
        </w:pict>
      </w:r>
    </w:p>
    <w:p w:rsidR="00600D51" w:rsidRPr="00BE41A1" w:rsidRDefault="00165720">
      <w:pPr>
        <w:outlineLvl w:val="0"/>
        <w:rPr>
          <w:snapToGrid w:val="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125730</wp:posOffset>
            </wp:positionV>
            <wp:extent cx="890905" cy="951230"/>
            <wp:effectExtent l="0" t="0" r="0" b="0"/>
            <wp:wrapNone/>
            <wp:docPr id="323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95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125730</wp:posOffset>
            </wp:positionV>
            <wp:extent cx="1091565" cy="669290"/>
            <wp:effectExtent l="0" t="0" r="0" b="0"/>
            <wp:wrapNone/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66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0D51" w:rsidRDefault="00600D51">
      <w:pPr>
        <w:outlineLvl w:val="0"/>
        <w:rPr>
          <w:snapToGrid w:val="0"/>
        </w:rPr>
      </w:pPr>
    </w:p>
    <w:p w:rsidR="00600D51" w:rsidRDefault="00600D51">
      <w:pPr>
        <w:outlineLvl w:val="0"/>
      </w:pPr>
    </w:p>
    <w:p w:rsidR="00600D51" w:rsidRDefault="00BE41A1">
      <w:pPr>
        <w:outlineLvl w:val="0"/>
      </w:pPr>
      <w:r>
        <w:rPr>
          <w:noProof/>
        </w:rPr>
        <w:pict>
          <v:group id="_x0000_s1353" style="position:absolute;margin-left:36.8pt;margin-top:12.45pt;width:215.2pt;height:80.4pt;z-index:251660800" coordorigin="6921,12244" coordsize="4304,16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30" type="#_x0000_t75" style="position:absolute;left:6921;top:12244;width:4304;height:1597">
              <v:imagedata r:id="rId11" o:title=""/>
              <v:textbox style="mso-next-textbox:#_x0000_s1330"/>
            </v:shape>
            <v:oval id="_x0000_s1350" style="position:absolute;left:8397;top:13312;width:1440;height:540" filled="f" strokecolor="red" strokeweight="3pt"/>
            <v:oval id="_x0000_s1351" style="position:absolute;left:6921;top:12520;width:1440;height:540" filled="f" strokecolor="red" strokeweight="3pt"/>
          </v:group>
          <o:OLEObject Type="Embed" ProgID="Equation.DSMT4" ShapeID="_x0000_s1330" DrawAspect="Content" ObjectID="_1483792664" r:id="rId12"/>
        </w:pict>
      </w:r>
      <w:r>
        <w:rPr>
          <w:noProof/>
        </w:rPr>
        <w:pict>
          <v:shape id="_x0000_s1328" type="#_x0000_t75" style="position:absolute;margin-left:20.25pt;margin-top:12.45pt;width:215.2pt;height:79.85pt;z-index:251652608">
            <v:imagedata r:id="rId13" o:title=""/>
            <v:textbox style="mso-next-textbox:#_x0000_s1328"/>
            <w10:wrap type="square"/>
          </v:shape>
          <o:OLEObject Type="Embed" ProgID="Equation.DSMT4" ShapeID="_x0000_s1328" DrawAspect="Content" ObjectID="_1483792665" r:id="rId14"/>
        </w:pict>
      </w:r>
    </w:p>
    <w:p w:rsidR="00600D51" w:rsidRDefault="00BE41A1" w:rsidP="005F16F5">
      <w:r w:rsidRPr="00BE41A1">
        <w:rPr>
          <w:noProof/>
          <w:color w:val="FF0000"/>
        </w:rPr>
        <w:pict>
          <v:oval id="_x0000_s1348" style="position:absolute;margin-left:-152.2pt;margin-top:1.9pt;width:1in;height:27pt;z-index:251658752" filled="f" strokecolor="red" strokeweight="3pt"/>
        </w:pict>
      </w:r>
    </w:p>
    <w:p w:rsidR="00600D51" w:rsidRDefault="00BE41A1">
      <w:pPr>
        <w:outlineLvl w:val="0"/>
      </w:pPr>
      <w:r>
        <w:rPr>
          <w:noProof/>
          <w:color w:val="FF0000"/>
        </w:rPr>
        <w:pict>
          <v:oval id="_x0000_s1349" style="position:absolute;margin-left:-221.8pt;margin-top:14.1pt;width:1in;height:27pt;z-index:251659776" filled="f" strokecolor="red" strokeweight="3pt"/>
        </w:pict>
      </w:r>
    </w:p>
    <w:p w:rsidR="00EC4D54" w:rsidRDefault="00600D51">
      <w:pPr>
        <w:outlineLvl w:val="0"/>
      </w:pPr>
      <w:r>
        <w:br w:type="page"/>
      </w:r>
      <w:r w:rsidR="00EC4D54">
        <w:rPr>
          <w:noProof/>
        </w:rPr>
        <w:pict>
          <v:shape id="_x0000_s1356" type="#_x0000_t75" style="position:absolute;margin-left:281.25pt;margin-top:10.2pt;width:158.1pt;height:80pt;z-index:251661824">
            <v:imagedata r:id="rId15" o:title=""/>
            <w10:wrap type="square"/>
          </v:shape>
          <o:OLEObject Type="Embed" ProgID="Equation.DSMT4" ShapeID="_x0000_s1356" DrawAspect="Content" ObjectID="_1483792668" r:id="rId16"/>
        </w:pict>
      </w:r>
      <w:r w:rsidR="00EC4D54" w:rsidRPr="009B262D">
        <w:rPr>
          <w:position w:val="-56"/>
        </w:rPr>
        <w:object w:dxaOrig="3200" w:dyaOrig="1600">
          <v:shape id="_x0000_i1031" type="#_x0000_t75" style="width:160pt;height:80pt" o:ole="" o:allowoverlap="f">
            <v:imagedata r:id="rId17" o:title=""/>
          </v:shape>
          <o:OLEObject Type="Embed" ProgID="Equation.DSMT4" ShapeID="_x0000_i1031" DrawAspect="Content" ObjectID="_1483792663" r:id="rId18"/>
        </w:object>
      </w:r>
    </w:p>
    <w:p w:rsidR="00600D51" w:rsidRDefault="00600D51">
      <w:pPr>
        <w:outlineLvl w:val="0"/>
      </w:pPr>
      <w:r>
        <w:t xml:space="preserve">A common application of the circuit we’ve been considering is in </w:t>
      </w:r>
      <w:r>
        <w:rPr>
          <w:b/>
        </w:rPr>
        <w:t>audio amplifiers</w:t>
      </w:r>
      <w:r>
        <w:t xml:space="preserve">, which process music signals containing many different frequencies.  In this application, the generator EMF is produced by something like a CD player, or an old-fashioned record player.  This </w:t>
      </w:r>
      <w:r>
        <w:rPr>
          <w:b/>
        </w:rPr>
        <w:t>input signal</w:t>
      </w:r>
      <w:r>
        <w:t xml:space="preserve"> </w:t>
      </w:r>
      <w:r>
        <w:rPr>
          <w:i/>
        </w:rPr>
        <w:t>V</w:t>
      </w:r>
      <w:r>
        <w:rPr>
          <w:vertAlign w:val="subscript"/>
        </w:rPr>
        <w:t>in</w:t>
      </w:r>
      <w:r>
        <w:t xml:space="preserve"> is sent through the resistor and capacitor, and an </w:t>
      </w:r>
      <w:r>
        <w:rPr>
          <w:b/>
        </w:rPr>
        <w:t>output signal</w:t>
      </w:r>
      <w:r>
        <w:t xml:space="preserve"> </w:t>
      </w:r>
      <w:r>
        <w:rPr>
          <w:i/>
        </w:rPr>
        <w:t>V</w:t>
      </w:r>
      <w:r>
        <w:rPr>
          <w:vertAlign w:val="subscript"/>
        </w:rPr>
        <w:t>out</w:t>
      </w:r>
      <w:r>
        <w:t xml:space="preserve"> is produced by connecting an output device (like a speaker) in parallel across either </w:t>
      </w:r>
      <w:r>
        <w:rPr>
          <w:i/>
        </w:rPr>
        <w:t>R</w:t>
      </w:r>
      <w:r>
        <w:t xml:space="preserve"> or </w:t>
      </w:r>
      <w:r>
        <w:rPr>
          <w:i/>
        </w:rPr>
        <w:t>C</w:t>
      </w:r>
      <w:r>
        <w:t>.  Here are the two configurations:</w:t>
      </w:r>
    </w:p>
    <w:p w:rsidR="00600D51" w:rsidRDefault="00165720">
      <w:pPr>
        <w:outlineLvl w:val="0"/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104140</wp:posOffset>
            </wp:positionV>
            <wp:extent cx="3597275" cy="982980"/>
            <wp:effectExtent l="0" t="0" r="0" b="0"/>
            <wp:wrapNone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0D51" w:rsidRDefault="00600D51">
      <w:pPr>
        <w:pStyle w:val="Heading2"/>
      </w:pPr>
      <w:r>
        <w:t>Circuit  A</w:t>
      </w:r>
    </w:p>
    <w:p w:rsidR="00600D51" w:rsidRDefault="00600D51">
      <w:pPr>
        <w:outlineLvl w:val="0"/>
      </w:pPr>
    </w:p>
    <w:p w:rsidR="00600D51" w:rsidRDefault="00600D51">
      <w:pPr>
        <w:outlineLvl w:val="0"/>
      </w:pPr>
    </w:p>
    <w:p w:rsidR="00600D51" w:rsidRDefault="00165720">
      <w:pPr>
        <w:outlineLvl w:val="0"/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123190</wp:posOffset>
            </wp:positionV>
            <wp:extent cx="3597275" cy="883920"/>
            <wp:effectExtent l="0" t="0" r="0" b="0"/>
            <wp:wrapNone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0D51" w:rsidRDefault="00600D51">
      <w:pPr>
        <w:outlineLvl w:val="0"/>
      </w:pPr>
    </w:p>
    <w:p w:rsidR="00600D51" w:rsidRPr="00B51C62" w:rsidRDefault="00600D51">
      <w:pPr>
        <w:pStyle w:val="Heading2"/>
      </w:pPr>
      <w:r>
        <w:t>Circuit  B</w:t>
      </w:r>
    </w:p>
    <w:p w:rsidR="00600D51" w:rsidRDefault="00600D51">
      <w:pPr>
        <w:outlineLvl w:val="0"/>
      </w:pPr>
      <w:r>
        <w:t xml:space="preserve">Suppose our music input comes from an old record-player, and is subject to hiss-and-pop scratch noise.  These distortions of the music are very short-lived, and so are of very high frequency.  Thus, we would like our amplifier to </w:t>
      </w:r>
      <w:r>
        <w:rPr>
          <w:u w:val="single"/>
        </w:rPr>
        <w:t>remove</w:t>
      </w:r>
      <w:r>
        <w:t xml:space="preserve"> signals of very </w:t>
      </w:r>
      <w:r>
        <w:rPr>
          <w:u w:val="single"/>
        </w:rPr>
        <w:t>high frequency</w:t>
      </w:r>
      <w:r>
        <w:t xml:space="preserve">.  This is called a </w:t>
      </w:r>
      <w:r>
        <w:rPr>
          <w:b/>
        </w:rPr>
        <w:t>low-pass filter</w:t>
      </w:r>
      <w:r>
        <w:t xml:space="preserve"> (or “scratch filter”) </w:t>
      </w:r>
      <w:r>
        <w:sym w:font="Symbol" w:char="F0AE"/>
      </w:r>
      <w:r>
        <w:t xml:space="preserve"> when the input signal is of low frequency, the input signal </w:t>
      </w:r>
      <w:r>
        <w:rPr>
          <w:i/>
        </w:rPr>
        <w:t>V</w:t>
      </w:r>
      <w:r>
        <w:rPr>
          <w:vertAlign w:val="subscript"/>
        </w:rPr>
        <w:t>in</w:t>
      </w:r>
      <w:r>
        <w:t xml:space="preserve"> is passed through to </w:t>
      </w:r>
      <w:r>
        <w:rPr>
          <w:i/>
        </w:rPr>
        <w:t>V</w:t>
      </w:r>
      <w:r>
        <w:rPr>
          <w:vertAlign w:val="subscript"/>
        </w:rPr>
        <w:t>out</w:t>
      </w:r>
      <w:r>
        <w:t xml:space="preserve"> without much change … but high-frequency input signals are blocked.</w:t>
      </w:r>
    </w:p>
    <w:p w:rsidR="00600D51" w:rsidRDefault="00600D51">
      <w:pPr>
        <w:outlineLvl w:val="0"/>
      </w:pPr>
      <w:r>
        <w:t xml:space="preserve">(c)  Based on your phasor diagrams, which of the circuits shown would provide a </w:t>
      </w:r>
      <w:r>
        <w:rPr>
          <w:b/>
        </w:rPr>
        <w:t>low-pass filter</w:t>
      </w:r>
      <w:r>
        <w:t>?</w:t>
      </w:r>
    </w:p>
    <w:p w:rsidR="00EC4D54" w:rsidRDefault="00EC4D54" w:rsidP="00EC4D54">
      <w:pPr>
        <w:outlineLvl w:val="0"/>
        <w:rPr>
          <w:color w:val="FF0000"/>
        </w:rPr>
      </w:pPr>
      <w:r>
        <w:rPr>
          <w:color w:val="FF0000"/>
        </w:rPr>
        <w:t xml:space="preserve">The loud speaker in Circuit B records the voltage across the capacitor. In the high </w:t>
      </w:r>
      <w:r>
        <w:rPr>
          <w:rFonts w:ascii="Symbol" w:hAnsi="Symbol"/>
          <w:color w:val="FF0000"/>
        </w:rPr>
        <w:t></w:t>
      </w:r>
      <w:r>
        <w:rPr>
          <w:color w:val="FF0000"/>
        </w:rPr>
        <w:t xml:space="preserve"> limit , V</w:t>
      </w:r>
      <w:r>
        <w:rPr>
          <w:color w:val="FF0000"/>
          <w:vertAlign w:val="subscript"/>
        </w:rPr>
        <w:t>C,max</w:t>
      </w:r>
      <w:r>
        <w:rPr>
          <w:color w:val="FF0000"/>
        </w:rPr>
        <w:t xml:space="preserve"> approaches zero and hence the high frequency components are blocked.  Circuit B is then the low pass filter.</w:t>
      </w:r>
    </w:p>
    <w:p w:rsidR="00600D51" w:rsidRDefault="00600D51">
      <w:pPr>
        <w:outlineLvl w:val="0"/>
      </w:pPr>
      <w:r>
        <w:t xml:space="preserve">(d)  Would the </w:t>
      </w:r>
      <w:r>
        <w:rPr>
          <w:i/>
        </w:rPr>
        <w:t>other</w:t>
      </w:r>
      <w:r>
        <w:t xml:space="preserve"> one provide a </w:t>
      </w:r>
      <w:r>
        <w:rPr>
          <w:b/>
        </w:rPr>
        <w:t>high-pass filter</w:t>
      </w:r>
      <w:r>
        <w:t xml:space="preserve"> (also called a “rumble filter”) which deletes very-low frequency bass noise?</w:t>
      </w:r>
    </w:p>
    <w:p w:rsidR="00EC4D54" w:rsidRDefault="00EC4D54" w:rsidP="00EC4D54">
      <w:pPr>
        <w:outlineLvl w:val="0"/>
        <w:rPr>
          <w:color w:val="FF0000"/>
        </w:rPr>
      </w:pPr>
      <w:r>
        <w:rPr>
          <w:color w:val="FF0000"/>
        </w:rPr>
        <w:t xml:space="preserve">The loud speaker in Circuit A records the voltage across the resistor. In the low </w:t>
      </w:r>
      <w:r>
        <w:rPr>
          <w:rFonts w:ascii="Symbol" w:hAnsi="Symbol"/>
          <w:color w:val="FF0000"/>
        </w:rPr>
        <w:t></w:t>
      </w:r>
      <w:r>
        <w:rPr>
          <w:color w:val="FF0000"/>
        </w:rPr>
        <w:t xml:space="preserve"> limit, V</w:t>
      </w:r>
      <w:r>
        <w:rPr>
          <w:color w:val="FF0000"/>
          <w:vertAlign w:val="subscript"/>
        </w:rPr>
        <w:t>R,max</w:t>
      </w:r>
      <w:r>
        <w:rPr>
          <w:color w:val="FF0000"/>
        </w:rPr>
        <w:t xml:space="preserve"> </w:t>
      </w:r>
      <w:r>
        <w:rPr>
          <w:color w:val="FF0000"/>
        </w:rPr>
        <w:sym w:font="Symbol" w:char="F0AE"/>
      </w:r>
      <w:r>
        <w:rPr>
          <w:color w:val="FF0000"/>
        </w:rPr>
        <w:t xml:space="preserve"> 0 and hence the low frequency components are blocked.  Circuit A is thus a high pass filter.</w:t>
      </w:r>
    </w:p>
    <w:p w:rsidR="00600D51" w:rsidRDefault="00600D51">
      <w:pPr>
        <w:outlineLvl w:val="0"/>
      </w:pPr>
    </w:p>
    <w:p w:rsidR="00600D51" w:rsidRDefault="00600D51">
      <w:pPr>
        <w:outlineLvl w:val="0"/>
      </w:pPr>
      <w:r>
        <w:br w:type="page"/>
        <w:t xml:space="preserve">(e)  Low-pass and high-pass filters can also be constructed using inductors rather than capacitors.  Use your expertise with phasor diagrams to determine which of these two circuits would provide a </w:t>
      </w:r>
      <w:r>
        <w:rPr>
          <w:b/>
        </w:rPr>
        <w:t>low-pass filter</w:t>
      </w:r>
      <w:r>
        <w:t xml:space="preserve"> and which would provide a </w:t>
      </w:r>
      <w:r>
        <w:rPr>
          <w:b/>
        </w:rPr>
        <w:t>high-pass filter</w:t>
      </w:r>
      <w:r>
        <w:t>.</w:t>
      </w:r>
    </w:p>
    <w:p w:rsidR="00600D51" w:rsidRDefault="00165720">
      <w:pPr>
        <w:outlineLvl w:val="0"/>
      </w:pPr>
      <w:r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222250</wp:posOffset>
            </wp:positionV>
            <wp:extent cx="3596640" cy="2499360"/>
            <wp:effectExtent l="0" t="0" r="0" b="0"/>
            <wp:wrapNone/>
            <wp:docPr id="338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249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0D51" w:rsidRDefault="00600D51" w:rsidP="00B51C62">
      <w:pPr>
        <w:outlineLvl w:val="0"/>
      </w:pPr>
      <w:r>
        <w:t>Circuit  A</w:t>
      </w:r>
    </w:p>
    <w:p w:rsidR="00600D51" w:rsidRPr="00727FFB" w:rsidRDefault="00600D51">
      <w:pPr>
        <w:outlineLvl w:val="0"/>
      </w:pPr>
    </w:p>
    <w:p w:rsidR="00600D51" w:rsidRDefault="00600D51">
      <w:pPr>
        <w:outlineLvl w:val="0"/>
      </w:pPr>
    </w:p>
    <w:p w:rsidR="00600D51" w:rsidRDefault="00600D51">
      <w:pPr>
        <w:outlineLvl w:val="0"/>
      </w:pPr>
    </w:p>
    <w:p w:rsidR="00600D51" w:rsidRDefault="00600D51" w:rsidP="00B51C62">
      <w:pPr>
        <w:outlineLvl w:val="0"/>
      </w:pPr>
      <w:r>
        <w:t>Circuit  B</w:t>
      </w:r>
    </w:p>
    <w:p w:rsidR="00600D51" w:rsidRDefault="00600D51">
      <w:pPr>
        <w:outlineLvl w:val="0"/>
      </w:pPr>
    </w:p>
    <w:p w:rsidR="00600D51" w:rsidRDefault="00EC4D54">
      <w:pPr>
        <w:outlineLvl w:val="0"/>
      </w:pPr>
      <w:r>
        <w:rPr>
          <w:noProof/>
        </w:rPr>
        <w:pict>
          <v:shape id="_x0000_s1357" type="#_x0000_t75" style="position:absolute;margin-left:-5.55pt;margin-top:16.15pt;width:232.8pt;height:79.2pt;z-index:251662848">
            <v:imagedata r:id="rId22" o:title=""/>
            <w10:wrap type="square"/>
          </v:shape>
          <o:OLEObject Type="Embed" ProgID="Equation.DSMT4" ShapeID="_x0000_s1357" DrawAspect="Content" ObjectID="_1483792667" r:id="rId23"/>
        </w:pict>
      </w:r>
    </w:p>
    <w:p w:rsidR="00600D51" w:rsidRDefault="00600D51">
      <w:pPr>
        <w:outlineLvl w:val="0"/>
      </w:pPr>
    </w:p>
    <w:p w:rsidR="00600D51" w:rsidRDefault="00600D51">
      <w:pPr>
        <w:outlineLvl w:val="0"/>
      </w:pPr>
    </w:p>
    <w:p w:rsidR="00600D51" w:rsidRDefault="00600D51">
      <w:pPr>
        <w:outlineLvl w:val="0"/>
      </w:pPr>
    </w:p>
    <w:p w:rsidR="00600D51" w:rsidRDefault="00EC4D54">
      <w:pPr>
        <w:outlineLvl w:val="0"/>
      </w:pPr>
      <w:r>
        <w:rPr>
          <w:noProof/>
        </w:rPr>
        <w:pict>
          <v:shape id="_x0000_s1360" type="#_x0000_t75" style="position:absolute;margin-left:-42.75pt;margin-top:184.5pt;width:333pt;height:76.2pt;z-index:251663872">
            <v:imagedata r:id="rId24" o:title=""/>
            <w10:wrap type="square"/>
          </v:shape>
          <o:OLEObject Type="Embed" ProgID="Equation.DSMT4" ShapeID="_x0000_s1360" DrawAspect="Content" ObjectID="_1483792666" r:id="rId25"/>
        </w:pict>
      </w:r>
      <w:r w:rsidR="00165720"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2381885</wp:posOffset>
            </wp:positionH>
            <wp:positionV relativeFrom="paragraph">
              <wp:posOffset>110490</wp:posOffset>
            </wp:positionV>
            <wp:extent cx="3590290" cy="1689100"/>
            <wp:effectExtent l="0" t="0" r="0" b="0"/>
            <wp:wrapNone/>
            <wp:docPr id="337" name="Pictur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168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00D51">
      <w:footerReference w:type="even" r:id="rId27"/>
      <w:footerReference w:type="default" r:id="rId28"/>
      <w:headerReference w:type="first" r:id="rId29"/>
      <w:pgSz w:w="12240" w:h="15840"/>
      <w:pgMar w:top="1440" w:right="1296" w:bottom="1440" w:left="1296" w:gutter="0"/>
      <w:titlePg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410E98" w:rsidRDefault="00410E98">
      <w:r>
        <w:separator/>
      </w:r>
    </w:p>
  </w:endnote>
  <w:endnote w:type="continuationSeparator" w:id="1">
    <w:p w:rsidR="00410E98" w:rsidRDefault="00410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cript">
    <w:altName w:val="Monotype Corsiva"/>
    <w:panose1 w:val="00000000000000000000"/>
    <w:charset w:val="4D"/>
    <w:family w:val="script"/>
    <w:notTrueType/>
    <w:pitch w:val="default"/>
    <w:sig w:usb0="03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00D51" w:rsidRDefault="00600D5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0D51" w:rsidRDefault="00600D51">
    <w:pPr>
      <w:pStyle w:val="Footer"/>
      <w:ind w:right="360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00D51" w:rsidRDefault="00600D5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5720">
      <w:rPr>
        <w:rStyle w:val="PageNumber"/>
        <w:noProof/>
      </w:rPr>
      <w:t>2</w:t>
    </w:r>
    <w:r>
      <w:rPr>
        <w:rStyle w:val="PageNumber"/>
      </w:rPr>
      <w:fldChar w:fldCharType="end"/>
    </w:r>
  </w:p>
  <w:p w:rsidR="00600D51" w:rsidRDefault="00600D51">
    <w:pPr>
      <w:pStyle w:val="Footer"/>
      <w:ind w:right="360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410E98" w:rsidRDefault="00410E98">
      <w:r>
        <w:separator/>
      </w:r>
    </w:p>
  </w:footnote>
  <w:footnote w:type="continuationSeparator" w:id="1">
    <w:p w:rsidR="00410E98" w:rsidRDefault="00410E98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00D51" w:rsidRPr="005F16F5" w:rsidRDefault="00C97F05" w:rsidP="005F16F5">
    <w:pPr>
      <w:pStyle w:val="Header"/>
      <w:spacing w:before="0"/>
      <w:jc w:val="center"/>
      <w:rPr>
        <w:b/>
      </w:rPr>
    </w:pPr>
    <w:r w:rsidRPr="005F16F5">
      <w:rPr>
        <w:b/>
      </w:rPr>
      <w:t>Discussion Question 1</w:t>
    </w:r>
    <w:r w:rsidR="005F16F5" w:rsidRPr="005F16F5">
      <w:rPr>
        <w:b/>
      </w:rPr>
      <w:t>1E</w:t>
    </w:r>
  </w:p>
  <w:p w:rsidR="00600D51" w:rsidRPr="005F16F5" w:rsidRDefault="005F16F5" w:rsidP="005F16F5">
    <w:pPr>
      <w:pStyle w:val="Header1"/>
      <w:spacing w:before="0"/>
      <w:jc w:val="center"/>
      <w:rPr>
        <w:b/>
      </w:rPr>
    </w:pPr>
    <w:r w:rsidRPr="005F16F5">
      <w:rPr>
        <w:b/>
      </w:rPr>
      <w:t>P212, Week 11</w:t>
    </w:r>
  </w:p>
  <w:p w:rsidR="00600D51" w:rsidRPr="005F16F5" w:rsidRDefault="00600D51" w:rsidP="005F16F5">
    <w:pPr>
      <w:pStyle w:val="Header2"/>
      <w:spacing w:before="0"/>
      <w:jc w:val="center"/>
    </w:pPr>
    <w:r w:rsidRPr="005F16F5">
      <w:t>Low-Pass and High-Pass Filters</w:t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7C"/>
    <w:multiLevelType w:val="singleLevel"/>
    <w:tmpl w:val="C2A6CB0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C2E39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214F4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AFC2B4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C18D9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5E12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2A3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67AB4D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238D5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91C4F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255EE"/>
    <w:multiLevelType w:val="singleLevel"/>
    <w:tmpl w:val="04090019"/>
    <w:lvl w:ilvl="0">
      <w:start w:val="4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0B7A0450"/>
    <w:multiLevelType w:val="singleLevel"/>
    <w:tmpl w:val="4E2658E0"/>
    <w:lvl w:ilvl="0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F203BDC"/>
    <w:multiLevelType w:val="hybridMultilevel"/>
    <w:tmpl w:val="34F64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3B471C"/>
    <w:multiLevelType w:val="singleLevel"/>
    <w:tmpl w:val="94946FF2"/>
    <w:lvl w:ilvl="0">
      <w:start w:val="4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>
    <w:nsid w:val="30450CDF"/>
    <w:multiLevelType w:val="singleLevel"/>
    <w:tmpl w:val="F58470D2"/>
    <w:lvl w:ilvl="0">
      <w:start w:val="2"/>
      <w:numFmt w:val="low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5">
    <w:nsid w:val="43611A70"/>
    <w:multiLevelType w:val="singleLevel"/>
    <w:tmpl w:val="068C8396"/>
    <w:lvl w:ilvl="0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6">
    <w:nsid w:val="4B4022FE"/>
    <w:multiLevelType w:val="singleLevel"/>
    <w:tmpl w:val="43B86840"/>
    <w:lvl w:ilvl="0">
      <w:start w:val="4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7">
    <w:nsid w:val="4C0778F3"/>
    <w:multiLevelType w:val="singleLevel"/>
    <w:tmpl w:val="04090017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2E15285"/>
    <w:multiLevelType w:val="singleLevel"/>
    <w:tmpl w:val="04090019"/>
    <w:lvl w:ilvl="0">
      <w:start w:val="4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38F522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3D4298E"/>
    <w:multiLevelType w:val="multilevel"/>
    <w:tmpl w:val="7E9806A4"/>
    <w:styleLink w:val="StyleBulleted"/>
    <w:lvl w:ilvl="0">
      <w:start w:val="1"/>
      <w:numFmt w:val="bullet"/>
      <w:pStyle w:val="Bulleted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/>
        <w:color w:val="00000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66621C"/>
    <w:multiLevelType w:val="singleLevel"/>
    <w:tmpl w:val="4880C982"/>
    <w:lvl w:ilvl="0">
      <w:start w:val="2"/>
      <w:numFmt w:val="low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2">
    <w:nsid w:val="66EF1C61"/>
    <w:multiLevelType w:val="multilevel"/>
    <w:tmpl w:val="04090001"/>
    <w:styleLink w:val="StyleStyleBulletedOutlinenumbered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/>
        <w:color w:val="00000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542DC0"/>
    <w:multiLevelType w:val="singleLevel"/>
    <w:tmpl w:val="9ED2719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D992AB3"/>
    <w:multiLevelType w:val="singleLevel"/>
    <w:tmpl w:val="9104EBAA"/>
    <w:lvl w:ilvl="0">
      <w:start w:val="3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17"/>
  </w:num>
  <w:num w:numId="4">
    <w:abstractNumId w:val="10"/>
  </w:num>
  <w:num w:numId="5">
    <w:abstractNumId w:val="21"/>
  </w:num>
  <w:num w:numId="6">
    <w:abstractNumId w:val="15"/>
  </w:num>
  <w:num w:numId="7">
    <w:abstractNumId w:val="24"/>
  </w:num>
  <w:num w:numId="8">
    <w:abstractNumId w:val="14"/>
  </w:num>
  <w:num w:numId="9">
    <w:abstractNumId w:val="16"/>
  </w:num>
  <w:num w:numId="10">
    <w:abstractNumId w:val="11"/>
  </w:num>
  <w:num w:numId="11">
    <w:abstractNumId w:val="19"/>
  </w:num>
  <w:num w:numId="12">
    <w:abstractNumId w:val="23"/>
  </w:num>
  <w:num w:numId="13">
    <w:abstractNumId w:val="12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0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enu v:ext="edit" fillcolor="none" strokecolor="red"/>
    </o:shapedefaults>
  </w:hdrShapeDefaults>
  <w:footnotePr>
    <w:footnote w:id="0"/>
    <w:footnote w:id="1"/>
  </w:footnotePr>
  <w:endnotePr>
    <w:endnote w:id="0"/>
    <w:endnote w:id="1"/>
  </w:endnotePr>
  <w:compat/>
  <w:rsids>
    <w:rsidRoot w:val="00C97F05"/>
    <w:rsid w:val="00165720"/>
    <w:rsid w:val="00410E98"/>
    <w:rsid w:val="00416493"/>
    <w:rsid w:val="005F16F5"/>
    <w:rsid w:val="00600D51"/>
    <w:rsid w:val="006A16DE"/>
    <w:rsid w:val="00727FFB"/>
    <w:rsid w:val="00B51C62"/>
    <w:rsid w:val="00BE0E69"/>
    <w:rsid w:val="00BE41A1"/>
    <w:rsid w:val="00C97F05"/>
    <w:rsid w:val="00D60645"/>
    <w:rsid w:val="00EC4D54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red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7FFB"/>
    <w:pPr>
      <w:spacing w:before="240"/>
    </w:pPr>
    <w:rPr>
      <w:rFonts w:ascii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727FFB"/>
    <w:pPr>
      <w:keepNext/>
      <w:spacing w:before="600" w:after="120"/>
      <w:outlineLvl w:val="0"/>
    </w:pPr>
    <w:rPr>
      <w:b/>
      <w:sz w:val="28"/>
      <w:szCs w:val="44"/>
    </w:rPr>
  </w:style>
  <w:style w:type="paragraph" w:styleId="Heading2">
    <w:name w:val="heading 2"/>
    <w:basedOn w:val="Normal"/>
    <w:next w:val="Normal"/>
    <w:qFormat/>
    <w:rsid w:val="00727FFB"/>
    <w:pPr>
      <w:keepNext/>
      <w:spacing w:after="60"/>
      <w:outlineLvl w:val="1"/>
    </w:pPr>
    <w:rPr>
      <w:rFonts w:ascii="Arial" w:hAnsi="Arial" w:cs="Arial"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727FFB"/>
    <w:pPr>
      <w:keepNext/>
      <w:spacing w:after="60"/>
      <w:outlineLvl w:val="2"/>
    </w:pPr>
    <w:rPr>
      <w:b/>
      <w:iCs/>
      <w:sz w:val="20"/>
      <w:szCs w:val="26"/>
    </w:rPr>
  </w:style>
  <w:style w:type="paragraph" w:styleId="Heading4">
    <w:name w:val="heading 4"/>
    <w:basedOn w:val="Normal"/>
    <w:next w:val="Normal"/>
    <w:qFormat/>
    <w:rsid w:val="00727FFB"/>
    <w:pPr>
      <w:keepNext/>
      <w:spacing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727FFB"/>
    <w:pPr>
      <w:spacing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727FFB"/>
    <w:pPr>
      <w:spacing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727FFB"/>
    <w:pPr>
      <w:spacing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727FFB"/>
    <w:pPr>
      <w:spacing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727FFB"/>
    <w:pPr>
      <w:spacing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  <w:rsid w:val="00727FFB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727FFB"/>
  </w:style>
  <w:style w:type="paragraph" w:styleId="Header">
    <w:name w:val="header"/>
    <w:basedOn w:val="Normal"/>
    <w:semiHidden/>
    <w:rsid w:val="00727F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27FFB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727FFB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sid w:val="00727FFB"/>
    <w:rPr>
      <w:sz w:val="20"/>
    </w:rPr>
  </w:style>
  <w:style w:type="character" w:styleId="PageNumber">
    <w:name w:val="page number"/>
    <w:basedOn w:val="DefaultParagraphFont"/>
    <w:semiHidden/>
    <w:rsid w:val="00727FFB"/>
  </w:style>
  <w:style w:type="paragraph" w:customStyle="1" w:styleId="Header2">
    <w:name w:val="Header 2"/>
    <w:basedOn w:val="Header1"/>
    <w:next w:val="Normal"/>
    <w:rPr>
      <w:b/>
      <w:i/>
    </w:rPr>
  </w:style>
  <w:style w:type="paragraph" w:customStyle="1" w:styleId="Header1">
    <w:name w:val="Header 1"/>
    <w:basedOn w:val="Header"/>
    <w:next w:val="Header2"/>
  </w:style>
  <w:style w:type="paragraph" w:customStyle="1" w:styleId="DefaultParagraphFont1">
    <w:name w:val="Default Paragraph Font1"/>
    <w:next w:val="Normal"/>
    <w:rPr>
      <w:rFonts w:ascii="Times New Roman" w:hAnsi="Times New Roman"/>
      <w:lang w:val="en-US"/>
    </w:rPr>
  </w:style>
  <w:style w:type="paragraph" w:customStyle="1" w:styleId="Solution">
    <w:name w:val="Solution"/>
    <w:basedOn w:val="Normal"/>
    <w:next w:val="Normal"/>
    <w:rPr>
      <w:color w:val="FF0000"/>
    </w:rPr>
  </w:style>
  <w:style w:type="paragraph" w:customStyle="1" w:styleId="endnotetext">
    <w:name w:val="endnote text"/>
    <w:basedOn w:val="DefaultParagraphFont1"/>
    <w:rPr>
      <w:rFonts w:ascii="Palatino" w:hAnsi="Palatino"/>
    </w:rPr>
  </w:style>
  <w:style w:type="character" w:customStyle="1" w:styleId="Spacepoint">
    <w:name w:val="Spacepoint"/>
    <w:basedOn w:val="DefaultParagraphFont"/>
    <w:rPr>
      <w:rFonts w:ascii="Helvetica" w:hAnsi="Helvetica"/>
      <w:b/>
      <w:sz w:val="24"/>
    </w:rPr>
  </w:style>
  <w:style w:type="paragraph" w:customStyle="1" w:styleId="Suggestion">
    <w:name w:val="Suggestion"/>
    <w:basedOn w:val="Normal"/>
    <w:pPr>
      <w:spacing w:before="60" w:after="60"/>
      <w:ind w:left="360"/>
    </w:pPr>
  </w:style>
  <w:style w:type="character" w:customStyle="1" w:styleId="GreekSymbol">
    <w:name w:val="GreekSymbol"/>
    <w:basedOn w:val="DefaultParagraphFont"/>
    <w:rPr>
      <w:rFonts w:ascii="Symbol" w:hAnsi="Symbol"/>
      <w:i/>
      <w:sz w:val="24"/>
    </w:rPr>
  </w:style>
  <w:style w:type="paragraph" w:styleId="FootnoteText">
    <w:name w:val="footnote text"/>
    <w:basedOn w:val="Normal"/>
    <w:semiHidden/>
    <w:rsid w:val="00727FFB"/>
    <w:pPr>
      <w:spacing w:before="0"/>
    </w:pPr>
    <w:rPr>
      <w:color w:val="000000"/>
      <w:sz w:val="20"/>
      <w:szCs w:val="20"/>
    </w:rPr>
  </w:style>
  <w:style w:type="paragraph" w:customStyle="1" w:styleId="BlockQuote">
    <w:name w:val="BlockQuote"/>
    <w:basedOn w:val="Normal"/>
    <w:rsid w:val="00727FFB"/>
    <w:pPr>
      <w:spacing w:after="240"/>
      <w:ind w:left="720" w:right="720"/>
    </w:pPr>
    <w:rPr>
      <w:rFonts w:ascii="Arial" w:eastAsia="MS Mincho" w:hAnsi="Arial" w:cs="Arial"/>
      <w:sz w:val="20"/>
    </w:rPr>
  </w:style>
  <w:style w:type="paragraph" w:styleId="List">
    <w:name w:val="List"/>
    <w:basedOn w:val="Normal"/>
    <w:semiHidden/>
    <w:rsid w:val="00727FFB"/>
    <w:pPr>
      <w:ind w:left="360" w:hanging="360"/>
    </w:pPr>
  </w:style>
  <w:style w:type="paragraph" w:styleId="BlockText">
    <w:name w:val="Block Text"/>
    <w:basedOn w:val="Normal"/>
    <w:semiHidden/>
    <w:rsid w:val="00727FFB"/>
    <w:pPr>
      <w:spacing w:after="120"/>
      <w:ind w:left="1440" w:right="1440"/>
    </w:pPr>
  </w:style>
  <w:style w:type="paragraph" w:styleId="BodyText">
    <w:name w:val="Body Text"/>
    <w:basedOn w:val="Normal"/>
    <w:semiHidden/>
    <w:rsid w:val="00727FFB"/>
    <w:pPr>
      <w:spacing w:after="120"/>
    </w:pPr>
  </w:style>
  <w:style w:type="paragraph" w:styleId="BodyText2">
    <w:name w:val="Body Text 2"/>
    <w:basedOn w:val="Normal"/>
    <w:semiHidden/>
    <w:rsid w:val="00727FFB"/>
    <w:pPr>
      <w:spacing w:after="120" w:line="480" w:lineRule="auto"/>
    </w:pPr>
  </w:style>
  <w:style w:type="paragraph" w:styleId="BodyText3">
    <w:name w:val="Body Text 3"/>
    <w:basedOn w:val="Normal"/>
    <w:semiHidden/>
    <w:rsid w:val="00727FFB"/>
    <w:pPr>
      <w:spacing w:after="120"/>
    </w:pPr>
    <w:rPr>
      <w:sz w:val="16"/>
    </w:rPr>
  </w:style>
  <w:style w:type="paragraph" w:styleId="BodyTextFirstIndent">
    <w:name w:val="Body Text First Indent"/>
    <w:basedOn w:val="BodyText"/>
    <w:semiHidden/>
    <w:rsid w:val="00727FFB"/>
    <w:pPr>
      <w:ind w:firstLine="210"/>
    </w:pPr>
  </w:style>
  <w:style w:type="paragraph" w:styleId="BodyTextIndent">
    <w:name w:val="Body Text Indent"/>
    <w:basedOn w:val="Normal"/>
    <w:semiHidden/>
    <w:rsid w:val="00727FFB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727FFB"/>
    <w:pPr>
      <w:ind w:firstLine="210"/>
    </w:pPr>
  </w:style>
  <w:style w:type="paragraph" w:styleId="BodyTextIndent2">
    <w:name w:val="Body Text Indent 2"/>
    <w:basedOn w:val="Normal"/>
    <w:semiHidden/>
    <w:rsid w:val="00727FFB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727FFB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rsid w:val="00727FFB"/>
    <w:pPr>
      <w:spacing w:before="120" w:after="120"/>
    </w:pPr>
    <w:rPr>
      <w:b/>
    </w:rPr>
  </w:style>
  <w:style w:type="paragraph" w:styleId="Closing">
    <w:name w:val="Closing"/>
    <w:basedOn w:val="Normal"/>
    <w:semiHidden/>
    <w:rsid w:val="00727FFB"/>
    <w:pPr>
      <w:ind w:left="4320"/>
    </w:pPr>
  </w:style>
  <w:style w:type="paragraph" w:styleId="Date">
    <w:name w:val="Date"/>
    <w:basedOn w:val="Normal"/>
    <w:next w:val="Normal"/>
    <w:semiHidden/>
    <w:rsid w:val="00727FFB"/>
  </w:style>
  <w:style w:type="paragraph" w:styleId="EndnoteText0">
    <w:name w:val="endnote text"/>
    <w:basedOn w:val="Normal"/>
    <w:semiHidden/>
    <w:rsid w:val="00727FFB"/>
    <w:rPr>
      <w:sz w:val="20"/>
    </w:rPr>
  </w:style>
  <w:style w:type="paragraph" w:styleId="EnvelopeAddress">
    <w:name w:val="envelope address"/>
    <w:basedOn w:val="Normal"/>
    <w:semiHidden/>
    <w:rsid w:val="00727FFB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semiHidden/>
    <w:rsid w:val="00727FFB"/>
    <w:rPr>
      <w:rFonts w:ascii="Arial" w:hAnsi="Arial"/>
      <w:sz w:val="20"/>
    </w:rPr>
  </w:style>
  <w:style w:type="paragraph" w:styleId="Index1">
    <w:name w:val="index 1"/>
    <w:basedOn w:val="Normal"/>
    <w:next w:val="Normal"/>
    <w:autoRedefine/>
    <w:semiHidden/>
    <w:rsid w:val="00727FF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727FF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727FF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727FF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727FF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727FF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727FF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727FF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727FF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727FFB"/>
    <w:rPr>
      <w:rFonts w:ascii="Arial" w:hAnsi="Arial"/>
      <w:b/>
    </w:rPr>
  </w:style>
  <w:style w:type="paragraph" w:styleId="List2">
    <w:name w:val="List 2"/>
    <w:basedOn w:val="Normal"/>
    <w:semiHidden/>
    <w:rsid w:val="00727FFB"/>
    <w:pPr>
      <w:ind w:left="720" w:hanging="360"/>
    </w:pPr>
  </w:style>
  <w:style w:type="paragraph" w:styleId="List3">
    <w:name w:val="List 3"/>
    <w:basedOn w:val="Normal"/>
    <w:semiHidden/>
    <w:rsid w:val="00727FFB"/>
    <w:pPr>
      <w:ind w:left="1080" w:hanging="360"/>
    </w:pPr>
  </w:style>
  <w:style w:type="paragraph" w:styleId="List4">
    <w:name w:val="List 4"/>
    <w:basedOn w:val="Normal"/>
    <w:semiHidden/>
    <w:rsid w:val="00727FFB"/>
    <w:pPr>
      <w:ind w:left="1440" w:hanging="360"/>
    </w:pPr>
  </w:style>
  <w:style w:type="paragraph" w:styleId="List5">
    <w:name w:val="List 5"/>
    <w:basedOn w:val="Normal"/>
    <w:semiHidden/>
    <w:rsid w:val="00727FFB"/>
    <w:pPr>
      <w:ind w:left="1800" w:hanging="360"/>
    </w:pPr>
  </w:style>
  <w:style w:type="paragraph" w:styleId="ListBullet">
    <w:name w:val="List Bullet"/>
    <w:basedOn w:val="Normal"/>
    <w:autoRedefine/>
    <w:semiHidden/>
    <w:rsid w:val="00727FFB"/>
    <w:pPr>
      <w:numPr>
        <w:numId w:val="14"/>
      </w:numPr>
    </w:pPr>
  </w:style>
  <w:style w:type="paragraph" w:styleId="ListBullet2">
    <w:name w:val="List Bullet 2"/>
    <w:basedOn w:val="Normal"/>
    <w:autoRedefine/>
    <w:semiHidden/>
    <w:rsid w:val="00727FFB"/>
    <w:pPr>
      <w:numPr>
        <w:numId w:val="15"/>
      </w:numPr>
    </w:pPr>
  </w:style>
  <w:style w:type="paragraph" w:styleId="ListBullet3">
    <w:name w:val="List Bullet 3"/>
    <w:basedOn w:val="Normal"/>
    <w:autoRedefine/>
    <w:semiHidden/>
    <w:rsid w:val="00727FFB"/>
    <w:pPr>
      <w:numPr>
        <w:numId w:val="16"/>
      </w:numPr>
    </w:pPr>
  </w:style>
  <w:style w:type="paragraph" w:styleId="ListBullet4">
    <w:name w:val="List Bullet 4"/>
    <w:basedOn w:val="Normal"/>
    <w:autoRedefine/>
    <w:semiHidden/>
    <w:rsid w:val="00727FFB"/>
    <w:pPr>
      <w:numPr>
        <w:numId w:val="17"/>
      </w:numPr>
    </w:pPr>
  </w:style>
  <w:style w:type="paragraph" w:styleId="ListBullet5">
    <w:name w:val="List Bullet 5"/>
    <w:basedOn w:val="Normal"/>
    <w:autoRedefine/>
    <w:semiHidden/>
    <w:rsid w:val="00727FFB"/>
    <w:pPr>
      <w:numPr>
        <w:numId w:val="18"/>
      </w:numPr>
    </w:pPr>
  </w:style>
  <w:style w:type="paragraph" w:styleId="ListContinue">
    <w:name w:val="List Continue"/>
    <w:basedOn w:val="Normal"/>
    <w:semiHidden/>
    <w:rsid w:val="00727FFB"/>
    <w:pPr>
      <w:spacing w:after="120"/>
      <w:ind w:left="360"/>
    </w:pPr>
  </w:style>
  <w:style w:type="paragraph" w:styleId="ListContinue2">
    <w:name w:val="List Continue 2"/>
    <w:basedOn w:val="Normal"/>
    <w:semiHidden/>
    <w:rsid w:val="00727FFB"/>
    <w:pPr>
      <w:spacing w:after="120"/>
      <w:ind w:left="720"/>
    </w:pPr>
  </w:style>
  <w:style w:type="paragraph" w:styleId="ListContinue3">
    <w:name w:val="List Continue 3"/>
    <w:basedOn w:val="Normal"/>
    <w:semiHidden/>
    <w:rsid w:val="00727FFB"/>
    <w:pPr>
      <w:spacing w:after="120"/>
      <w:ind w:left="1080"/>
    </w:pPr>
  </w:style>
  <w:style w:type="paragraph" w:styleId="ListContinue4">
    <w:name w:val="List Continue 4"/>
    <w:basedOn w:val="Normal"/>
    <w:semiHidden/>
    <w:rsid w:val="00727FFB"/>
    <w:pPr>
      <w:spacing w:after="120"/>
      <w:ind w:left="1440"/>
    </w:pPr>
  </w:style>
  <w:style w:type="paragraph" w:styleId="ListContinue5">
    <w:name w:val="List Continue 5"/>
    <w:basedOn w:val="Normal"/>
    <w:semiHidden/>
    <w:rsid w:val="00727FFB"/>
    <w:pPr>
      <w:spacing w:after="120"/>
      <w:ind w:left="1800"/>
    </w:pPr>
  </w:style>
  <w:style w:type="paragraph" w:styleId="ListNumber">
    <w:name w:val="List Number"/>
    <w:basedOn w:val="Normal"/>
    <w:semiHidden/>
    <w:rsid w:val="00727FFB"/>
    <w:pPr>
      <w:numPr>
        <w:numId w:val="19"/>
      </w:numPr>
    </w:pPr>
  </w:style>
  <w:style w:type="paragraph" w:styleId="ListNumber2">
    <w:name w:val="List Number 2"/>
    <w:basedOn w:val="Normal"/>
    <w:semiHidden/>
    <w:rsid w:val="00727FFB"/>
    <w:pPr>
      <w:numPr>
        <w:numId w:val="20"/>
      </w:numPr>
    </w:pPr>
  </w:style>
  <w:style w:type="paragraph" w:styleId="ListNumber3">
    <w:name w:val="List Number 3"/>
    <w:basedOn w:val="Normal"/>
    <w:semiHidden/>
    <w:rsid w:val="00727FFB"/>
    <w:pPr>
      <w:numPr>
        <w:numId w:val="21"/>
      </w:numPr>
    </w:pPr>
  </w:style>
  <w:style w:type="paragraph" w:styleId="ListNumber4">
    <w:name w:val="List Number 4"/>
    <w:basedOn w:val="Normal"/>
    <w:semiHidden/>
    <w:rsid w:val="00727FFB"/>
    <w:pPr>
      <w:numPr>
        <w:numId w:val="22"/>
      </w:numPr>
    </w:pPr>
  </w:style>
  <w:style w:type="paragraph" w:styleId="ListNumber5">
    <w:name w:val="List Number 5"/>
    <w:basedOn w:val="Normal"/>
    <w:semiHidden/>
    <w:rsid w:val="00727FFB"/>
    <w:pPr>
      <w:numPr>
        <w:numId w:val="23"/>
      </w:numPr>
    </w:pPr>
  </w:style>
  <w:style w:type="paragraph" w:styleId="MacroText">
    <w:name w:val="macro"/>
    <w:semiHidden/>
    <w:rsid w:val="00727F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color w:val="000000"/>
      <w:lang w:val="en-US"/>
    </w:rPr>
  </w:style>
  <w:style w:type="paragraph" w:styleId="MessageHeader">
    <w:name w:val="Message Header"/>
    <w:basedOn w:val="Normal"/>
    <w:semiHidden/>
    <w:rsid w:val="00727F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customStyle="1" w:styleId="Newyork14ptflushlef">
    <w:name w:val="New york 14 pt flush lef"/>
    <w:basedOn w:val="Normal"/>
    <w:semiHidden/>
    <w:rsid w:val="00727FFB"/>
  </w:style>
  <w:style w:type="paragraph" w:styleId="NormalIndent">
    <w:name w:val="Normal Indent"/>
    <w:basedOn w:val="Normal"/>
    <w:semiHidden/>
    <w:rsid w:val="00727FFB"/>
    <w:pPr>
      <w:ind w:left="720"/>
    </w:pPr>
  </w:style>
  <w:style w:type="paragraph" w:styleId="NoteHeading">
    <w:name w:val="Note Heading"/>
    <w:basedOn w:val="Normal"/>
    <w:next w:val="Normal"/>
    <w:semiHidden/>
    <w:rsid w:val="00727FFB"/>
  </w:style>
  <w:style w:type="paragraph" w:styleId="PlainText">
    <w:name w:val="Plain Text"/>
    <w:basedOn w:val="Normal"/>
    <w:semiHidden/>
    <w:rsid w:val="00727FFB"/>
    <w:rPr>
      <w:rFonts w:ascii="Courier New" w:hAnsi="Courier New"/>
      <w:sz w:val="20"/>
    </w:rPr>
  </w:style>
  <w:style w:type="paragraph" w:customStyle="1" w:styleId="references">
    <w:name w:val="references"/>
    <w:basedOn w:val="Normal"/>
    <w:semiHidden/>
    <w:rsid w:val="00727FFB"/>
    <w:pPr>
      <w:spacing w:before="180" w:line="240" w:lineRule="atLeast"/>
      <w:ind w:firstLine="280"/>
      <w:jc w:val="both"/>
    </w:pPr>
    <w:rPr>
      <w:sz w:val="20"/>
    </w:rPr>
  </w:style>
  <w:style w:type="paragraph" w:styleId="Salutation">
    <w:name w:val="Salutation"/>
    <w:basedOn w:val="Normal"/>
    <w:next w:val="Normal"/>
    <w:semiHidden/>
    <w:rsid w:val="00727FFB"/>
  </w:style>
  <w:style w:type="paragraph" w:customStyle="1" w:styleId="section">
    <w:name w:val="section"/>
    <w:basedOn w:val="Normal"/>
    <w:semiHidden/>
    <w:rsid w:val="00727FFB"/>
    <w:pPr>
      <w:tabs>
        <w:tab w:val="right" w:pos="360"/>
      </w:tabs>
      <w:spacing w:before="200" w:line="200" w:lineRule="atLeast"/>
      <w:ind w:left="540" w:firstLine="540"/>
      <w:jc w:val="both"/>
    </w:pPr>
  </w:style>
  <w:style w:type="paragraph" w:styleId="Signature">
    <w:name w:val="Signature"/>
    <w:basedOn w:val="Normal"/>
    <w:semiHidden/>
    <w:rsid w:val="00727FFB"/>
    <w:pPr>
      <w:ind w:left="4320"/>
    </w:pPr>
  </w:style>
  <w:style w:type="paragraph" w:customStyle="1" w:styleId="subsection">
    <w:name w:val="subsection"/>
    <w:basedOn w:val="Normal"/>
    <w:semiHidden/>
    <w:rsid w:val="00727FFB"/>
    <w:pPr>
      <w:spacing w:line="240" w:lineRule="atLeast"/>
      <w:jc w:val="center"/>
    </w:pPr>
    <w:rPr>
      <w:i/>
      <w:smallCaps/>
    </w:rPr>
  </w:style>
  <w:style w:type="paragraph" w:styleId="Subtitle">
    <w:name w:val="Subtitle"/>
    <w:basedOn w:val="Normal"/>
    <w:qFormat/>
    <w:rsid w:val="00727FFB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727FFB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727FFB"/>
    <w:pPr>
      <w:ind w:left="480" w:hanging="480"/>
    </w:pPr>
  </w:style>
  <w:style w:type="paragraph" w:styleId="Title">
    <w:name w:val="Title"/>
    <w:basedOn w:val="Normal"/>
    <w:qFormat/>
    <w:rsid w:val="00727FFB"/>
    <w:pPr>
      <w:spacing w:after="120"/>
      <w:jc w:val="center"/>
      <w:outlineLvl w:val="0"/>
    </w:pPr>
    <w:rPr>
      <w:b/>
      <w:kern w:val="28"/>
      <w:sz w:val="28"/>
    </w:rPr>
  </w:style>
  <w:style w:type="paragraph" w:styleId="TOAHeading">
    <w:name w:val="toa heading"/>
    <w:basedOn w:val="Normal"/>
    <w:next w:val="Normal"/>
    <w:semiHidden/>
    <w:rsid w:val="00727FFB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727FFB"/>
  </w:style>
  <w:style w:type="paragraph" w:styleId="TOC2">
    <w:name w:val="toc 2"/>
    <w:basedOn w:val="Normal"/>
    <w:next w:val="Normal"/>
    <w:autoRedefine/>
    <w:semiHidden/>
    <w:rsid w:val="00727FFB"/>
    <w:pPr>
      <w:ind w:left="240"/>
    </w:pPr>
  </w:style>
  <w:style w:type="paragraph" w:styleId="TOC3">
    <w:name w:val="toc 3"/>
    <w:basedOn w:val="Normal"/>
    <w:next w:val="Normal"/>
    <w:autoRedefine/>
    <w:semiHidden/>
    <w:rsid w:val="00727FFB"/>
    <w:pPr>
      <w:ind w:left="480"/>
    </w:pPr>
  </w:style>
  <w:style w:type="paragraph" w:styleId="TOC4">
    <w:name w:val="toc 4"/>
    <w:basedOn w:val="Normal"/>
    <w:next w:val="Normal"/>
    <w:autoRedefine/>
    <w:semiHidden/>
    <w:rsid w:val="00727FFB"/>
    <w:pPr>
      <w:ind w:left="720"/>
    </w:pPr>
  </w:style>
  <w:style w:type="paragraph" w:styleId="TOC5">
    <w:name w:val="toc 5"/>
    <w:basedOn w:val="Normal"/>
    <w:next w:val="Normal"/>
    <w:autoRedefine/>
    <w:semiHidden/>
    <w:rsid w:val="00727FFB"/>
    <w:pPr>
      <w:ind w:left="960"/>
    </w:pPr>
  </w:style>
  <w:style w:type="paragraph" w:styleId="TOC6">
    <w:name w:val="toc 6"/>
    <w:basedOn w:val="Normal"/>
    <w:next w:val="Normal"/>
    <w:autoRedefine/>
    <w:semiHidden/>
    <w:rsid w:val="00727FFB"/>
    <w:pPr>
      <w:ind w:left="1200"/>
    </w:pPr>
  </w:style>
  <w:style w:type="paragraph" w:styleId="TOC7">
    <w:name w:val="toc 7"/>
    <w:basedOn w:val="Normal"/>
    <w:next w:val="Normal"/>
    <w:autoRedefine/>
    <w:semiHidden/>
    <w:rsid w:val="00727FFB"/>
    <w:pPr>
      <w:ind w:left="1440"/>
    </w:pPr>
  </w:style>
  <w:style w:type="paragraph" w:styleId="TOC8">
    <w:name w:val="toc 8"/>
    <w:basedOn w:val="Normal"/>
    <w:next w:val="Normal"/>
    <w:autoRedefine/>
    <w:semiHidden/>
    <w:rsid w:val="00727FFB"/>
    <w:pPr>
      <w:ind w:left="1680"/>
    </w:pPr>
  </w:style>
  <w:style w:type="paragraph" w:styleId="TOC9">
    <w:name w:val="toc 9"/>
    <w:basedOn w:val="Normal"/>
    <w:next w:val="Normal"/>
    <w:autoRedefine/>
    <w:semiHidden/>
    <w:rsid w:val="00727FFB"/>
    <w:pPr>
      <w:ind w:left="1920"/>
    </w:pPr>
  </w:style>
  <w:style w:type="numbering" w:customStyle="1" w:styleId="StyleBulleted">
    <w:name w:val="Style Bulleted"/>
    <w:basedOn w:val="NoList"/>
    <w:semiHidden/>
    <w:rsid w:val="00727FFB"/>
    <w:pPr>
      <w:numPr>
        <w:numId w:val="24"/>
      </w:numPr>
    </w:pPr>
  </w:style>
  <w:style w:type="numbering" w:customStyle="1" w:styleId="StyleStyleBulletedOutlinenumbered">
    <w:name w:val="Style Style Bulleted + Outline numbered"/>
    <w:basedOn w:val="NoList"/>
    <w:semiHidden/>
    <w:rsid w:val="00727FFB"/>
    <w:pPr>
      <w:numPr>
        <w:numId w:val="25"/>
      </w:numPr>
    </w:pPr>
  </w:style>
  <w:style w:type="paragraph" w:customStyle="1" w:styleId="Bulleted">
    <w:name w:val="Bulleted"/>
    <w:basedOn w:val="Normal"/>
    <w:rsid w:val="00727FFB"/>
    <w:pPr>
      <w:numPr>
        <w:numId w:val="24"/>
      </w:numPr>
      <w:spacing w:before="120"/>
    </w:pPr>
  </w:style>
  <w:style w:type="table" w:styleId="TableGrid">
    <w:name w:val="Table Grid"/>
    <w:basedOn w:val="TableNormal"/>
    <w:rsid w:val="00727FFB"/>
    <w:rPr>
      <w:rFonts w:ascii="Calibri" w:hAnsi="Calibri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20" Type="http://schemas.openxmlformats.org/officeDocument/2006/relationships/image" Target="media/image10.emf"/><Relationship Id="rId21" Type="http://schemas.openxmlformats.org/officeDocument/2006/relationships/image" Target="media/image11.emf"/><Relationship Id="rId22" Type="http://schemas.openxmlformats.org/officeDocument/2006/relationships/image" Target="media/image12.wmf"/><Relationship Id="rId23" Type="http://schemas.openxmlformats.org/officeDocument/2006/relationships/oleObject" Target="embeddings/oleObject5.bin"/><Relationship Id="rId24" Type="http://schemas.openxmlformats.org/officeDocument/2006/relationships/image" Target="media/image13.wmf"/><Relationship Id="rId25" Type="http://schemas.openxmlformats.org/officeDocument/2006/relationships/oleObject" Target="embeddings/oleObject6.bin"/><Relationship Id="rId26" Type="http://schemas.openxmlformats.org/officeDocument/2006/relationships/image" Target="media/image14.emf"/><Relationship Id="rId27" Type="http://schemas.openxmlformats.org/officeDocument/2006/relationships/footer" Target="footer1.xml"/><Relationship Id="rId28" Type="http://schemas.openxmlformats.org/officeDocument/2006/relationships/footer" Target="footer2.xml"/><Relationship Id="rId29" Type="http://schemas.openxmlformats.org/officeDocument/2006/relationships/header" Target="header1.xm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image" Target="media/image4.emf"/><Relationship Id="rId11" Type="http://schemas.openxmlformats.org/officeDocument/2006/relationships/image" Target="media/image5.wmf"/><Relationship Id="rId12" Type="http://schemas.openxmlformats.org/officeDocument/2006/relationships/oleObject" Target="embeddings/oleObject1.bin"/><Relationship Id="rId13" Type="http://schemas.openxmlformats.org/officeDocument/2006/relationships/image" Target="media/image6.wmf"/><Relationship Id="rId14" Type="http://schemas.openxmlformats.org/officeDocument/2006/relationships/oleObject" Target="embeddings/oleObject2.bin"/><Relationship Id="rId15" Type="http://schemas.openxmlformats.org/officeDocument/2006/relationships/image" Target="media/image7.wmf"/><Relationship Id="rId16" Type="http://schemas.openxmlformats.org/officeDocument/2006/relationships/oleObject" Target="embeddings/oleObject3.bin"/><Relationship Id="rId17" Type="http://schemas.openxmlformats.org/officeDocument/2006/relationships/image" Target="media/image8.wmf"/><Relationship Id="rId18" Type="http://schemas.openxmlformats.org/officeDocument/2006/relationships/oleObject" Target="embeddings/oleObject4.bin"/><Relationship Id="rId19" Type="http://schemas.openxmlformats.org/officeDocument/2006/relationships/image" Target="media/image9.emf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2659</Characters>
  <Application>Microsoft Word 12.0.0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question is derived from HW 9.2.</vt:lpstr>
    </vt:vector>
  </TitlesOfParts>
  <Company>University of Illinois, Urbana-Champaign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question is derived from HW 9.2.</dc:title>
  <dc:subject/>
  <dc:creator>Deborah Errede</dc:creator>
  <cp:keywords/>
  <cp:lastModifiedBy>Sir Isaac</cp:lastModifiedBy>
  <cp:revision>2</cp:revision>
  <cp:lastPrinted>2004-11-02T23:02:00Z</cp:lastPrinted>
  <dcterms:created xsi:type="dcterms:W3CDTF">2019-01-25T23:51:00Z</dcterms:created>
  <dcterms:modified xsi:type="dcterms:W3CDTF">2019-01-25T23:51:00Z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