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F0" w:rsidRPr="00F2427A" w:rsidRDefault="00BD2E06" w:rsidP="00264D63">
      <w:pPr>
        <w:pStyle w:val="Heading1"/>
        <w:rPr>
          <w:rFonts w:ascii="Times New Roman" w:hAnsi="Times New Roman"/>
          <w:sz w:val="28"/>
          <w:szCs w:val="28"/>
        </w:rPr>
      </w:pPr>
      <w:r>
        <w:rPr>
          <w:rFonts w:ascii="Times New Roman" w:hAnsi="Times New Roman"/>
          <w:sz w:val="28"/>
          <w:szCs w:val="28"/>
        </w:rPr>
        <w:t>ENSC 283</w:t>
      </w:r>
      <w:r w:rsidR="00BB6874" w:rsidRPr="00F2427A">
        <w:rPr>
          <w:rFonts w:ascii="Times New Roman" w:hAnsi="Times New Roman"/>
          <w:sz w:val="28"/>
          <w:szCs w:val="28"/>
        </w:rPr>
        <w:t xml:space="preserve"> </w:t>
      </w:r>
      <w:r w:rsidR="004820AF" w:rsidRPr="00F2427A">
        <w:rPr>
          <w:rFonts w:ascii="Times New Roman" w:hAnsi="Times New Roman"/>
          <w:sz w:val="28"/>
          <w:szCs w:val="28"/>
        </w:rPr>
        <w:t>Week</w:t>
      </w:r>
      <w:r w:rsidR="002928BA">
        <w:rPr>
          <w:rFonts w:ascii="Times New Roman" w:hAnsi="Times New Roman"/>
          <w:sz w:val="28"/>
          <w:szCs w:val="28"/>
        </w:rPr>
        <w:t xml:space="preserve"> </w:t>
      </w:r>
      <w:r w:rsidR="004820AF" w:rsidRPr="00F2427A">
        <w:rPr>
          <w:rFonts w:ascii="Times New Roman" w:hAnsi="Times New Roman"/>
          <w:sz w:val="28"/>
          <w:szCs w:val="28"/>
        </w:rPr>
        <w:t>#</w:t>
      </w:r>
      <w:r w:rsidR="00660736">
        <w:rPr>
          <w:rFonts w:ascii="Times New Roman" w:hAnsi="Times New Roman"/>
          <w:sz w:val="28"/>
          <w:szCs w:val="28"/>
        </w:rPr>
        <w:t xml:space="preserve"> </w:t>
      </w:r>
      <w:r w:rsidR="001425B8">
        <w:rPr>
          <w:rFonts w:ascii="Times New Roman" w:hAnsi="Times New Roman"/>
          <w:sz w:val="28"/>
          <w:szCs w:val="28"/>
        </w:rPr>
        <w:t>3</w:t>
      </w:r>
      <w:r w:rsidR="004820AF" w:rsidRPr="00F2427A">
        <w:rPr>
          <w:rFonts w:ascii="Times New Roman" w:hAnsi="Times New Roman"/>
          <w:sz w:val="28"/>
          <w:szCs w:val="28"/>
        </w:rPr>
        <w:t xml:space="preserve">, </w:t>
      </w:r>
      <w:r w:rsidR="00BB6874" w:rsidRPr="00F2427A">
        <w:rPr>
          <w:rFonts w:ascii="Times New Roman" w:hAnsi="Times New Roman"/>
          <w:sz w:val="28"/>
          <w:szCs w:val="28"/>
        </w:rPr>
        <w:t>Tutorial</w:t>
      </w:r>
      <w:r w:rsidR="002928BA">
        <w:rPr>
          <w:rFonts w:ascii="Times New Roman" w:hAnsi="Times New Roman"/>
          <w:sz w:val="28"/>
          <w:szCs w:val="28"/>
        </w:rPr>
        <w:t xml:space="preserve"> </w:t>
      </w:r>
      <w:r w:rsidR="003561A4" w:rsidRPr="00F2427A">
        <w:rPr>
          <w:rFonts w:ascii="Times New Roman" w:hAnsi="Times New Roman"/>
          <w:sz w:val="28"/>
          <w:szCs w:val="28"/>
        </w:rPr>
        <w:t>#</w:t>
      </w:r>
      <w:r w:rsidR="00660736">
        <w:rPr>
          <w:rFonts w:ascii="Times New Roman" w:hAnsi="Times New Roman"/>
          <w:sz w:val="28"/>
          <w:szCs w:val="28"/>
        </w:rPr>
        <w:t xml:space="preserve"> </w:t>
      </w:r>
      <w:r w:rsidR="001425B8">
        <w:rPr>
          <w:rFonts w:ascii="Times New Roman" w:hAnsi="Times New Roman"/>
          <w:sz w:val="28"/>
          <w:szCs w:val="28"/>
        </w:rPr>
        <w:t>2</w:t>
      </w:r>
      <w:r w:rsidR="00BB6874" w:rsidRPr="00F2427A">
        <w:rPr>
          <w:rFonts w:ascii="Times New Roman" w:hAnsi="Times New Roman"/>
          <w:sz w:val="28"/>
          <w:szCs w:val="28"/>
        </w:rPr>
        <w:t>–</w:t>
      </w:r>
      <w:r w:rsidR="00014F78">
        <w:rPr>
          <w:rFonts w:ascii="Times New Roman" w:hAnsi="Times New Roman"/>
          <w:sz w:val="28"/>
          <w:szCs w:val="28"/>
        </w:rPr>
        <w:t xml:space="preserve"> </w:t>
      </w:r>
      <w:r w:rsidR="008C3298">
        <w:rPr>
          <w:rFonts w:ascii="Times New Roman" w:hAnsi="Times New Roman"/>
          <w:sz w:val="28"/>
          <w:szCs w:val="28"/>
        </w:rPr>
        <w:t>Pressure Di</w:t>
      </w:r>
      <w:r w:rsidR="00EF0867">
        <w:rPr>
          <w:rFonts w:ascii="Times New Roman" w:hAnsi="Times New Roman"/>
          <w:sz w:val="28"/>
          <w:szCs w:val="28"/>
        </w:rPr>
        <w:t>stribution</w:t>
      </w:r>
      <w:r w:rsidR="00264D63">
        <w:rPr>
          <w:rFonts w:ascii="Times New Roman" w:hAnsi="Times New Roman"/>
          <w:sz w:val="28"/>
          <w:szCs w:val="28"/>
        </w:rPr>
        <w:t xml:space="preserve"> </w:t>
      </w:r>
      <w:r w:rsidR="00261BB0">
        <w:rPr>
          <w:rFonts w:ascii="Times New Roman" w:hAnsi="Times New Roman"/>
          <w:sz w:val="28"/>
          <w:szCs w:val="28"/>
        </w:rPr>
        <w:t>in a Fluid</w:t>
      </w:r>
    </w:p>
    <w:p w:rsidR="00BB6874" w:rsidRPr="00F2427A" w:rsidRDefault="00BB6874" w:rsidP="00E35ABF">
      <w:pPr>
        <w:pStyle w:val="Heading1"/>
        <w:rPr>
          <w:rFonts w:ascii="Times New Roman" w:hAnsi="Times New Roman"/>
          <w:sz w:val="28"/>
          <w:szCs w:val="28"/>
        </w:rPr>
      </w:pPr>
      <w:r w:rsidRPr="00F2427A">
        <w:rPr>
          <w:rFonts w:ascii="Times New Roman" w:hAnsi="Times New Roman"/>
          <w:sz w:val="28"/>
          <w:szCs w:val="28"/>
        </w:rPr>
        <w:tab/>
      </w:r>
      <w:r w:rsidRPr="00F2427A">
        <w:rPr>
          <w:rFonts w:ascii="Times New Roman" w:hAnsi="Times New Roman"/>
          <w:sz w:val="28"/>
          <w:szCs w:val="28"/>
        </w:rPr>
        <w:tab/>
      </w:r>
    </w:p>
    <w:p w:rsidR="00E22FD3" w:rsidRDefault="00E22FD3" w:rsidP="00AE46B5">
      <w:pPr>
        <w:pStyle w:val="BodyText"/>
        <w:rPr>
          <w:rFonts w:ascii="Times New Roman" w:hAnsi="Times New Roman"/>
          <w:b/>
          <w:bCs/>
          <w:sz w:val="28"/>
          <w:szCs w:val="28"/>
        </w:rPr>
      </w:pPr>
    </w:p>
    <w:p w:rsidR="00516E47" w:rsidRDefault="005016A8" w:rsidP="00AE46B5">
      <w:pPr>
        <w:pStyle w:val="BodyText"/>
        <w:rPr>
          <w:rFonts w:ascii="Times New Roman" w:hAnsi="Times New Roman"/>
          <w:sz w:val="28"/>
          <w:szCs w:val="28"/>
        </w:rPr>
      </w:pPr>
      <w:r w:rsidRPr="00F2427A">
        <w:rPr>
          <w:rFonts w:ascii="Times New Roman" w:hAnsi="Times New Roman"/>
          <w:b/>
          <w:bCs/>
          <w:sz w:val="28"/>
          <w:szCs w:val="28"/>
        </w:rPr>
        <w:t>Problem 1</w:t>
      </w:r>
      <w:r w:rsidR="00C34C10" w:rsidRPr="00F2427A">
        <w:rPr>
          <w:rFonts w:ascii="Times New Roman" w:hAnsi="Times New Roman"/>
          <w:b/>
          <w:bCs/>
          <w:sz w:val="28"/>
          <w:szCs w:val="28"/>
        </w:rPr>
        <w:t>:</w:t>
      </w:r>
      <w:r w:rsidRPr="00F2427A">
        <w:rPr>
          <w:rFonts w:ascii="Times New Roman" w:hAnsi="Times New Roman"/>
          <w:sz w:val="28"/>
          <w:szCs w:val="28"/>
        </w:rPr>
        <w:t xml:space="preserve"> </w:t>
      </w:r>
      <w:r w:rsidR="00516E47">
        <w:rPr>
          <w:rFonts w:ascii="Times New Roman" w:hAnsi="Times New Roman"/>
          <w:sz w:val="28"/>
          <w:szCs w:val="28"/>
        </w:rPr>
        <w:t xml:space="preserve">A </w:t>
      </w:r>
      <w:r w:rsidR="001425B8">
        <w:rPr>
          <w:rFonts w:ascii="Times New Roman" w:hAnsi="Times New Roman"/>
          <w:sz w:val="28"/>
          <w:szCs w:val="28"/>
        </w:rPr>
        <w:t xml:space="preserve">manometer connects an oil pipeline and a water pipeline as shown in the figure. Determine the difference in pressure between the two pipelines using the </w:t>
      </w:r>
      <w:r w:rsidR="00624158">
        <w:rPr>
          <w:rFonts w:ascii="Times New Roman" w:hAnsi="Times New Roman"/>
          <w:sz w:val="28"/>
          <w:szCs w:val="28"/>
        </w:rPr>
        <w:t>readings on</w:t>
      </w:r>
      <w:r w:rsidR="001425B8">
        <w:rPr>
          <w:rFonts w:ascii="Times New Roman" w:hAnsi="Times New Roman"/>
          <w:sz w:val="28"/>
          <w:szCs w:val="28"/>
        </w:rPr>
        <w:t xml:space="preserve"> the manometer. Use </w:t>
      </w:r>
      <m:oMath>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oil</m:t>
            </m:r>
          </m:sub>
        </m:sSub>
        <m:r>
          <w:rPr>
            <w:rFonts w:ascii="Cambria Math" w:hAnsi="Cambria Math"/>
            <w:sz w:val="28"/>
            <w:szCs w:val="28"/>
          </w:rPr>
          <m:t>=0.86</m:t>
        </m:r>
      </m:oMath>
      <w:r w:rsidR="001425B8">
        <w:rPr>
          <w:rFonts w:ascii="Times New Roman" w:hAnsi="Times New Roman"/>
          <w:sz w:val="28"/>
          <w:szCs w:val="28"/>
        </w:rPr>
        <w:t xml:space="preserve"> </w:t>
      </w:r>
      <w:r w:rsidR="00624158">
        <w:rPr>
          <w:rFonts w:ascii="Times New Roman" w:hAnsi="Times New Roman"/>
          <w:sz w:val="28"/>
          <w:szCs w:val="28"/>
        </w:rPr>
        <w:t>and</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Hg</m:t>
            </m:r>
          </m:sub>
        </m:sSub>
        <m:r>
          <w:rPr>
            <w:rFonts w:ascii="Cambria Math" w:hAnsi="Cambria Math"/>
            <w:sz w:val="28"/>
            <w:szCs w:val="28"/>
          </w:rPr>
          <m:t>=13.6</m:t>
        </m:r>
      </m:oMath>
      <w:r w:rsidR="001425B8">
        <w:rPr>
          <w:rFonts w:ascii="Times New Roman" w:hAnsi="Times New Roman"/>
          <w:sz w:val="28"/>
          <w:szCs w:val="28"/>
        </w:rPr>
        <w:t>.</w:t>
      </w:r>
    </w:p>
    <w:p w:rsidR="005C344C" w:rsidRDefault="005C344C">
      <w:pPr>
        <w:pStyle w:val="BodyText2"/>
        <w:rPr>
          <w:rFonts w:ascii="Times New Roman" w:hAnsi="Times New Roman"/>
          <w:sz w:val="28"/>
          <w:szCs w:val="28"/>
          <w:u w:val="single"/>
        </w:rPr>
      </w:pPr>
    </w:p>
    <w:p w:rsidR="005C344C" w:rsidRDefault="0072633B" w:rsidP="00624158">
      <w:pPr>
        <w:pStyle w:val="BodyText2"/>
        <w:jc w:val="center"/>
        <w:rPr>
          <w:rFonts w:ascii="Times New Roman" w:hAnsi="Times New Roman"/>
          <w:sz w:val="28"/>
          <w:szCs w:val="28"/>
          <w:u w:val="single"/>
        </w:rPr>
      </w:pPr>
      <w:r>
        <w:object w:dxaOrig="10555" w:dyaOrig="4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4.85pt" o:ole="">
            <v:imagedata r:id="rId7" o:title=""/>
          </v:shape>
          <o:OLEObject Type="Embed" ProgID="Visio.Drawing.11" ShapeID="_x0000_i1025" DrawAspect="Content" ObjectID="_1293871525" r:id="rId8"/>
        </w:object>
      </w:r>
    </w:p>
    <w:p w:rsidR="00624158" w:rsidRDefault="00624158">
      <w:pPr>
        <w:pStyle w:val="BodyText2"/>
        <w:rPr>
          <w:rFonts w:ascii="Times New Roman" w:hAnsi="Times New Roman"/>
          <w:sz w:val="28"/>
          <w:szCs w:val="28"/>
          <w:u w:val="single"/>
        </w:rPr>
      </w:pPr>
    </w:p>
    <w:p w:rsidR="00624158" w:rsidRDefault="00624158">
      <w:pPr>
        <w:pStyle w:val="BodyText2"/>
        <w:rPr>
          <w:rFonts w:ascii="Times New Roman" w:hAnsi="Times New Roman"/>
          <w:sz w:val="28"/>
          <w:szCs w:val="28"/>
          <w:u w:val="single"/>
        </w:rPr>
      </w:pPr>
    </w:p>
    <w:p w:rsidR="00624158" w:rsidRDefault="00624158">
      <w:pPr>
        <w:pStyle w:val="BodyText2"/>
        <w:rPr>
          <w:rFonts w:ascii="Times New Roman" w:hAnsi="Times New Roman"/>
          <w:sz w:val="28"/>
          <w:szCs w:val="28"/>
          <w:u w:val="single"/>
        </w:rPr>
      </w:pPr>
    </w:p>
    <w:p w:rsidR="00BB6874" w:rsidRPr="00F2427A" w:rsidRDefault="00AB3291">
      <w:pPr>
        <w:pStyle w:val="BodyText2"/>
        <w:rPr>
          <w:rFonts w:ascii="Times New Roman" w:hAnsi="Times New Roman"/>
          <w:sz w:val="28"/>
          <w:szCs w:val="28"/>
          <w:u w:val="single"/>
        </w:rPr>
      </w:pPr>
      <w:r w:rsidRPr="00F2427A">
        <w:rPr>
          <w:rFonts w:ascii="Times New Roman" w:hAnsi="Times New Roman"/>
          <w:sz w:val="28"/>
          <w:szCs w:val="28"/>
          <w:u w:val="single"/>
        </w:rPr>
        <w:t>Solution</w:t>
      </w:r>
    </w:p>
    <w:p w:rsidR="00AB3291" w:rsidRPr="00F2427A" w:rsidRDefault="00AB3291">
      <w:pPr>
        <w:pStyle w:val="BodyText2"/>
        <w:rPr>
          <w:rFonts w:ascii="Times New Roman" w:hAnsi="Times New Roman"/>
          <w:sz w:val="28"/>
          <w:szCs w:val="28"/>
          <w:u w:val="single"/>
        </w:rPr>
      </w:pPr>
    </w:p>
    <w:p w:rsidR="00BB6874" w:rsidRPr="00F2427A" w:rsidRDefault="00BB6874" w:rsidP="00311797">
      <w:pPr>
        <w:pStyle w:val="Heading1"/>
        <w:rPr>
          <w:rFonts w:ascii="Times New Roman" w:hAnsi="Times New Roman"/>
          <w:sz w:val="28"/>
          <w:szCs w:val="28"/>
        </w:rPr>
      </w:pPr>
      <w:r w:rsidRPr="00F2427A">
        <w:rPr>
          <w:rFonts w:ascii="Times New Roman" w:hAnsi="Times New Roman"/>
          <w:sz w:val="28"/>
          <w:szCs w:val="28"/>
        </w:rPr>
        <w:t xml:space="preserve">Step </w:t>
      </w:r>
      <w:r w:rsidR="00311797" w:rsidRPr="00F2427A">
        <w:rPr>
          <w:rFonts w:ascii="Times New Roman" w:hAnsi="Times New Roman"/>
          <w:sz w:val="28"/>
          <w:szCs w:val="28"/>
        </w:rPr>
        <w:t>1</w:t>
      </w:r>
      <w:r w:rsidRPr="00F2427A">
        <w:rPr>
          <w:rFonts w:ascii="Times New Roman" w:hAnsi="Times New Roman"/>
          <w:sz w:val="28"/>
          <w:szCs w:val="28"/>
        </w:rPr>
        <w:t>: Write out what you are required to solve for (this is so you don’t forget to answer everything the question is asking for)</w:t>
      </w:r>
    </w:p>
    <w:p w:rsidR="00AB3291" w:rsidRPr="00F2427A" w:rsidRDefault="00AB3291" w:rsidP="00AB3291">
      <w:pPr>
        <w:rPr>
          <w:rFonts w:ascii="Times New Roman" w:hAnsi="Times New Roman"/>
          <w:sz w:val="28"/>
          <w:szCs w:val="28"/>
        </w:rPr>
      </w:pPr>
    </w:p>
    <w:p w:rsidR="00BB6874" w:rsidRPr="004052B5" w:rsidRDefault="00BB6874">
      <w:pPr>
        <w:pStyle w:val="BodyText"/>
        <w:rPr>
          <w:rFonts w:ascii="Times New Roman" w:hAnsi="Times New Roman"/>
          <w:sz w:val="28"/>
          <w:szCs w:val="28"/>
        </w:rPr>
      </w:pPr>
      <w:r w:rsidRPr="004052B5">
        <w:rPr>
          <w:rFonts w:ascii="Times New Roman" w:hAnsi="Times New Roman"/>
          <w:sz w:val="28"/>
          <w:szCs w:val="28"/>
        </w:rPr>
        <w:t>Find:</w:t>
      </w:r>
    </w:p>
    <w:p w:rsidR="00311797" w:rsidRDefault="009C13B1" w:rsidP="00B250EB">
      <w:pPr>
        <w:pStyle w:val="BodyText"/>
        <w:numPr>
          <w:ilvl w:val="0"/>
          <w:numId w:val="8"/>
        </w:numPr>
        <w:rPr>
          <w:rFonts w:ascii="Times New Roman" w:hAnsi="Times New Roman"/>
          <w:sz w:val="28"/>
          <w:szCs w:val="28"/>
        </w:rPr>
      </w:pPr>
      <w:r>
        <w:rPr>
          <w:rFonts w:ascii="Times New Roman" w:hAnsi="Times New Roman"/>
          <w:sz w:val="28"/>
          <w:szCs w:val="28"/>
        </w:rPr>
        <w:t>Pressure difference between water and oil pipelines</w:t>
      </w:r>
    </w:p>
    <w:p w:rsidR="00B250EB" w:rsidRPr="004052B5" w:rsidRDefault="00B250EB" w:rsidP="00B250EB">
      <w:pPr>
        <w:pStyle w:val="BodyText"/>
        <w:rPr>
          <w:rFonts w:ascii="Times New Roman" w:hAnsi="Times New Roman"/>
          <w:sz w:val="28"/>
          <w:szCs w:val="28"/>
        </w:rPr>
      </w:pPr>
    </w:p>
    <w:p w:rsidR="00E57F8E" w:rsidRPr="00F2427A" w:rsidRDefault="00E57F8E" w:rsidP="00E57F8E">
      <w:pPr>
        <w:pStyle w:val="Heading1"/>
        <w:rPr>
          <w:rFonts w:ascii="Times New Roman" w:hAnsi="Times New Roman"/>
          <w:sz w:val="28"/>
          <w:szCs w:val="28"/>
        </w:rPr>
      </w:pPr>
      <w:r w:rsidRPr="00F2427A">
        <w:rPr>
          <w:rFonts w:ascii="Times New Roman" w:hAnsi="Times New Roman"/>
          <w:sz w:val="28"/>
          <w:szCs w:val="28"/>
        </w:rPr>
        <w:t xml:space="preserve">Step 2: Prepare a data table </w:t>
      </w:r>
    </w:p>
    <w:p w:rsidR="00E57F8E" w:rsidRPr="00F2427A" w:rsidRDefault="00E57F8E" w:rsidP="00E57F8E">
      <w:pP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tblGrid>
      <w:tr w:rsidR="008C3298" w:rsidRPr="00F2427A" w:rsidTr="00AD711C">
        <w:trPr>
          <w:jc w:val="center"/>
        </w:trPr>
        <w:tc>
          <w:tcPr>
            <w:tcW w:w="2214" w:type="dxa"/>
          </w:tcPr>
          <w:p w:rsidR="008C3298" w:rsidRPr="00F2427A" w:rsidRDefault="008C3298" w:rsidP="00AD711C">
            <w:pPr>
              <w:jc w:val="center"/>
              <w:rPr>
                <w:rFonts w:ascii="Times New Roman" w:hAnsi="Times New Roman"/>
                <w:b/>
                <w:bCs/>
                <w:sz w:val="28"/>
                <w:szCs w:val="28"/>
              </w:rPr>
            </w:pPr>
            <w:r w:rsidRPr="00F2427A">
              <w:rPr>
                <w:rFonts w:ascii="Times New Roman" w:hAnsi="Times New Roman"/>
                <w:b/>
                <w:bCs/>
                <w:sz w:val="28"/>
                <w:szCs w:val="28"/>
              </w:rPr>
              <w:t>Data</w:t>
            </w:r>
          </w:p>
        </w:tc>
        <w:tc>
          <w:tcPr>
            <w:tcW w:w="2214" w:type="dxa"/>
          </w:tcPr>
          <w:p w:rsidR="008C3298" w:rsidRPr="00F2427A" w:rsidRDefault="008C3298" w:rsidP="00AD711C">
            <w:pPr>
              <w:jc w:val="center"/>
              <w:rPr>
                <w:rFonts w:ascii="Times New Roman" w:hAnsi="Times New Roman"/>
                <w:b/>
                <w:bCs/>
                <w:sz w:val="28"/>
                <w:szCs w:val="28"/>
              </w:rPr>
            </w:pPr>
            <w:r w:rsidRPr="00F2427A">
              <w:rPr>
                <w:rFonts w:ascii="Times New Roman" w:hAnsi="Times New Roman"/>
                <w:b/>
                <w:bCs/>
                <w:sz w:val="28"/>
                <w:szCs w:val="28"/>
              </w:rPr>
              <w:t>Value</w:t>
            </w:r>
          </w:p>
        </w:tc>
        <w:tc>
          <w:tcPr>
            <w:tcW w:w="2214" w:type="dxa"/>
          </w:tcPr>
          <w:p w:rsidR="008C3298" w:rsidRPr="00F2427A" w:rsidRDefault="008C3298" w:rsidP="00AD711C">
            <w:pPr>
              <w:pStyle w:val="Heading2"/>
              <w:rPr>
                <w:rFonts w:ascii="Times New Roman" w:hAnsi="Times New Roman"/>
                <w:sz w:val="28"/>
                <w:szCs w:val="28"/>
              </w:rPr>
            </w:pPr>
            <w:r w:rsidRPr="00F2427A">
              <w:rPr>
                <w:rFonts w:ascii="Times New Roman" w:hAnsi="Times New Roman"/>
                <w:sz w:val="28"/>
                <w:szCs w:val="28"/>
              </w:rPr>
              <w:t>Unit</w:t>
            </w:r>
          </w:p>
        </w:tc>
      </w:tr>
      <w:tr w:rsidR="008C3298" w:rsidRPr="00F2427A" w:rsidTr="00277A27">
        <w:trPr>
          <w:trHeight w:val="440"/>
          <w:jc w:val="center"/>
        </w:trPr>
        <w:tc>
          <w:tcPr>
            <w:tcW w:w="2214" w:type="dxa"/>
            <w:vAlign w:val="center"/>
          </w:tcPr>
          <w:p w:rsidR="008C3298" w:rsidRPr="00F2427A" w:rsidRDefault="00D058CD" w:rsidP="00AD711C">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oil</m:t>
                    </m:r>
                  </m:sub>
                </m:sSub>
              </m:oMath>
            </m:oMathPara>
          </w:p>
        </w:tc>
        <w:tc>
          <w:tcPr>
            <w:tcW w:w="2214" w:type="dxa"/>
            <w:vAlign w:val="center"/>
          </w:tcPr>
          <w:p w:rsidR="008C3298" w:rsidRPr="00F2427A" w:rsidRDefault="008C3298" w:rsidP="00AD711C">
            <w:pPr>
              <w:jc w:val="center"/>
              <w:rPr>
                <w:rFonts w:ascii="Times New Roman" w:hAnsi="Times New Roman"/>
                <w:sz w:val="28"/>
                <w:szCs w:val="28"/>
              </w:rPr>
            </w:pPr>
            <m:oMathPara>
              <m:oMath>
                <m:r>
                  <w:rPr>
                    <w:rFonts w:ascii="Cambria Math" w:hAnsi="Cambria Math"/>
                    <w:sz w:val="28"/>
                    <w:szCs w:val="28"/>
                  </w:rPr>
                  <m:t>0.86</m:t>
                </m:r>
              </m:oMath>
            </m:oMathPara>
          </w:p>
        </w:tc>
        <w:tc>
          <w:tcPr>
            <w:tcW w:w="2214" w:type="dxa"/>
            <w:vAlign w:val="center"/>
          </w:tcPr>
          <w:p w:rsidR="008C3298" w:rsidRPr="00F2427A" w:rsidRDefault="00B8065A" w:rsidP="00AD711C">
            <w:pPr>
              <w:jc w:val="center"/>
              <w:rPr>
                <w:rFonts w:ascii="Times New Roman" w:hAnsi="Times New Roman"/>
                <w:sz w:val="28"/>
                <w:szCs w:val="28"/>
              </w:rPr>
            </w:pPr>
            <m:oMathPara>
              <m:oMath>
                <m:r>
                  <w:rPr>
                    <w:rFonts w:ascii="Cambria Math" w:hAnsi="Cambria Math"/>
                    <w:sz w:val="28"/>
                    <w:szCs w:val="28"/>
                  </w:rPr>
                  <m:t>-</m:t>
                </m:r>
              </m:oMath>
            </m:oMathPara>
          </w:p>
        </w:tc>
      </w:tr>
      <w:tr w:rsidR="008C3298" w:rsidRPr="00F2427A" w:rsidTr="00277A27">
        <w:trPr>
          <w:trHeight w:val="530"/>
          <w:jc w:val="center"/>
        </w:trPr>
        <w:tc>
          <w:tcPr>
            <w:tcW w:w="2214" w:type="dxa"/>
            <w:vAlign w:val="center"/>
          </w:tcPr>
          <w:p w:rsidR="008C3298" w:rsidRPr="00F2427A" w:rsidRDefault="00D058CD" w:rsidP="00277A27">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Hg</m:t>
                    </m:r>
                  </m:sub>
                </m:sSub>
              </m:oMath>
            </m:oMathPara>
          </w:p>
        </w:tc>
        <w:tc>
          <w:tcPr>
            <w:tcW w:w="2214" w:type="dxa"/>
            <w:vAlign w:val="center"/>
          </w:tcPr>
          <w:p w:rsidR="008C3298" w:rsidRPr="00F2427A" w:rsidRDefault="008C3298" w:rsidP="00AD711C">
            <w:pPr>
              <w:jc w:val="center"/>
              <w:rPr>
                <w:rFonts w:ascii="Times New Roman" w:hAnsi="Times New Roman"/>
                <w:sz w:val="28"/>
                <w:szCs w:val="28"/>
              </w:rPr>
            </w:pPr>
            <w:r>
              <w:rPr>
                <w:rFonts w:ascii="Times New Roman" w:hAnsi="Times New Roman"/>
                <w:sz w:val="28"/>
                <w:szCs w:val="28"/>
              </w:rPr>
              <w:t>13.6</w:t>
            </w:r>
          </w:p>
        </w:tc>
        <w:tc>
          <w:tcPr>
            <w:tcW w:w="2214" w:type="dxa"/>
            <w:vAlign w:val="center"/>
          </w:tcPr>
          <w:p w:rsidR="008C3298" w:rsidRPr="00F2427A" w:rsidRDefault="00B8065A" w:rsidP="00AD711C">
            <w:pPr>
              <w:jc w:val="center"/>
              <w:rPr>
                <w:rFonts w:ascii="Times New Roman" w:hAnsi="Times New Roman"/>
                <w:sz w:val="28"/>
                <w:szCs w:val="28"/>
              </w:rPr>
            </w:pPr>
            <m:oMathPara>
              <m:oMath>
                <m:r>
                  <w:rPr>
                    <w:rFonts w:ascii="Cambria Math" w:hAnsi="Cambria Math"/>
                    <w:sz w:val="28"/>
                    <w:szCs w:val="28"/>
                  </w:rPr>
                  <m:t>-</m:t>
                </m:r>
              </m:oMath>
            </m:oMathPara>
          </w:p>
        </w:tc>
      </w:tr>
    </w:tbl>
    <w:p w:rsidR="00D4606C" w:rsidRDefault="00D4606C" w:rsidP="00F30E00">
      <w:pPr>
        <w:pStyle w:val="Heading1"/>
        <w:rPr>
          <w:rFonts w:ascii="Times New Roman" w:hAnsi="Times New Roman"/>
          <w:sz w:val="28"/>
          <w:szCs w:val="28"/>
        </w:rPr>
      </w:pPr>
    </w:p>
    <w:p w:rsidR="008C3298" w:rsidRPr="008C3298" w:rsidRDefault="008C3298" w:rsidP="008C3298">
      <w:r>
        <w:rPr>
          <w:rFonts w:ascii="Times New Roman" w:hAnsi="Times New Roman"/>
          <w:sz w:val="28"/>
          <w:szCs w:val="28"/>
        </w:rPr>
        <w:t xml:space="preserve">Also, </w:t>
      </w:r>
      <w:r w:rsidR="00835BA6">
        <w:rPr>
          <w:rFonts w:ascii="Times New Roman" w:hAnsi="Times New Roman"/>
          <w:sz w:val="28"/>
          <w:szCs w:val="28"/>
        </w:rPr>
        <w:t xml:space="preserve">required </w:t>
      </w:r>
      <w:r>
        <w:rPr>
          <w:rFonts w:ascii="Times New Roman" w:hAnsi="Times New Roman"/>
          <w:sz w:val="28"/>
          <w:szCs w:val="28"/>
        </w:rPr>
        <w:t>height</w:t>
      </w:r>
      <w:r w:rsidR="00E91BD7">
        <w:rPr>
          <w:rFonts w:ascii="Times New Roman" w:hAnsi="Times New Roman"/>
          <w:sz w:val="28"/>
          <w:szCs w:val="28"/>
        </w:rPr>
        <w:t>s</w:t>
      </w:r>
      <w:r>
        <w:rPr>
          <w:rFonts w:ascii="Times New Roman" w:hAnsi="Times New Roman"/>
          <w:sz w:val="28"/>
          <w:szCs w:val="28"/>
        </w:rPr>
        <w:t xml:space="preserve"> </w:t>
      </w:r>
      <w:r w:rsidR="00835BA6">
        <w:rPr>
          <w:rFonts w:ascii="Times New Roman" w:hAnsi="Times New Roman"/>
          <w:sz w:val="28"/>
          <w:szCs w:val="28"/>
        </w:rPr>
        <w:t xml:space="preserve">for computations </w:t>
      </w:r>
      <w:r>
        <w:rPr>
          <w:rFonts w:ascii="Times New Roman" w:hAnsi="Times New Roman"/>
          <w:sz w:val="28"/>
          <w:szCs w:val="28"/>
        </w:rPr>
        <w:t>are shown in the figure.</w:t>
      </w:r>
    </w:p>
    <w:p w:rsidR="00F30E00" w:rsidRPr="00F30E00" w:rsidRDefault="00F30E00" w:rsidP="00F30E00">
      <w:pPr>
        <w:pStyle w:val="Heading1"/>
        <w:rPr>
          <w:rFonts w:ascii="Times New Roman" w:hAnsi="Times New Roman"/>
          <w:sz w:val="28"/>
          <w:szCs w:val="28"/>
        </w:rPr>
      </w:pPr>
      <w:r w:rsidRPr="00F30E00">
        <w:rPr>
          <w:rFonts w:ascii="Times New Roman" w:hAnsi="Times New Roman"/>
          <w:sz w:val="28"/>
          <w:szCs w:val="28"/>
        </w:rPr>
        <w:lastRenderedPageBreak/>
        <w:t>Step</w:t>
      </w:r>
      <w:r>
        <w:rPr>
          <w:rFonts w:ascii="Times New Roman" w:hAnsi="Times New Roman"/>
          <w:sz w:val="28"/>
          <w:szCs w:val="28"/>
        </w:rPr>
        <w:t xml:space="preserve"> 3</w:t>
      </w:r>
      <w:r w:rsidRPr="00F30E00">
        <w:rPr>
          <w:rFonts w:ascii="Times New Roman" w:hAnsi="Times New Roman"/>
          <w:sz w:val="28"/>
          <w:szCs w:val="28"/>
        </w:rPr>
        <w:t>: State your assumptions (you may have to add to your list of assumptions as you proceed in the problem)</w:t>
      </w:r>
    </w:p>
    <w:p w:rsidR="00F30E00" w:rsidRPr="00F30E00" w:rsidRDefault="00F30E00" w:rsidP="00F30E00">
      <w:pPr>
        <w:rPr>
          <w:rFonts w:ascii="Times New Roman" w:hAnsi="Times New Roman"/>
          <w:sz w:val="28"/>
          <w:szCs w:val="28"/>
        </w:rPr>
      </w:pPr>
    </w:p>
    <w:p w:rsidR="00F30E00" w:rsidRPr="00F30E00" w:rsidRDefault="00F30E00" w:rsidP="00F30E00">
      <w:pPr>
        <w:pStyle w:val="BodyText"/>
        <w:rPr>
          <w:rFonts w:ascii="Times New Roman" w:hAnsi="Times New Roman"/>
          <w:sz w:val="28"/>
          <w:szCs w:val="28"/>
        </w:rPr>
      </w:pPr>
      <w:r w:rsidRPr="00F30E00">
        <w:rPr>
          <w:rFonts w:ascii="Times New Roman" w:hAnsi="Times New Roman"/>
          <w:sz w:val="28"/>
          <w:szCs w:val="28"/>
        </w:rPr>
        <w:t>Assumptions:</w:t>
      </w:r>
    </w:p>
    <w:p w:rsidR="00F30E00" w:rsidRDefault="003E37D4" w:rsidP="00797B70">
      <w:pPr>
        <w:pStyle w:val="BodyText"/>
        <w:numPr>
          <w:ilvl w:val="0"/>
          <w:numId w:val="6"/>
        </w:numPr>
        <w:rPr>
          <w:rFonts w:ascii="Times New Roman" w:hAnsi="Times New Roman"/>
          <w:sz w:val="28"/>
          <w:szCs w:val="28"/>
        </w:rPr>
      </w:pPr>
      <w:r>
        <w:rPr>
          <w:rFonts w:ascii="Times New Roman" w:hAnsi="Times New Roman"/>
          <w:sz w:val="28"/>
          <w:szCs w:val="28"/>
        </w:rPr>
        <w:t>The specific weight of w</w:t>
      </w:r>
      <w:r w:rsidR="00F034F6">
        <w:rPr>
          <w:rFonts w:ascii="Times New Roman" w:hAnsi="Times New Roman"/>
          <w:sz w:val="28"/>
          <w:szCs w:val="28"/>
        </w:rPr>
        <w:t xml:space="preserve">ater is </w:t>
      </w:r>
      <w:r>
        <w:rPr>
          <w:rFonts w:ascii="Times New Roman" w:hAnsi="Times New Roman"/>
          <w:sz w:val="28"/>
          <w:szCs w:val="28"/>
        </w:rPr>
        <w:t xml:space="preserve">assumed to be </w:t>
      </w:r>
      <m:oMath>
        <m:r>
          <w:rPr>
            <w:rFonts w:ascii="Cambria Math" w:hAnsi="Cambria Math"/>
            <w:sz w:val="28"/>
            <w:szCs w:val="28"/>
          </w:rPr>
          <m:t>9800 N/</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oMath>
      <w:r>
        <w:rPr>
          <w:rFonts w:ascii="Times New Roman" w:hAnsi="Times New Roman"/>
          <w:sz w:val="28"/>
          <w:szCs w:val="28"/>
        </w:rPr>
        <w:t>.</w:t>
      </w:r>
    </w:p>
    <w:p w:rsidR="003E37D4" w:rsidRDefault="003E37D4" w:rsidP="003E37D4">
      <w:pPr>
        <w:pStyle w:val="BodyText"/>
        <w:ind w:left="360"/>
        <w:rPr>
          <w:rFonts w:ascii="Times New Roman" w:hAnsi="Times New Roman"/>
          <w:sz w:val="28"/>
          <w:szCs w:val="28"/>
        </w:rPr>
      </w:pPr>
    </w:p>
    <w:p w:rsidR="00F034F6" w:rsidRPr="00F034F6" w:rsidRDefault="00F034F6" w:rsidP="00F034F6">
      <w:pPr>
        <w:pStyle w:val="BodyText"/>
        <w:ind w:left="720"/>
        <w:rPr>
          <w:rFonts w:ascii="Times New Roman" w:hAnsi="Times New Roman"/>
          <w:sz w:val="28"/>
          <w:szCs w:val="28"/>
        </w:rPr>
      </w:pPr>
    </w:p>
    <w:p w:rsidR="00BB6874" w:rsidRPr="00F2427A" w:rsidRDefault="00BB6874" w:rsidP="00797B70">
      <w:pPr>
        <w:pStyle w:val="Heading1"/>
        <w:rPr>
          <w:rFonts w:ascii="Times New Roman" w:hAnsi="Times New Roman"/>
          <w:sz w:val="28"/>
          <w:szCs w:val="28"/>
        </w:rPr>
      </w:pPr>
      <w:r w:rsidRPr="00F2427A">
        <w:rPr>
          <w:rFonts w:ascii="Times New Roman" w:hAnsi="Times New Roman"/>
          <w:sz w:val="28"/>
          <w:szCs w:val="28"/>
        </w:rPr>
        <w:t xml:space="preserve">Step </w:t>
      </w:r>
      <w:r w:rsidR="00F30E00">
        <w:rPr>
          <w:rFonts w:ascii="Times New Roman" w:hAnsi="Times New Roman"/>
          <w:sz w:val="28"/>
          <w:szCs w:val="28"/>
        </w:rPr>
        <w:t>4</w:t>
      </w:r>
      <w:r w:rsidRPr="00F2427A">
        <w:rPr>
          <w:rFonts w:ascii="Times New Roman" w:hAnsi="Times New Roman"/>
          <w:sz w:val="28"/>
          <w:szCs w:val="28"/>
        </w:rPr>
        <w:t xml:space="preserve">: Calculations </w:t>
      </w:r>
    </w:p>
    <w:p w:rsidR="00F034F6" w:rsidRDefault="00F034F6" w:rsidP="00F034F6"/>
    <w:p w:rsidR="00EA0D60" w:rsidRDefault="00EA0D60" w:rsidP="00F034F6">
      <w:pPr>
        <w:rPr>
          <w:rFonts w:ascii="Times New Roman" w:hAnsi="Times New Roman"/>
          <w:sz w:val="28"/>
          <w:szCs w:val="28"/>
        </w:rPr>
      </w:pPr>
      <w:r>
        <w:rPr>
          <w:rFonts w:ascii="Times New Roman" w:hAnsi="Times New Roman"/>
          <w:sz w:val="28"/>
          <w:szCs w:val="28"/>
        </w:rPr>
        <w:t>The points of interest have been positioned on the manometer in the figure. The pressure at point 2 is equal to the pressure at point 3:</w:t>
      </w:r>
    </w:p>
    <w:p w:rsidR="00F034F6" w:rsidRPr="00F034F6" w:rsidRDefault="00F034F6" w:rsidP="00F034F6">
      <w:pPr>
        <w:rPr>
          <w:rFonts w:ascii="Times New Roman" w:hAnsi="Times New Roman"/>
        </w:rPr>
      </w:pPr>
    </w:p>
    <w:p w:rsidR="00F30E00" w:rsidRDefault="00F30E00" w:rsidP="00210947">
      <w:pPr>
        <w:pStyle w:val="Heading1"/>
        <w:rPr>
          <w:rFonts w:ascii="Times New Roman" w:hAnsi="Times New Roman"/>
          <w:sz w:val="28"/>
          <w:szCs w:val="28"/>
        </w:rPr>
      </w:pPr>
    </w:p>
    <w:tbl>
      <w:tblPr>
        <w:tblW w:w="9272" w:type="dxa"/>
        <w:jc w:val="center"/>
        <w:tblInd w:w="625" w:type="dxa"/>
        <w:tblLook w:val="0000"/>
      </w:tblPr>
      <w:tblGrid>
        <w:gridCol w:w="854"/>
        <w:gridCol w:w="7564"/>
        <w:gridCol w:w="854"/>
      </w:tblGrid>
      <w:tr w:rsidR="00BB6874" w:rsidRPr="00F2427A">
        <w:trPr>
          <w:jc w:val="center"/>
        </w:trPr>
        <w:tc>
          <w:tcPr>
            <w:tcW w:w="8418" w:type="dxa"/>
            <w:gridSpan w:val="2"/>
          </w:tcPr>
          <w:p w:rsidR="00BB6874" w:rsidRPr="00F2427A" w:rsidRDefault="00D058CD" w:rsidP="00EA0D60">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3</m:t>
                    </m:r>
                  </m:sub>
                </m:sSub>
              </m:oMath>
            </m:oMathPara>
          </w:p>
        </w:tc>
        <w:tc>
          <w:tcPr>
            <w:tcW w:w="854" w:type="dxa"/>
          </w:tcPr>
          <w:p w:rsidR="00BB6874" w:rsidRPr="00F2427A" w:rsidRDefault="00BB6874">
            <w:pPr>
              <w:pStyle w:val="BodyText"/>
              <w:jc w:val="center"/>
              <w:rPr>
                <w:rFonts w:ascii="Times New Roman" w:hAnsi="Times New Roman"/>
                <w:sz w:val="28"/>
                <w:szCs w:val="28"/>
              </w:rPr>
            </w:pPr>
            <w:r w:rsidRPr="00F2427A">
              <w:rPr>
                <w:rFonts w:ascii="Times New Roman" w:hAnsi="Times New Roman"/>
                <w:sz w:val="28"/>
                <w:szCs w:val="28"/>
              </w:rPr>
              <w:t>(Eq1)</w:t>
            </w:r>
          </w:p>
        </w:tc>
      </w:tr>
      <w:tr w:rsidR="00EA0D60" w:rsidRPr="00F2427A">
        <w:trPr>
          <w:gridAfter w:val="2"/>
          <w:wAfter w:w="8418" w:type="dxa"/>
          <w:jc w:val="center"/>
        </w:trPr>
        <w:tc>
          <w:tcPr>
            <w:tcW w:w="854" w:type="dxa"/>
          </w:tcPr>
          <w:p w:rsidR="00EA0D60" w:rsidRPr="00F2427A" w:rsidRDefault="00EA0D60">
            <w:pPr>
              <w:pStyle w:val="BodyText"/>
              <w:jc w:val="center"/>
              <w:rPr>
                <w:rFonts w:ascii="Times New Roman" w:hAnsi="Times New Roman"/>
                <w:sz w:val="28"/>
                <w:szCs w:val="28"/>
              </w:rPr>
            </w:pPr>
          </w:p>
        </w:tc>
      </w:tr>
    </w:tbl>
    <w:p w:rsidR="00BB6874" w:rsidRPr="00F2427A" w:rsidRDefault="00BB6874" w:rsidP="00F2427A">
      <w:pPr>
        <w:jc w:val="right"/>
        <w:rPr>
          <w:rFonts w:ascii="Times New Roman" w:hAnsi="Times New Roman"/>
          <w:sz w:val="28"/>
          <w:szCs w:val="28"/>
        </w:rPr>
      </w:pPr>
      <w:r w:rsidRPr="00F2427A">
        <w:rPr>
          <w:rFonts w:ascii="Times New Roman" w:hAnsi="Times New Roman"/>
          <w:sz w:val="28"/>
          <w:szCs w:val="28"/>
        </w:rPr>
        <w:tab/>
      </w:r>
      <w:r w:rsidRPr="00F2427A">
        <w:rPr>
          <w:rFonts w:ascii="Times New Roman" w:hAnsi="Times New Roman"/>
          <w:sz w:val="28"/>
          <w:szCs w:val="28"/>
        </w:rPr>
        <w:tab/>
      </w:r>
      <w:r w:rsidRPr="00F2427A">
        <w:rPr>
          <w:rFonts w:ascii="Times New Roman" w:hAnsi="Times New Roman"/>
          <w:sz w:val="28"/>
          <w:szCs w:val="28"/>
        </w:rPr>
        <w:tab/>
      </w:r>
      <w:r w:rsidRPr="00F2427A">
        <w:rPr>
          <w:rFonts w:ascii="Times New Roman" w:hAnsi="Times New Roman"/>
          <w:sz w:val="28"/>
          <w:szCs w:val="28"/>
        </w:rPr>
        <w:tab/>
      </w:r>
    </w:p>
    <w:tbl>
      <w:tblPr>
        <w:tblW w:w="9272" w:type="dxa"/>
        <w:jc w:val="center"/>
        <w:tblInd w:w="625" w:type="dxa"/>
        <w:tblLook w:val="0000"/>
      </w:tblPr>
      <w:tblGrid>
        <w:gridCol w:w="8418"/>
        <w:gridCol w:w="854"/>
      </w:tblGrid>
      <w:tr w:rsidR="00631F6E" w:rsidRPr="00F2427A" w:rsidTr="00F034F6">
        <w:trPr>
          <w:trHeight w:val="504"/>
          <w:jc w:val="center"/>
        </w:trPr>
        <w:tc>
          <w:tcPr>
            <w:tcW w:w="9036" w:type="dxa"/>
          </w:tcPr>
          <w:p w:rsidR="00631F6E" w:rsidRPr="00F2427A" w:rsidRDefault="00D058CD" w:rsidP="00E851E2">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water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water</m:t>
                    </m:r>
                  </m:sub>
                </m:sSub>
                <m:r>
                  <w:rPr>
                    <w:rFonts w:ascii="Cambria Math" w:hAnsi="Cambria Math"/>
                    <w:sz w:val="28"/>
                    <w:szCs w:val="28"/>
                  </w:rPr>
                  <m:t>×0.04</m:t>
                </m:r>
                <m:r>
                  <w:rPr>
                    <w:rFonts w:ascii="Cambria Math" w:hAnsi="Cambria Math"/>
                    <w:sz w:val="28"/>
                    <w:szCs w:val="28"/>
                  </w:rPr>
                  <m:t>(m)</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Hg</m:t>
                    </m:r>
                  </m:sub>
                </m:sSub>
                <m:r>
                  <w:rPr>
                    <w:rFonts w:ascii="Cambria Math" w:hAnsi="Cambria Math"/>
                    <w:sz w:val="28"/>
                    <w:szCs w:val="28"/>
                  </w:rPr>
                  <m:t>×0.08</m:t>
                </m:r>
                <m:r>
                  <w:rPr>
                    <w:rFonts w:ascii="Cambria Math" w:hAnsi="Cambria Math"/>
                    <w:sz w:val="28"/>
                    <w:szCs w:val="28"/>
                  </w:rPr>
                  <m:t>(m)</m:t>
                </m:r>
              </m:oMath>
            </m:oMathPara>
          </w:p>
        </w:tc>
        <w:tc>
          <w:tcPr>
            <w:tcW w:w="236" w:type="dxa"/>
          </w:tcPr>
          <w:p w:rsidR="00631F6E" w:rsidRPr="00F2427A" w:rsidRDefault="00631F6E" w:rsidP="00BE1180">
            <w:pPr>
              <w:pStyle w:val="BodyText"/>
              <w:jc w:val="center"/>
              <w:rPr>
                <w:rFonts w:ascii="Times New Roman" w:hAnsi="Times New Roman"/>
                <w:sz w:val="28"/>
                <w:szCs w:val="28"/>
              </w:rPr>
            </w:pPr>
            <w:r w:rsidRPr="00F2427A">
              <w:rPr>
                <w:rFonts w:ascii="Times New Roman" w:hAnsi="Times New Roman"/>
                <w:sz w:val="28"/>
                <w:szCs w:val="28"/>
              </w:rPr>
              <w:t>(Eq</w:t>
            </w:r>
            <w:r>
              <w:rPr>
                <w:rFonts w:ascii="Times New Roman" w:hAnsi="Times New Roman"/>
                <w:sz w:val="28"/>
                <w:szCs w:val="28"/>
              </w:rPr>
              <w:t>2</w:t>
            </w:r>
            <w:r w:rsidRPr="00F2427A">
              <w:rPr>
                <w:rFonts w:ascii="Times New Roman" w:hAnsi="Times New Roman"/>
                <w:sz w:val="28"/>
                <w:szCs w:val="28"/>
              </w:rPr>
              <w:t>)</w:t>
            </w:r>
          </w:p>
        </w:tc>
      </w:tr>
    </w:tbl>
    <w:p w:rsidR="006A3CF0" w:rsidRDefault="006A3CF0" w:rsidP="004C2EB1">
      <w:pPr>
        <w:pStyle w:val="BodyText"/>
        <w:rPr>
          <w:rFonts w:ascii="Times New Roman" w:hAnsi="Times New Roman"/>
          <w:sz w:val="28"/>
          <w:szCs w:val="28"/>
        </w:rPr>
      </w:pPr>
    </w:p>
    <w:p w:rsidR="00F034F6" w:rsidRDefault="004A7444" w:rsidP="004C2EB1">
      <w:pPr>
        <w:pStyle w:val="BodyText"/>
        <w:rPr>
          <w:rFonts w:ascii="Times New Roman" w:hAnsi="Times New Roman"/>
          <w:sz w:val="28"/>
          <w:szCs w:val="28"/>
        </w:rPr>
      </w:pPr>
      <w:r>
        <w:rPr>
          <w:rFonts w:ascii="Times New Roman" w:hAnsi="Times New Roman"/>
          <w:sz w:val="28"/>
          <w:szCs w:val="28"/>
        </w:rPr>
        <w:t>Note that the heights must be in meters. The pressure at point 4 is essentially the same as that at point 5, since the specific weight of air is negligible compared with that of the oil. So,</w:t>
      </w:r>
    </w:p>
    <w:p w:rsidR="004A7444" w:rsidRDefault="004A7444" w:rsidP="004C2EB1">
      <w:pPr>
        <w:pStyle w:val="BodyText"/>
        <w:rPr>
          <w:rFonts w:ascii="Times New Roman" w:hAnsi="Times New Roman"/>
          <w:sz w:val="28"/>
          <w:szCs w:val="28"/>
        </w:rPr>
      </w:pPr>
    </w:p>
    <w:tbl>
      <w:tblPr>
        <w:tblW w:w="9272" w:type="dxa"/>
        <w:jc w:val="center"/>
        <w:tblInd w:w="625" w:type="dxa"/>
        <w:tblLook w:val="0000"/>
      </w:tblPr>
      <w:tblGrid>
        <w:gridCol w:w="854"/>
        <w:gridCol w:w="7564"/>
        <w:gridCol w:w="854"/>
      </w:tblGrid>
      <w:tr w:rsidR="004A7444" w:rsidRPr="00F2427A" w:rsidTr="00AD711C">
        <w:trPr>
          <w:jc w:val="center"/>
        </w:trPr>
        <w:tc>
          <w:tcPr>
            <w:tcW w:w="8418" w:type="dxa"/>
            <w:gridSpan w:val="2"/>
          </w:tcPr>
          <w:p w:rsidR="004A7444" w:rsidRPr="00F2427A" w:rsidRDefault="00D058CD" w:rsidP="002B4236">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oil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oil</m:t>
                    </m:r>
                  </m:sub>
                </m:sSub>
                <m:r>
                  <w:rPr>
                    <w:rFonts w:ascii="Cambria Math" w:hAnsi="Cambria Math"/>
                    <w:sz w:val="28"/>
                    <w:szCs w:val="28"/>
                  </w:rPr>
                  <m:t>×0.06</m:t>
                </m:r>
                <m:r>
                  <w:rPr>
                    <w:rFonts w:ascii="Cambria Math" w:hAnsi="Cambria Math"/>
                    <w:sz w:val="28"/>
                    <w:szCs w:val="28"/>
                  </w:rPr>
                  <m:t>(m)</m:t>
                </m:r>
              </m:oMath>
            </m:oMathPara>
          </w:p>
        </w:tc>
        <w:tc>
          <w:tcPr>
            <w:tcW w:w="854" w:type="dxa"/>
          </w:tcPr>
          <w:p w:rsidR="004A7444" w:rsidRPr="00F2427A" w:rsidRDefault="004A7444" w:rsidP="002B4236">
            <w:pPr>
              <w:pStyle w:val="BodyText"/>
              <w:jc w:val="center"/>
              <w:rPr>
                <w:rFonts w:ascii="Times New Roman" w:hAnsi="Times New Roman"/>
                <w:sz w:val="28"/>
                <w:szCs w:val="28"/>
              </w:rPr>
            </w:pPr>
            <w:r w:rsidRPr="00F2427A">
              <w:rPr>
                <w:rFonts w:ascii="Times New Roman" w:hAnsi="Times New Roman"/>
                <w:sz w:val="28"/>
                <w:szCs w:val="28"/>
              </w:rPr>
              <w:t>(Eq</w:t>
            </w:r>
            <w:r w:rsidR="002B4236">
              <w:rPr>
                <w:rFonts w:ascii="Times New Roman" w:hAnsi="Times New Roman"/>
                <w:sz w:val="28"/>
                <w:szCs w:val="28"/>
              </w:rPr>
              <w:t>3</w:t>
            </w:r>
            <w:r w:rsidRPr="00F2427A">
              <w:rPr>
                <w:rFonts w:ascii="Times New Roman" w:hAnsi="Times New Roman"/>
                <w:sz w:val="28"/>
                <w:szCs w:val="28"/>
              </w:rPr>
              <w:t>)</w:t>
            </w:r>
          </w:p>
        </w:tc>
      </w:tr>
      <w:tr w:rsidR="004A7444" w:rsidRPr="00F2427A" w:rsidTr="00AD711C">
        <w:trPr>
          <w:gridAfter w:val="2"/>
          <w:wAfter w:w="8418" w:type="dxa"/>
          <w:jc w:val="center"/>
        </w:trPr>
        <w:tc>
          <w:tcPr>
            <w:tcW w:w="854" w:type="dxa"/>
          </w:tcPr>
          <w:p w:rsidR="004A7444" w:rsidRPr="00F2427A" w:rsidRDefault="004A7444" w:rsidP="00AD711C">
            <w:pPr>
              <w:pStyle w:val="BodyText"/>
              <w:jc w:val="center"/>
              <w:rPr>
                <w:rFonts w:ascii="Times New Roman" w:hAnsi="Times New Roman"/>
                <w:sz w:val="28"/>
                <w:szCs w:val="28"/>
              </w:rPr>
            </w:pPr>
          </w:p>
        </w:tc>
      </w:tr>
    </w:tbl>
    <w:p w:rsidR="004A7444" w:rsidRDefault="002B4236" w:rsidP="004C2EB1">
      <w:pPr>
        <w:pStyle w:val="BodyText"/>
        <w:rPr>
          <w:rFonts w:ascii="Times New Roman" w:hAnsi="Times New Roman"/>
          <w:sz w:val="28"/>
          <w:szCs w:val="28"/>
        </w:rPr>
      </w:pPr>
      <w:r>
        <w:rPr>
          <w:rFonts w:ascii="Times New Roman" w:hAnsi="Times New Roman"/>
          <w:sz w:val="28"/>
          <w:szCs w:val="28"/>
        </w:rPr>
        <w:t>Finally,</w:t>
      </w:r>
    </w:p>
    <w:p w:rsidR="004A7444" w:rsidRDefault="004A7444" w:rsidP="004C2EB1">
      <w:pPr>
        <w:pStyle w:val="BodyText"/>
        <w:rPr>
          <w:rFonts w:ascii="Times New Roman" w:hAnsi="Times New Roman"/>
          <w:sz w:val="28"/>
          <w:szCs w:val="28"/>
        </w:rPr>
      </w:pPr>
    </w:p>
    <w:p w:rsidR="00F034F6" w:rsidRDefault="00F034F6" w:rsidP="004C2EB1">
      <w:pPr>
        <w:pStyle w:val="BodyText"/>
        <w:rPr>
          <w:rFonts w:ascii="Times New Roman" w:hAnsi="Times New Roman"/>
          <w:sz w:val="28"/>
          <w:szCs w:val="28"/>
        </w:rPr>
      </w:pPr>
    </w:p>
    <w:tbl>
      <w:tblPr>
        <w:tblW w:w="9272" w:type="dxa"/>
        <w:jc w:val="center"/>
        <w:tblInd w:w="625" w:type="dxa"/>
        <w:tblLook w:val="0000"/>
      </w:tblPr>
      <w:tblGrid>
        <w:gridCol w:w="8418"/>
        <w:gridCol w:w="854"/>
      </w:tblGrid>
      <w:tr w:rsidR="005C35D3" w:rsidRPr="00F2427A" w:rsidTr="00445368">
        <w:trPr>
          <w:trHeight w:val="504"/>
          <w:jc w:val="center"/>
        </w:trPr>
        <w:tc>
          <w:tcPr>
            <w:tcW w:w="9036" w:type="dxa"/>
          </w:tcPr>
          <w:p w:rsidR="005C35D3" w:rsidRPr="00F2427A" w:rsidRDefault="00D058CD" w:rsidP="00364EDE">
            <w:pPr>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water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oil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water</m:t>
                    </m:r>
                  </m:sub>
                </m:sSub>
                <m:r>
                  <w:rPr>
                    <w:rFonts w:ascii="Cambria Math" w:hAnsi="Cambria Math"/>
                    <w:sz w:val="28"/>
                    <w:szCs w:val="28"/>
                  </w:rPr>
                  <m:t>×0.04</m:t>
                </m:r>
                <m:r>
                  <w:rPr>
                    <w:rFonts w:ascii="Cambria Math" w:hAnsi="Cambria Math"/>
                    <w:sz w:val="28"/>
                    <w:szCs w:val="28"/>
                  </w:rPr>
                  <m:t>(m)</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Hg</m:t>
                    </m:r>
                  </m:sub>
                </m:sSub>
                <m:r>
                  <w:rPr>
                    <w:rFonts w:ascii="Cambria Math" w:hAnsi="Cambria Math"/>
                    <w:sz w:val="28"/>
                    <w:szCs w:val="28"/>
                  </w:rPr>
                  <m:t>×0.08-</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oil</m:t>
                    </m:r>
                  </m:sub>
                </m:sSub>
                <m:r>
                  <w:rPr>
                    <w:rFonts w:ascii="Cambria Math" w:hAnsi="Cambria Math"/>
                    <w:sz w:val="28"/>
                    <w:szCs w:val="28"/>
                  </w:rPr>
                  <m:t>×0.06</m:t>
                </m:r>
                <m:r>
                  <w:rPr>
                    <w:rFonts w:ascii="Cambria Math" w:hAnsi="Cambria Math"/>
                    <w:sz w:val="28"/>
                    <w:szCs w:val="28"/>
                  </w:rPr>
                  <m:t>(m)</m:t>
                </m:r>
                <m:r>
                  <w:rPr>
                    <w:rFonts w:ascii="Cambria Math" w:hAnsi="Cambria Math"/>
                    <w:sz w:val="28"/>
                    <w:szCs w:val="28"/>
                  </w:rPr>
                  <m:t xml:space="preserve">=-9800 </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den>
                    </m:f>
                  </m:e>
                </m:d>
                <m:r>
                  <w:rPr>
                    <w:rFonts w:ascii="Cambria Math" w:hAnsi="Cambria Math"/>
                    <w:sz w:val="28"/>
                    <w:szCs w:val="28"/>
                  </w:rPr>
                  <m:t>×0.04</m:t>
                </m:r>
                <m:d>
                  <m:dPr>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13.6×9800</m:t>
                    </m:r>
                  </m:e>
                </m:d>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den>
                    </m:f>
                  </m:e>
                </m:d>
                <m:r>
                  <w:rPr>
                    <w:rFonts w:ascii="Cambria Math" w:hAnsi="Cambria Math"/>
                    <w:sz w:val="28"/>
                    <w:szCs w:val="28"/>
                  </w:rPr>
                  <m:t>0.08</m:t>
                </m:r>
                <m:d>
                  <m:dPr>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0.86×9800</m:t>
                    </m:r>
                  </m:e>
                </m:d>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den>
                    </m:f>
                  </m:e>
                </m:d>
                <m:r>
                  <w:rPr>
                    <w:rFonts w:ascii="Cambria Math" w:hAnsi="Cambria Math"/>
                    <w:sz w:val="28"/>
                    <w:szCs w:val="28"/>
                  </w:rPr>
                  <m:t>0.06</m:t>
                </m:r>
                <m:d>
                  <m:dPr>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 xml:space="preserve">=9764.72 </m:t>
                </m:r>
                <m:r>
                  <w:rPr>
                    <w:rFonts w:ascii="Cambria Math" w:hAnsi="Cambria Math"/>
                    <w:sz w:val="28"/>
                    <w:szCs w:val="28"/>
                  </w:rPr>
                  <m:t>Pa</m:t>
                </m:r>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den>
                    </m:f>
                  </m:e>
                </m:d>
              </m:oMath>
            </m:oMathPara>
          </w:p>
        </w:tc>
        <w:tc>
          <w:tcPr>
            <w:tcW w:w="236" w:type="dxa"/>
          </w:tcPr>
          <w:p w:rsidR="005C35D3" w:rsidRPr="00F2427A" w:rsidRDefault="005C35D3" w:rsidP="002B4236">
            <w:pPr>
              <w:pStyle w:val="BodyText"/>
              <w:jc w:val="center"/>
              <w:rPr>
                <w:rFonts w:ascii="Times New Roman" w:hAnsi="Times New Roman"/>
                <w:sz w:val="28"/>
                <w:szCs w:val="28"/>
              </w:rPr>
            </w:pPr>
            <w:r w:rsidRPr="00F2427A">
              <w:rPr>
                <w:rFonts w:ascii="Times New Roman" w:hAnsi="Times New Roman"/>
                <w:sz w:val="28"/>
                <w:szCs w:val="28"/>
              </w:rPr>
              <w:t>(Eq</w:t>
            </w:r>
            <w:r w:rsidR="002B4236">
              <w:rPr>
                <w:rFonts w:ascii="Times New Roman" w:hAnsi="Times New Roman"/>
                <w:sz w:val="28"/>
                <w:szCs w:val="28"/>
              </w:rPr>
              <w:t>4</w:t>
            </w:r>
            <w:r w:rsidRPr="00F2427A">
              <w:rPr>
                <w:rFonts w:ascii="Times New Roman" w:hAnsi="Times New Roman"/>
                <w:sz w:val="28"/>
                <w:szCs w:val="28"/>
              </w:rPr>
              <w:t>)</w:t>
            </w:r>
          </w:p>
        </w:tc>
      </w:tr>
    </w:tbl>
    <w:p w:rsidR="005C35D3" w:rsidRDefault="005C35D3" w:rsidP="00EF4550">
      <w:pPr>
        <w:pStyle w:val="BodyText"/>
        <w:rPr>
          <w:rFonts w:ascii="Times New Roman" w:hAnsi="Times New Roman"/>
          <w:sz w:val="28"/>
          <w:szCs w:val="28"/>
        </w:rPr>
      </w:pPr>
    </w:p>
    <w:p w:rsidR="009833EC" w:rsidRDefault="002B4236" w:rsidP="00EF4550">
      <w:pPr>
        <w:pStyle w:val="BodyText"/>
        <w:rPr>
          <w:rFonts w:ascii="Times New Roman" w:hAnsi="Times New Roman"/>
          <w:sz w:val="28"/>
          <w:szCs w:val="28"/>
        </w:rPr>
      </w:pPr>
      <w:r>
        <w:rPr>
          <w:rFonts w:ascii="Times New Roman" w:hAnsi="Times New Roman"/>
          <w:sz w:val="28"/>
          <w:szCs w:val="28"/>
        </w:rPr>
        <w:t xml:space="preserve">Note that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oil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oil</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water</m:t>
            </m:r>
          </m:sub>
        </m:sSub>
        <m:r>
          <w:rPr>
            <w:rFonts w:ascii="Cambria Math" w:hAnsi="Cambria Math"/>
            <w:sz w:val="28"/>
            <w:szCs w:val="28"/>
          </w:rPr>
          <m:t xml:space="preserve"> </m:t>
        </m:r>
      </m:oMath>
      <w:r>
        <w:rPr>
          <w:rFonts w:ascii="Times New Roman" w:hAnsi="Times New Roman"/>
          <w:sz w:val="28"/>
          <w:szCs w:val="28"/>
        </w:rPr>
        <w:t xml:space="preserve">and </w:t>
      </w:r>
      <m:oMath>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Hg</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G</m:t>
            </m:r>
          </m:e>
          <m:sub>
            <m:r>
              <w:rPr>
                <w:rFonts w:ascii="Cambria Math" w:hAnsi="Cambria Math"/>
                <w:sz w:val="28"/>
                <w:szCs w:val="28"/>
              </w:rPr>
              <m:t>Hg</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water</m:t>
            </m:r>
          </m:sub>
        </m:sSub>
      </m:oMath>
      <w:r w:rsidR="00E91BD7">
        <w:rPr>
          <w:rFonts w:ascii="Times New Roman" w:hAnsi="Times New Roman"/>
          <w:sz w:val="28"/>
          <w:szCs w:val="28"/>
        </w:rPr>
        <w:t>.</w:t>
      </w:r>
    </w:p>
    <w:p w:rsidR="00C73494" w:rsidRDefault="00C73494" w:rsidP="00EF4550">
      <w:pPr>
        <w:pStyle w:val="BodyText"/>
        <w:rPr>
          <w:rFonts w:ascii="Times New Roman" w:hAnsi="Times New Roman"/>
          <w:sz w:val="28"/>
          <w:szCs w:val="28"/>
        </w:rPr>
      </w:pPr>
    </w:p>
    <w:p w:rsidR="00C73494" w:rsidRDefault="00C73494" w:rsidP="00EF4550">
      <w:pPr>
        <w:pStyle w:val="BodyText"/>
        <w:rPr>
          <w:rFonts w:ascii="Times New Roman" w:hAnsi="Times New Roman"/>
          <w:sz w:val="28"/>
          <w:szCs w:val="28"/>
        </w:rPr>
      </w:pPr>
    </w:p>
    <w:p w:rsidR="00C73494" w:rsidRDefault="00C73494" w:rsidP="00C73494">
      <w:pPr>
        <w:pStyle w:val="BodyText"/>
        <w:rPr>
          <w:rFonts w:ascii="Times New Roman" w:hAnsi="Times New Roman"/>
          <w:b/>
          <w:bCs/>
          <w:sz w:val="28"/>
          <w:szCs w:val="28"/>
        </w:rPr>
      </w:pPr>
    </w:p>
    <w:p w:rsidR="00C73494" w:rsidRDefault="00C73494" w:rsidP="00C73494">
      <w:pPr>
        <w:pStyle w:val="BodyText"/>
        <w:rPr>
          <w:rFonts w:ascii="Times New Roman" w:hAnsi="Times New Roman"/>
          <w:sz w:val="28"/>
          <w:szCs w:val="28"/>
        </w:rPr>
      </w:pPr>
      <w:r w:rsidRPr="00F2427A">
        <w:rPr>
          <w:rFonts w:ascii="Times New Roman" w:hAnsi="Times New Roman"/>
          <w:b/>
          <w:bCs/>
          <w:sz w:val="28"/>
          <w:szCs w:val="28"/>
        </w:rPr>
        <w:lastRenderedPageBreak/>
        <w:t xml:space="preserve">Problem </w:t>
      </w:r>
      <w:r>
        <w:rPr>
          <w:rFonts w:ascii="Times New Roman" w:hAnsi="Times New Roman"/>
          <w:b/>
          <w:bCs/>
          <w:sz w:val="28"/>
          <w:szCs w:val="28"/>
        </w:rPr>
        <w:t>2</w:t>
      </w:r>
      <w:r w:rsidRPr="00F2427A">
        <w:rPr>
          <w:rFonts w:ascii="Times New Roman" w:hAnsi="Times New Roman"/>
          <w:b/>
          <w:bCs/>
          <w:sz w:val="28"/>
          <w:szCs w:val="28"/>
        </w:rPr>
        <w:t>:</w:t>
      </w:r>
      <w:r>
        <w:rPr>
          <w:rFonts w:ascii="Times New Roman" w:hAnsi="Times New Roman"/>
          <w:sz w:val="28"/>
          <w:szCs w:val="28"/>
        </w:rPr>
        <w:t xml:space="preserve"> Consider the gate in the following figure to be a quarter circle of radius </w:t>
      </w:r>
      <m:oMath>
        <m:r>
          <w:rPr>
            <w:rFonts w:ascii="Cambria Math" w:hAnsi="Cambria Math"/>
            <w:sz w:val="28"/>
            <w:szCs w:val="28"/>
          </w:rPr>
          <m:t>80 cm</m:t>
        </m:r>
      </m:oMath>
      <w:r>
        <w:rPr>
          <w:rFonts w:ascii="Times New Roman" w:hAnsi="Times New Roman"/>
          <w:sz w:val="28"/>
          <w:szCs w:val="28"/>
        </w:rPr>
        <w:t xml:space="preserve"> with the hinge </w:t>
      </w:r>
      <m:oMath>
        <m:r>
          <w:rPr>
            <w:rFonts w:ascii="Cambria Math" w:hAnsi="Cambria Math"/>
            <w:sz w:val="28"/>
            <w:szCs w:val="28"/>
          </w:rPr>
          <m:t>8 m</m:t>
        </m:r>
      </m:oMath>
      <w:r>
        <w:rPr>
          <w:rFonts w:ascii="Times New Roman" w:hAnsi="Times New Roman"/>
          <w:sz w:val="28"/>
          <w:szCs w:val="28"/>
        </w:rPr>
        <w:t xml:space="preserve"> below the water surface. If the gate is </w:t>
      </w:r>
      <m:oMath>
        <m:r>
          <w:rPr>
            <w:rFonts w:ascii="Cambria Math" w:hAnsi="Cambria Math"/>
            <w:sz w:val="28"/>
            <w:szCs w:val="28"/>
          </w:rPr>
          <m:t>1 m</m:t>
        </m:r>
      </m:oMath>
      <w:r>
        <w:rPr>
          <w:rFonts w:ascii="Times New Roman" w:hAnsi="Times New Roman"/>
          <w:sz w:val="28"/>
          <w:szCs w:val="28"/>
        </w:rPr>
        <w:t xml:space="preserve"> wide, what force </w:t>
      </w:r>
      <m:oMath>
        <m:r>
          <w:rPr>
            <w:rFonts w:ascii="Cambria Math" w:hAnsi="Cambria Math"/>
            <w:sz w:val="28"/>
            <w:szCs w:val="28"/>
          </w:rPr>
          <m:t>P</m:t>
        </m:r>
      </m:oMath>
      <w:r>
        <w:rPr>
          <w:rFonts w:ascii="Times New Roman" w:hAnsi="Times New Roman"/>
          <w:sz w:val="28"/>
          <w:szCs w:val="28"/>
        </w:rPr>
        <w:t xml:space="preserve"> is needed to hold the gate in the position shown?</w:t>
      </w:r>
    </w:p>
    <w:p w:rsidR="00C73494" w:rsidRDefault="00C73494" w:rsidP="00EF4550">
      <w:pPr>
        <w:pStyle w:val="BodyText"/>
        <w:rPr>
          <w:rFonts w:ascii="Times New Roman" w:hAnsi="Times New Roman"/>
          <w:sz w:val="28"/>
          <w:szCs w:val="28"/>
        </w:rPr>
      </w:pPr>
    </w:p>
    <w:p w:rsidR="002271E4" w:rsidRDefault="002271E4" w:rsidP="00EF4550">
      <w:pPr>
        <w:pStyle w:val="BodyText"/>
        <w:rPr>
          <w:rFonts w:ascii="Times New Roman" w:hAnsi="Times New Roman"/>
          <w:sz w:val="28"/>
          <w:szCs w:val="28"/>
        </w:rPr>
      </w:pPr>
    </w:p>
    <w:p w:rsidR="006E361F" w:rsidRDefault="00615F61" w:rsidP="006E361F">
      <w:pPr>
        <w:pStyle w:val="BodyText"/>
        <w:jc w:val="center"/>
        <w:rPr>
          <w:rFonts w:ascii="Times New Roman" w:hAnsi="Times New Roman"/>
          <w:sz w:val="28"/>
          <w:szCs w:val="28"/>
        </w:rPr>
      </w:pPr>
      <w:r>
        <w:object w:dxaOrig="5045" w:dyaOrig="4775">
          <v:shape id="_x0000_i1026" type="#_x0000_t75" style="width:229.45pt;height:217.05pt" o:ole="">
            <v:imagedata r:id="rId9" o:title=""/>
          </v:shape>
          <o:OLEObject Type="Embed" ProgID="Visio.Drawing.11" ShapeID="_x0000_i1026" DrawAspect="Content" ObjectID="_1293871526" r:id="rId10"/>
        </w:object>
      </w:r>
    </w:p>
    <w:p w:rsidR="006E361F" w:rsidRDefault="006E361F" w:rsidP="00EF4550">
      <w:pPr>
        <w:pStyle w:val="BodyText"/>
        <w:rPr>
          <w:rFonts w:ascii="Times New Roman" w:hAnsi="Times New Roman"/>
          <w:sz w:val="28"/>
          <w:szCs w:val="28"/>
        </w:rPr>
      </w:pPr>
    </w:p>
    <w:p w:rsidR="006E361F" w:rsidRDefault="006E361F" w:rsidP="00EF4550">
      <w:pPr>
        <w:pStyle w:val="BodyText"/>
        <w:rPr>
          <w:rFonts w:ascii="Times New Roman" w:hAnsi="Times New Roman"/>
          <w:sz w:val="28"/>
          <w:szCs w:val="28"/>
        </w:rPr>
      </w:pPr>
    </w:p>
    <w:p w:rsidR="006E361F" w:rsidRDefault="006E361F" w:rsidP="00EF4550">
      <w:pPr>
        <w:pStyle w:val="BodyText"/>
        <w:rPr>
          <w:rFonts w:ascii="Times New Roman" w:hAnsi="Times New Roman"/>
          <w:sz w:val="28"/>
          <w:szCs w:val="28"/>
        </w:rPr>
      </w:pPr>
    </w:p>
    <w:p w:rsidR="002271E4" w:rsidRPr="00F2427A" w:rsidRDefault="002271E4" w:rsidP="002271E4">
      <w:pPr>
        <w:pStyle w:val="BodyText2"/>
        <w:rPr>
          <w:rFonts w:ascii="Times New Roman" w:hAnsi="Times New Roman"/>
          <w:sz w:val="28"/>
          <w:szCs w:val="28"/>
          <w:u w:val="single"/>
        </w:rPr>
      </w:pPr>
      <w:r w:rsidRPr="00F2427A">
        <w:rPr>
          <w:rFonts w:ascii="Times New Roman" w:hAnsi="Times New Roman"/>
          <w:sz w:val="28"/>
          <w:szCs w:val="28"/>
          <w:u w:val="single"/>
        </w:rPr>
        <w:t>Solution</w:t>
      </w:r>
    </w:p>
    <w:p w:rsidR="002271E4" w:rsidRPr="00F2427A" w:rsidRDefault="002271E4" w:rsidP="002271E4">
      <w:pPr>
        <w:pStyle w:val="BodyText2"/>
        <w:rPr>
          <w:rFonts w:ascii="Times New Roman" w:hAnsi="Times New Roman"/>
          <w:sz w:val="28"/>
          <w:szCs w:val="28"/>
          <w:u w:val="single"/>
        </w:rPr>
      </w:pPr>
    </w:p>
    <w:p w:rsidR="002271E4" w:rsidRPr="00F2427A" w:rsidRDefault="002271E4" w:rsidP="002271E4">
      <w:pPr>
        <w:pStyle w:val="Heading1"/>
        <w:rPr>
          <w:rFonts w:ascii="Times New Roman" w:hAnsi="Times New Roman"/>
          <w:sz w:val="28"/>
          <w:szCs w:val="28"/>
        </w:rPr>
      </w:pPr>
      <w:r w:rsidRPr="00F2427A">
        <w:rPr>
          <w:rFonts w:ascii="Times New Roman" w:hAnsi="Times New Roman"/>
          <w:sz w:val="28"/>
          <w:szCs w:val="28"/>
        </w:rPr>
        <w:t>Step 1: Write out what you are required to solve for (this is so you don’t forget to answer everything the question is asking for)</w:t>
      </w:r>
    </w:p>
    <w:p w:rsidR="002271E4" w:rsidRPr="00F2427A" w:rsidRDefault="002271E4" w:rsidP="002271E4">
      <w:pPr>
        <w:rPr>
          <w:rFonts w:ascii="Times New Roman" w:hAnsi="Times New Roman"/>
          <w:sz w:val="28"/>
          <w:szCs w:val="28"/>
        </w:rPr>
      </w:pPr>
    </w:p>
    <w:p w:rsidR="002271E4" w:rsidRPr="004052B5" w:rsidRDefault="002271E4" w:rsidP="002271E4">
      <w:pPr>
        <w:pStyle w:val="BodyText"/>
        <w:rPr>
          <w:rFonts w:ascii="Times New Roman" w:hAnsi="Times New Roman"/>
          <w:sz w:val="28"/>
          <w:szCs w:val="28"/>
        </w:rPr>
      </w:pPr>
      <w:r w:rsidRPr="004052B5">
        <w:rPr>
          <w:rFonts w:ascii="Times New Roman" w:hAnsi="Times New Roman"/>
          <w:sz w:val="28"/>
          <w:szCs w:val="28"/>
        </w:rPr>
        <w:t>Find:</w:t>
      </w:r>
    </w:p>
    <w:p w:rsidR="00B34599" w:rsidRDefault="00615F61" w:rsidP="00B34599">
      <w:pPr>
        <w:pStyle w:val="BodyText"/>
        <w:numPr>
          <w:ilvl w:val="0"/>
          <w:numId w:val="8"/>
        </w:numPr>
        <w:rPr>
          <w:rFonts w:ascii="Times New Roman" w:hAnsi="Times New Roman"/>
          <w:sz w:val="28"/>
          <w:szCs w:val="28"/>
        </w:rPr>
      </w:pPr>
      <w:r w:rsidRPr="00615F61">
        <w:rPr>
          <w:rFonts w:ascii="Times New Roman" w:hAnsi="Times New Roman"/>
          <w:sz w:val="28"/>
          <w:szCs w:val="28"/>
        </w:rPr>
        <w:t xml:space="preserve"> The force </w:t>
      </w:r>
      <m:oMath>
        <m:r>
          <w:rPr>
            <w:rFonts w:ascii="Cambria Math" w:hAnsi="Cambria Math"/>
            <w:sz w:val="28"/>
            <w:szCs w:val="28"/>
          </w:rPr>
          <m:t>P</m:t>
        </m:r>
      </m:oMath>
      <w:r w:rsidRPr="00615F61">
        <w:rPr>
          <w:rFonts w:ascii="Times New Roman" w:hAnsi="Times New Roman"/>
          <w:sz w:val="28"/>
          <w:szCs w:val="28"/>
        </w:rPr>
        <w:t xml:space="preserve"> needed to hold the gate </w:t>
      </w:r>
    </w:p>
    <w:p w:rsidR="00615F61" w:rsidRPr="00615F61" w:rsidRDefault="00615F61" w:rsidP="00615F61">
      <w:pPr>
        <w:pStyle w:val="BodyText"/>
        <w:ind w:left="720"/>
        <w:rPr>
          <w:rFonts w:ascii="Times New Roman" w:hAnsi="Times New Roman"/>
          <w:sz w:val="28"/>
          <w:szCs w:val="28"/>
        </w:rPr>
      </w:pPr>
    </w:p>
    <w:p w:rsidR="002271E4" w:rsidRPr="004052B5" w:rsidRDefault="002271E4" w:rsidP="002271E4">
      <w:pPr>
        <w:pStyle w:val="BodyText"/>
        <w:rPr>
          <w:rFonts w:ascii="Times New Roman" w:hAnsi="Times New Roman"/>
          <w:sz w:val="28"/>
          <w:szCs w:val="28"/>
        </w:rPr>
      </w:pPr>
    </w:p>
    <w:p w:rsidR="002271E4" w:rsidRPr="00F2427A" w:rsidRDefault="002271E4" w:rsidP="002271E4">
      <w:pPr>
        <w:pStyle w:val="Heading1"/>
        <w:rPr>
          <w:rFonts w:ascii="Times New Roman" w:hAnsi="Times New Roman"/>
          <w:sz w:val="28"/>
          <w:szCs w:val="28"/>
        </w:rPr>
      </w:pPr>
      <w:r w:rsidRPr="00F2427A">
        <w:rPr>
          <w:rFonts w:ascii="Times New Roman" w:hAnsi="Times New Roman"/>
          <w:sz w:val="28"/>
          <w:szCs w:val="28"/>
        </w:rPr>
        <w:t xml:space="preserve">Step 2: Prepare a data table </w:t>
      </w:r>
    </w:p>
    <w:p w:rsidR="002271E4" w:rsidRPr="00F2427A" w:rsidRDefault="002271E4" w:rsidP="002271E4">
      <w:pP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tblGrid>
      <w:tr w:rsidR="002271E4" w:rsidRPr="00F2427A" w:rsidTr="00AD711C">
        <w:trPr>
          <w:jc w:val="center"/>
        </w:trPr>
        <w:tc>
          <w:tcPr>
            <w:tcW w:w="2214" w:type="dxa"/>
          </w:tcPr>
          <w:p w:rsidR="002271E4" w:rsidRPr="00F2427A" w:rsidRDefault="002271E4" w:rsidP="00AD711C">
            <w:pPr>
              <w:jc w:val="center"/>
              <w:rPr>
                <w:rFonts w:ascii="Times New Roman" w:hAnsi="Times New Roman"/>
                <w:b/>
                <w:bCs/>
                <w:sz w:val="28"/>
                <w:szCs w:val="28"/>
              </w:rPr>
            </w:pPr>
            <w:r w:rsidRPr="00F2427A">
              <w:rPr>
                <w:rFonts w:ascii="Times New Roman" w:hAnsi="Times New Roman"/>
                <w:b/>
                <w:bCs/>
                <w:sz w:val="28"/>
                <w:szCs w:val="28"/>
              </w:rPr>
              <w:t>Data</w:t>
            </w:r>
          </w:p>
        </w:tc>
        <w:tc>
          <w:tcPr>
            <w:tcW w:w="2214" w:type="dxa"/>
          </w:tcPr>
          <w:p w:rsidR="002271E4" w:rsidRPr="00F2427A" w:rsidRDefault="002271E4" w:rsidP="00AD711C">
            <w:pPr>
              <w:jc w:val="center"/>
              <w:rPr>
                <w:rFonts w:ascii="Times New Roman" w:hAnsi="Times New Roman"/>
                <w:b/>
                <w:bCs/>
                <w:sz w:val="28"/>
                <w:szCs w:val="28"/>
              </w:rPr>
            </w:pPr>
            <w:r w:rsidRPr="00F2427A">
              <w:rPr>
                <w:rFonts w:ascii="Times New Roman" w:hAnsi="Times New Roman"/>
                <w:b/>
                <w:bCs/>
                <w:sz w:val="28"/>
                <w:szCs w:val="28"/>
              </w:rPr>
              <w:t>Value</w:t>
            </w:r>
          </w:p>
        </w:tc>
        <w:tc>
          <w:tcPr>
            <w:tcW w:w="2214" w:type="dxa"/>
          </w:tcPr>
          <w:p w:rsidR="002271E4" w:rsidRPr="00F2427A" w:rsidRDefault="002271E4" w:rsidP="00AD711C">
            <w:pPr>
              <w:pStyle w:val="Heading2"/>
              <w:rPr>
                <w:rFonts w:ascii="Times New Roman" w:hAnsi="Times New Roman"/>
                <w:sz w:val="28"/>
                <w:szCs w:val="28"/>
              </w:rPr>
            </w:pPr>
            <w:r w:rsidRPr="00F2427A">
              <w:rPr>
                <w:rFonts w:ascii="Times New Roman" w:hAnsi="Times New Roman"/>
                <w:sz w:val="28"/>
                <w:szCs w:val="28"/>
              </w:rPr>
              <w:t>Unit</w:t>
            </w:r>
          </w:p>
        </w:tc>
      </w:tr>
      <w:tr w:rsidR="002271E4" w:rsidRPr="00F2427A" w:rsidTr="00AD711C">
        <w:trPr>
          <w:trHeight w:val="467"/>
          <w:jc w:val="center"/>
        </w:trPr>
        <w:tc>
          <w:tcPr>
            <w:tcW w:w="2214" w:type="dxa"/>
            <w:vAlign w:val="center"/>
          </w:tcPr>
          <w:p w:rsidR="002271E4" w:rsidRPr="00F2427A" w:rsidRDefault="00B850A5" w:rsidP="00B850A5">
            <w:pPr>
              <w:jc w:val="center"/>
              <w:rPr>
                <w:rFonts w:ascii="Times New Roman" w:hAnsi="Times New Roman"/>
                <w:sz w:val="28"/>
                <w:szCs w:val="28"/>
              </w:rPr>
            </w:pPr>
            <m:oMathPara>
              <m:oMath>
                <m:r>
                  <w:rPr>
                    <w:rFonts w:ascii="Cambria Math" w:hAnsi="Cambria Math"/>
                    <w:sz w:val="28"/>
                    <w:szCs w:val="28"/>
                  </w:rPr>
                  <m:t>w</m:t>
                </m:r>
              </m:oMath>
            </m:oMathPara>
          </w:p>
        </w:tc>
        <w:tc>
          <w:tcPr>
            <w:tcW w:w="2214" w:type="dxa"/>
            <w:vAlign w:val="center"/>
          </w:tcPr>
          <w:p w:rsidR="002271E4" w:rsidRPr="00F2427A" w:rsidRDefault="00277A27" w:rsidP="00AD711C">
            <w:pPr>
              <w:jc w:val="center"/>
              <w:rPr>
                <w:rFonts w:ascii="Times New Roman" w:hAnsi="Times New Roman"/>
                <w:sz w:val="28"/>
                <w:szCs w:val="28"/>
              </w:rPr>
            </w:pPr>
            <m:oMathPara>
              <m:oMath>
                <m:r>
                  <w:rPr>
                    <w:rFonts w:ascii="Cambria Math" w:hAnsi="Cambria Math"/>
                    <w:sz w:val="28"/>
                    <w:szCs w:val="28"/>
                  </w:rPr>
                  <m:t>1</m:t>
                </m:r>
              </m:oMath>
            </m:oMathPara>
          </w:p>
        </w:tc>
        <w:tc>
          <w:tcPr>
            <w:tcW w:w="2214" w:type="dxa"/>
            <w:vAlign w:val="center"/>
          </w:tcPr>
          <w:p w:rsidR="002271E4" w:rsidRPr="00F2427A" w:rsidRDefault="002271E4" w:rsidP="00277A27">
            <w:pPr>
              <w:jc w:val="center"/>
              <w:rPr>
                <w:rFonts w:ascii="Times New Roman" w:hAnsi="Times New Roman"/>
                <w:sz w:val="28"/>
                <w:szCs w:val="28"/>
              </w:rPr>
            </w:pPr>
            <m:oMathPara>
              <m:oMath>
                <m:r>
                  <w:rPr>
                    <w:rFonts w:ascii="Cambria Math" w:hAnsi="Cambria Math"/>
                    <w:sz w:val="28"/>
                    <w:szCs w:val="28"/>
                  </w:rPr>
                  <m:t>m</m:t>
                </m:r>
              </m:oMath>
            </m:oMathPara>
          </w:p>
        </w:tc>
      </w:tr>
      <w:tr w:rsidR="002271E4" w:rsidRPr="00F2427A" w:rsidTr="00AD711C">
        <w:trPr>
          <w:trHeight w:val="449"/>
          <w:jc w:val="center"/>
        </w:trPr>
        <w:tc>
          <w:tcPr>
            <w:tcW w:w="2214" w:type="dxa"/>
            <w:vAlign w:val="center"/>
          </w:tcPr>
          <w:p w:rsidR="002271E4" w:rsidRPr="00F2427A" w:rsidRDefault="00B850A5" w:rsidP="00AD711C">
            <w:pPr>
              <w:jc w:val="center"/>
              <w:rPr>
                <w:rFonts w:ascii="Times New Roman" w:hAnsi="Times New Roman"/>
                <w:sz w:val="28"/>
                <w:szCs w:val="28"/>
              </w:rPr>
            </w:pPr>
            <m:oMathPara>
              <m:oMath>
                <m:r>
                  <w:rPr>
                    <w:rFonts w:ascii="Cambria Math" w:hAnsi="Cambria Math"/>
                    <w:sz w:val="28"/>
                    <w:szCs w:val="28"/>
                  </w:rPr>
                  <m:t>r</m:t>
                </m:r>
              </m:oMath>
            </m:oMathPara>
          </w:p>
        </w:tc>
        <w:tc>
          <w:tcPr>
            <w:tcW w:w="2214" w:type="dxa"/>
            <w:vAlign w:val="center"/>
          </w:tcPr>
          <w:p w:rsidR="002271E4" w:rsidRPr="00F2427A" w:rsidRDefault="00277A27" w:rsidP="00AD711C">
            <w:pPr>
              <w:jc w:val="center"/>
              <w:rPr>
                <w:rFonts w:ascii="Times New Roman" w:hAnsi="Times New Roman"/>
                <w:sz w:val="28"/>
                <w:szCs w:val="28"/>
              </w:rPr>
            </w:pPr>
            <w:r>
              <w:rPr>
                <w:rFonts w:ascii="Times New Roman" w:hAnsi="Times New Roman"/>
                <w:sz w:val="28"/>
                <w:szCs w:val="28"/>
              </w:rPr>
              <w:t>80</w:t>
            </w:r>
          </w:p>
        </w:tc>
        <w:tc>
          <w:tcPr>
            <w:tcW w:w="2214" w:type="dxa"/>
            <w:vAlign w:val="center"/>
          </w:tcPr>
          <w:p w:rsidR="002271E4" w:rsidRPr="00F2427A" w:rsidRDefault="00277A27" w:rsidP="00AD711C">
            <w:pPr>
              <w:jc w:val="center"/>
              <w:rPr>
                <w:rFonts w:ascii="Times New Roman" w:hAnsi="Times New Roman"/>
                <w:sz w:val="28"/>
                <w:szCs w:val="28"/>
              </w:rPr>
            </w:pPr>
            <m:oMathPara>
              <m:oMath>
                <m:r>
                  <w:rPr>
                    <w:rFonts w:ascii="Cambria Math" w:hAnsi="Cambria Math"/>
                    <w:sz w:val="28"/>
                    <w:szCs w:val="28"/>
                  </w:rPr>
                  <m:t>cm</m:t>
                </m:r>
              </m:oMath>
            </m:oMathPara>
          </w:p>
        </w:tc>
      </w:tr>
      <w:tr w:rsidR="00277A27" w:rsidRPr="00F2427A" w:rsidTr="00AD711C">
        <w:trPr>
          <w:trHeight w:val="449"/>
          <w:jc w:val="center"/>
        </w:trPr>
        <w:tc>
          <w:tcPr>
            <w:tcW w:w="2214" w:type="dxa"/>
            <w:vAlign w:val="center"/>
          </w:tcPr>
          <w:p w:rsidR="00277A27" w:rsidRDefault="00277A27" w:rsidP="00AD711C">
            <w:pPr>
              <w:jc w:val="center"/>
              <w:rPr>
                <w:sz w:val="28"/>
                <w:szCs w:val="28"/>
              </w:rPr>
            </w:pPr>
            <m:oMathPara>
              <m:oMath>
                <m:r>
                  <w:rPr>
                    <w:rFonts w:ascii="Cambria Math" w:hAnsi="Cambria Math"/>
                    <w:sz w:val="28"/>
                    <w:szCs w:val="28"/>
                  </w:rPr>
                  <m:t>h</m:t>
                </m:r>
              </m:oMath>
            </m:oMathPara>
          </w:p>
        </w:tc>
        <w:tc>
          <w:tcPr>
            <w:tcW w:w="2214" w:type="dxa"/>
            <w:vAlign w:val="center"/>
          </w:tcPr>
          <w:p w:rsidR="00277A27" w:rsidRDefault="00277A27" w:rsidP="00277A27">
            <w:pPr>
              <w:jc w:val="center"/>
              <w:rPr>
                <w:rFonts w:ascii="Times New Roman" w:hAnsi="Times New Roman"/>
                <w:sz w:val="28"/>
                <w:szCs w:val="28"/>
              </w:rPr>
            </w:pPr>
            <w:r>
              <w:rPr>
                <w:rFonts w:ascii="Times New Roman" w:hAnsi="Times New Roman"/>
                <w:sz w:val="28"/>
                <w:szCs w:val="28"/>
              </w:rPr>
              <w:t>8</w:t>
            </w:r>
          </w:p>
        </w:tc>
        <w:tc>
          <w:tcPr>
            <w:tcW w:w="2214" w:type="dxa"/>
            <w:vAlign w:val="center"/>
          </w:tcPr>
          <w:p w:rsidR="00277A27" w:rsidRDefault="00277A27" w:rsidP="00AD711C">
            <w:pPr>
              <w:jc w:val="center"/>
              <w:rPr>
                <w:rFonts w:ascii="Times New Roman" w:hAnsi="Times New Roman"/>
                <w:sz w:val="28"/>
                <w:szCs w:val="28"/>
              </w:rPr>
            </w:pPr>
            <m:oMathPara>
              <m:oMath>
                <m:r>
                  <w:rPr>
                    <w:rFonts w:ascii="Cambria Math" w:hAnsi="Cambria Math"/>
                    <w:sz w:val="28"/>
                    <w:szCs w:val="28"/>
                  </w:rPr>
                  <m:t>m</m:t>
                </m:r>
              </m:oMath>
            </m:oMathPara>
          </w:p>
        </w:tc>
      </w:tr>
    </w:tbl>
    <w:p w:rsidR="00277A27" w:rsidRDefault="00277A27" w:rsidP="002271E4">
      <w:pPr>
        <w:rPr>
          <w:rFonts w:ascii="Times New Roman" w:hAnsi="Times New Roman"/>
          <w:b/>
          <w:bCs/>
          <w:sz w:val="28"/>
          <w:szCs w:val="28"/>
        </w:rPr>
      </w:pPr>
    </w:p>
    <w:p w:rsidR="00B34599" w:rsidRPr="008C3298" w:rsidRDefault="00B34599" w:rsidP="002271E4"/>
    <w:p w:rsidR="002271E4" w:rsidRPr="00F2427A" w:rsidRDefault="002271E4" w:rsidP="002271E4">
      <w:pPr>
        <w:pStyle w:val="Heading1"/>
        <w:rPr>
          <w:rFonts w:ascii="Times New Roman" w:hAnsi="Times New Roman"/>
          <w:sz w:val="28"/>
          <w:szCs w:val="28"/>
        </w:rPr>
      </w:pPr>
      <w:r w:rsidRPr="00F2427A">
        <w:rPr>
          <w:rFonts w:ascii="Times New Roman" w:hAnsi="Times New Roman"/>
          <w:sz w:val="28"/>
          <w:szCs w:val="28"/>
        </w:rPr>
        <w:lastRenderedPageBreak/>
        <w:t xml:space="preserve">Step </w:t>
      </w:r>
      <w:r w:rsidR="00E359DF">
        <w:rPr>
          <w:rFonts w:ascii="Times New Roman" w:hAnsi="Times New Roman"/>
          <w:sz w:val="28"/>
          <w:szCs w:val="28"/>
        </w:rPr>
        <w:t>3</w:t>
      </w:r>
      <w:r w:rsidRPr="00F2427A">
        <w:rPr>
          <w:rFonts w:ascii="Times New Roman" w:hAnsi="Times New Roman"/>
          <w:sz w:val="28"/>
          <w:szCs w:val="28"/>
        </w:rPr>
        <w:t xml:space="preserve">: Calculations </w:t>
      </w:r>
    </w:p>
    <w:p w:rsidR="002271E4" w:rsidRDefault="002271E4" w:rsidP="002271E4"/>
    <w:p w:rsidR="00277A27" w:rsidRDefault="00277A27" w:rsidP="002271E4">
      <w:pPr>
        <w:rPr>
          <w:rFonts w:ascii="Times New Roman" w:hAnsi="Times New Roman"/>
          <w:sz w:val="28"/>
          <w:szCs w:val="28"/>
        </w:rPr>
      </w:pPr>
      <w:r>
        <w:rPr>
          <w:rFonts w:ascii="Times New Roman" w:hAnsi="Times New Roman"/>
          <w:sz w:val="28"/>
          <w:szCs w:val="28"/>
        </w:rPr>
        <w:t xml:space="preserve">We put the forces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oMath>
      <w:r>
        <w:rPr>
          <w:rFonts w:ascii="Times New Roman" w:hAnsi="Times New Roman"/>
          <w:sz w:val="28"/>
          <w:szCs w:val="28"/>
        </w:rPr>
        <w:t xml:space="preserve"> and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V</m:t>
            </m:r>
          </m:sub>
        </m:sSub>
      </m:oMath>
      <w:r>
        <w:rPr>
          <w:rFonts w:ascii="Times New Roman" w:hAnsi="Times New Roman"/>
          <w:sz w:val="28"/>
          <w:szCs w:val="28"/>
        </w:rPr>
        <w:t xml:space="preserve"> on the center of the circular arc, as shown in the figure. This is allowed since all the force components that make up the resultant vector force pass through the center of the arc.</w:t>
      </w:r>
      <w:r w:rsidR="00082E04">
        <w:rPr>
          <w:rFonts w:ascii="Times New Roman" w:hAnsi="Times New Roman"/>
          <w:sz w:val="28"/>
          <w:szCs w:val="28"/>
        </w:rPr>
        <w:t xml:space="preserve"> In other words, we can move </w:t>
      </w:r>
      <w:r w:rsidR="00BA0ACE">
        <w:rPr>
          <w:rFonts w:ascii="Times New Roman" w:hAnsi="Times New Roman"/>
          <w:sz w:val="28"/>
          <w:szCs w:val="28"/>
        </w:rPr>
        <w:t>a force</w:t>
      </w:r>
      <w:r w:rsidR="00082E04">
        <w:rPr>
          <w:rFonts w:ascii="Times New Roman" w:hAnsi="Times New Roman"/>
          <w:sz w:val="28"/>
          <w:szCs w:val="28"/>
        </w:rPr>
        <w:t xml:space="preserve"> to any point by adding the moment of the force with respect to the new point. In the present case</w:t>
      </w:r>
      <w:r w:rsidR="00CD7C51">
        <w:rPr>
          <w:rFonts w:ascii="Times New Roman" w:hAnsi="Times New Roman"/>
          <w:sz w:val="28"/>
          <w:szCs w:val="28"/>
        </w:rPr>
        <w:t>,</w:t>
      </w:r>
      <w:r w:rsidR="00082E04">
        <w:rPr>
          <w:rFonts w:ascii="Times New Roman" w:hAnsi="Times New Roman"/>
          <w:sz w:val="28"/>
          <w:szCs w:val="28"/>
        </w:rPr>
        <w:t xml:space="preserve"> the force</w:t>
      </w:r>
      <w:r w:rsidR="00521898">
        <w:rPr>
          <w:rFonts w:ascii="Times New Roman" w:hAnsi="Times New Roman"/>
          <w:sz w:val="28"/>
          <w:szCs w:val="28"/>
        </w:rPr>
        <w:t xml:space="preserve"> </w:t>
      </w:r>
      <w:r w:rsidR="00521898">
        <w:rPr>
          <w:rFonts w:ascii="Times New Roman" w:hAnsi="Times New Roman"/>
          <w:i/>
          <w:sz w:val="28"/>
          <w:szCs w:val="28"/>
        </w:rPr>
        <w:t>F</w:t>
      </w:r>
      <w:r w:rsidR="00082E04">
        <w:rPr>
          <w:rFonts w:ascii="Times New Roman" w:hAnsi="Times New Roman"/>
          <w:sz w:val="28"/>
          <w:szCs w:val="28"/>
        </w:rPr>
        <w:t xml:space="preserve"> passes </w:t>
      </w:r>
      <w:r w:rsidR="00521898">
        <w:rPr>
          <w:rFonts w:ascii="Times New Roman" w:hAnsi="Times New Roman"/>
          <w:sz w:val="28"/>
          <w:szCs w:val="28"/>
        </w:rPr>
        <w:t xml:space="preserve">through </w:t>
      </w:r>
      <w:r w:rsidR="00082E04">
        <w:rPr>
          <w:rFonts w:ascii="Times New Roman" w:hAnsi="Times New Roman"/>
          <w:sz w:val="28"/>
          <w:szCs w:val="28"/>
        </w:rPr>
        <w:t>the center of the circular</w:t>
      </w:r>
      <w:r w:rsidR="00521898">
        <w:rPr>
          <w:rFonts w:ascii="Times New Roman" w:hAnsi="Times New Roman"/>
          <w:sz w:val="28"/>
          <w:szCs w:val="28"/>
        </w:rPr>
        <w:t xml:space="preserve"> arc</w:t>
      </w:r>
      <w:r w:rsidR="00082E04">
        <w:rPr>
          <w:rFonts w:ascii="Times New Roman" w:hAnsi="Times New Roman"/>
          <w:sz w:val="28"/>
          <w:szCs w:val="28"/>
        </w:rPr>
        <w:t xml:space="preserve"> </w:t>
      </w:r>
      <w:r w:rsidR="00082E04" w:rsidRPr="00082E04">
        <w:rPr>
          <w:rFonts w:ascii="Times New Roman" w:hAnsi="Times New Roman"/>
          <w:i/>
          <w:sz w:val="28"/>
          <w:szCs w:val="28"/>
        </w:rPr>
        <w:t>O</w:t>
      </w:r>
      <w:r w:rsidR="00082E04">
        <w:rPr>
          <w:rFonts w:ascii="Times New Roman" w:hAnsi="Times New Roman"/>
          <w:sz w:val="28"/>
          <w:szCs w:val="28"/>
        </w:rPr>
        <w:t xml:space="preserve">, </w:t>
      </w:r>
      <w:r w:rsidR="00521898">
        <w:rPr>
          <w:rFonts w:ascii="Times New Roman" w:hAnsi="Times New Roman"/>
          <w:sz w:val="28"/>
          <w:szCs w:val="28"/>
        </w:rPr>
        <w:t>therefore,</w:t>
      </w:r>
      <w:r w:rsidR="00082E04">
        <w:rPr>
          <w:rFonts w:ascii="Times New Roman" w:hAnsi="Times New Roman"/>
          <w:sz w:val="28"/>
          <w:szCs w:val="28"/>
        </w:rPr>
        <w:t xml:space="preserve"> its moment is zero</w:t>
      </w:r>
      <w:r w:rsidR="00D66D9B">
        <w:rPr>
          <w:rFonts w:ascii="Times New Roman" w:hAnsi="Times New Roman"/>
          <w:sz w:val="28"/>
          <w:szCs w:val="28"/>
        </w:rPr>
        <w:t>, see the following figure</w:t>
      </w:r>
      <w:r w:rsidR="00082E04">
        <w:rPr>
          <w:rFonts w:ascii="Times New Roman" w:hAnsi="Times New Roman"/>
          <w:sz w:val="28"/>
          <w:szCs w:val="28"/>
        </w:rPr>
        <w:t xml:space="preserve">. </w:t>
      </w:r>
      <w:r>
        <w:rPr>
          <w:rFonts w:ascii="Times New Roman" w:hAnsi="Times New Roman"/>
          <w:sz w:val="28"/>
          <w:szCs w:val="28"/>
        </w:rPr>
        <w:t>The free-boundary diagram of the gate would appear as in the</w:t>
      </w:r>
      <w:r w:rsidR="00521898">
        <w:rPr>
          <w:rFonts w:ascii="Times New Roman" w:hAnsi="Times New Roman"/>
          <w:sz w:val="28"/>
          <w:szCs w:val="28"/>
        </w:rPr>
        <w:t xml:space="preserve"> first</w:t>
      </w:r>
      <w:r>
        <w:rPr>
          <w:rFonts w:ascii="Times New Roman" w:hAnsi="Times New Roman"/>
          <w:sz w:val="28"/>
          <w:szCs w:val="28"/>
        </w:rPr>
        <w:t xml:space="preserve"> figure. If moments are taken about the hinge,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x</m:t>
            </m:r>
          </m:sub>
        </m:sSub>
      </m:oMath>
      <w:r>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y</m:t>
            </m:r>
          </m:sub>
        </m:sSub>
      </m:oMath>
      <w:r>
        <w:rPr>
          <w:rFonts w:ascii="Times New Roman" w:hAnsi="Times New Roman"/>
          <w:sz w:val="28"/>
          <w:szCs w:val="28"/>
        </w:rPr>
        <w:t xml:space="preserve">, and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V</m:t>
            </m:r>
          </m:sub>
        </m:sSub>
      </m:oMath>
      <w:r>
        <w:rPr>
          <w:rFonts w:ascii="Times New Roman" w:hAnsi="Times New Roman"/>
          <w:sz w:val="28"/>
          <w:szCs w:val="28"/>
        </w:rPr>
        <w:t xml:space="preserve"> produces no moments. So,</w:t>
      </w:r>
    </w:p>
    <w:p w:rsidR="002271E4" w:rsidRDefault="002271E4" w:rsidP="002271E4">
      <w:pPr>
        <w:pStyle w:val="Heading1"/>
        <w:rPr>
          <w:rFonts w:ascii="Times New Roman" w:hAnsi="Times New Roman"/>
          <w:sz w:val="28"/>
          <w:szCs w:val="28"/>
        </w:rPr>
      </w:pPr>
    </w:p>
    <w:tbl>
      <w:tblPr>
        <w:tblW w:w="9272" w:type="dxa"/>
        <w:jc w:val="center"/>
        <w:tblInd w:w="625" w:type="dxa"/>
        <w:tblLook w:val="0000"/>
      </w:tblPr>
      <w:tblGrid>
        <w:gridCol w:w="854"/>
        <w:gridCol w:w="7564"/>
        <w:gridCol w:w="854"/>
      </w:tblGrid>
      <w:tr w:rsidR="002271E4" w:rsidRPr="00F2427A" w:rsidTr="00AD711C">
        <w:trPr>
          <w:jc w:val="center"/>
        </w:trPr>
        <w:tc>
          <w:tcPr>
            <w:tcW w:w="8418" w:type="dxa"/>
            <w:gridSpan w:val="2"/>
          </w:tcPr>
          <w:p w:rsidR="002271E4" w:rsidRPr="00F2427A" w:rsidRDefault="007F0EBA" w:rsidP="00984411">
            <w:pPr>
              <w:jc w:val="center"/>
              <w:rPr>
                <w:rFonts w:ascii="Times New Roman" w:hAnsi="Times New Roman"/>
                <w:sz w:val="28"/>
                <w:szCs w:val="28"/>
              </w:rPr>
            </w:pPr>
            <m:oMathPara>
              <m:oMath>
                <m:r>
                  <w:rPr>
                    <w:rFonts w:ascii="Cambria Math" w:hAnsi="Cambria Math"/>
                    <w:sz w:val="28"/>
                    <w:szCs w:val="28"/>
                  </w:rPr>
                  <m:t>P.r=</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r>
                  <w:rPr>
                    <w:rFonts w:ascii="Cambria Math" w:hAnsi="Cambria Math"/>
                    <w:sz w:val="28"/>
                    <w:szCs w:val="28"/>
                  </w:rPr>
                  <m:t>.r⟹ P=</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oMath>
            </m:oMathPara>
          </w:p>
        </w:tc>
        <w:tc>
          <w:tcPr>
            <w:tcW w:w="854" w:type="dxa"/>
          </w:tcPr>
          <w:p w:rsidR="002271E4" w:rsidRPr="00F2427A" w:rsidRDefault="002271E4" w:rsidP="00AD711C">
            <w:pPr>
              <w:pStyle w:val="BodyText"/>
              <w:jc w:val="center"/>
              <w:rPr>
                <w:rFonts w:ascii="Times New Roman" w:hAnsi="Times New Roman"/>
                <w:sz w:val="28"/>
                <w:szCs w:val="28"/>
              </w:rPr>
            </w:pPr>
            <w:r w:rsidRPr="00F2427A">
              <w:rPr>
                <w:rFonts w:ascii="Times New Roman" w:hAnsi="Times New Roman"/>
                <w:sz w:val="28"/>
                <w:szCs w:val="28"/>
              </w:rPr>
              <w:t>(Eq1)</w:t>
            </w:r>
          </w:p>
        </w:tc>
      </w:tr>
      <w:tr w:rsidR="002271E4" w:rsidRPr="00F2427A" w:rsidTr="00AD711C">
        <w:trPr>
          <w:gridAfter w:val="2"/>
          <w:wAfter w:w="8418" w:type="dxa"/>
          <w:jc w:val="center"/>
        </w:trPr>
        <w:tc>
          <w:tcPr>
            <w:tcW w:w="854" w:type="dxa"/>
          </w:tcPr>
          <w:p w:rsidR="002271E4" w:rsidRPr="00F2427A" w:rsidRDefault="002271E4" w:rsidP="00AD711C">
            <w:pPr>
              <w:pStyle w:val="BodyText"/>
              <w:jc w:val="center"/>
              <w:rPr>
                <w:rFonts w:ascii="Times New Roman" w:hAnsi="Times New Roman"/>
                <w:sz w:val="28"/>
                <w:szCs w:val="28"/>
              </w:rPr>
            </w:pPr>
          </w:p>
        </w:tc>
      </w:tr>
    </w:tbl>
    <w:p w:rsidR="00034F8D" w:rsidRDefault="00034F8D" w:rsidP="002271E4">
      <w:pPr>
        <w:pStyle w:val="BodyText"/>
        <w:rPr>
          <w:rFonts w:ascii="Times New Roman" w:hAnsi="Times New Roman"/>
          <w:sz w:val="28"/>
          <w:szCs w:val="28"/>
        </w:rPr>
      </w:pPr>
      <w:r>
        <w:rPr>
          <w:rFonts w:ascii="Times New Roman" w:hAnsi="Times New Roman"/>
          <w:sz w:val="28"/>
          <w:szCs w:val="28"/>
        </w:rPr>
        <w:t xml:space="preserve">The force </w:t>
      </w:r>
      <m:oMath>
        <m:r>
          <w:rPr>
            <w:rFonts w:ascii="Cambria Math" w:hAnsi="Cambria Math"/>
            <w:sz w:val="28"/>
            <w:szCs w:val="28"/>
          </w:rPr>
          <m:t>P</m:t>
        </m:r>
      </m:oMath>
      <w:r>
        <w:rPr>
          <w:rFonts w:ascii="Times New Roman" w:hAnsi="Times New Roman"/>
          <w:sz w:val="28"/>
          <w:szCs w:val="28"/>
        </w:rPr>
        <w:t xml:space="preserve"> is</w:t>
      </w:r>
    </w:p>
    <w:p w:rsidR="002271E4" w:rsidRDefault="002271E4" w:rsidP="002271E4">
      <w:pPr>
        <w:pStyle w:val="BodyText"/>
        <w:rPr>
          <w:rFonts w:ascii="Times New Roman" w:hAnsi="Times New Roman"/>
          <w:sz w:val="28"/>
          <w:szCs w:val="28"/>
        </w:rPr>
      </w:pPr>
    </w:p>
    <w:tbl>
      <w:tblPr>
        <w:tblW w:w="9272" w:type="dxa"/>
        <w:jc w:val="center"/>
        <w:tblInd w:w="625" w:type="dxa"/>
        <w:tblLook w:val="0000"/>
      </w:tblPr>
      <w:tblGrid>
        <w:gridCol w:w="854"/>
        <w:gridCol w:w="7564"/>
        <w:gridCol w:w="854"/>
      </w:tblGrid>
      <w:tr w:rsidR="002271E4" w:rsidRPr="00F2427A" w:rsidTr="00AD711C">
        <w:trPr>
          <w:jc w:val="center"/>
        </w:trPr>
        <w:tc>
          <w:tcPr>
            <w:tcW w:w="8418" w:type="dxa"/>
            <w:gridSpan w:val="2"/>
          </w:tcPr>
          <w:p w:rsidR="002271E4" w:rsidRDefault="00034F8D" w:rsidP="00B850A5">
            <w:pPr>
              <w:jc w:val="center"/>
              <w:rPr>
                <w:rFonts w:ascii="Times New Roman" w:hAnsi="Times New Roman"/>
                <w:sz w:val="28"/>
                <w:szCs w:val="28"/>
              </w:rPr>
            </w:pPr>
            <m:oMathPara>
              <m:oMath>
                <m:r>
                  <w:rPr>
                    <w:rFonts w:ascii="Cambria Math" w:hAnsi="Cambria Math"/>
                    <w:sz w:val="28"/>
                    <w:szCs w:val="28"/>
                  </w:rPr>
                  <m:t>P=γ</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A=γ</m:t>
                </m:r>
                <m:d>
                  <m:dPr>
                    <m:ctrlPr>
                      <w:rPr>
                        <w:rFonts w:ascii="Cambria Math" w:hAnsi="Cambria Math"/>
                        <w:i/>
                        <w:sz w:val="28"/>
                        <w:szCs w:val="28"/>
                      </w:rPr>
                    </m:ctrlPr>
                  </m:dPr>
                  <m:e>
                    <m:r>
                      <w:rPr>
                        <w:rFonts w:ascii="Cambria Math" w:hAnsi="Cambria Math"/>
                        <w:sz w:val="28"/>
                        <w:szCs w:val="28"/>
                      </w:rPr>
                      <m:t>h-</m:t>
                    </m:r>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den>
                    </m:f>
                  </m:e>
                </m:d>
                <m:r>
                  <w:rPr>
                    <w:rFonts w:ascii="Cambria Math" w:hAnsi="Cambria Math"/>
                    <w:sz w:val="28"/>
                    <w:szCs w:val="28"/>
                  </w:rPr>
                  <m:t>A=γ</m:t>
                </m:r>
                <m:d>
                  <m:dPr>
                    <m:ctrlPr>
                      <w:rPr>
                        <w:rFonts w:ascii="Cambria Math" w:hAnsi="Cambria Math"/>
                        <w:i/>
                        <w:sz w:val="28"/>
                        <w:szCs w:val="28"/>
                      </w:rPr>
                    </m:ctrlPr>
                  </m:dPr>
                  <m:e>
                    <m:r>
                      <w:rPr>
                        <w:rFonts w:ascii="Cambria Math" w:hAnsi="Cambria Math"/>
                        <w:sz w:val="28"/>
                        <w:szCs w:val="28"/>
                      </w:rPr>
                      <m:t>h-</m:t>
                    </m:r>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den>
                    </m:f>
                  </m:e>
                </m:d>
                <m:r>
                  <w:rPr>
                    <w:rFonts w:ascii="Cambria Math" w:hAnsi="Cambria Math"/>
                    <w:sz w:val="28"/>
                    <w:szCs w:val="28"/>
                  </w:rPr>
                  <m:t>w.r=9810</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3</m:t>
                            </m:r>
                          </m:sup>
                        </m:sSup>
                      </m:den>
                    </m:f>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8-0.4</m:t>
                    </m:r>
                  </m:e>
                </m:d>
                <m:d>
                  <m:dPr>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0.8×1</m:t>
                    </m:r>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e>
                </m:d>
                <m:r>
                  <w:rPr>
                    <w:rFonts w:ascii="Cambria Math" w:hAnsi="Cambria Math"/>
                    <w:sz w:val="28"/>
                    <w:szCs w:val="28"/>
                  </w:rPr>
                  <m:t>=93200 N</m:t>
                </m:r>
              </m:oMath>
            </m:oMathPara>
          </w:p>
          <w:p w:rsidR="00D66D9B" w:rsidRDefault="00D66D9B" w:rsidP="00B850A5">
            <w:pPr>
              <w:jc w:val="center"/>
              <w:rPr>
                <w:rFonts w:ascii="Times New Roman" w:hAnsi="Times New Roman"/>
                <w:sz w:val="28"/>
                <w:szCs w:val="28"/>
              </w:rPr>
            </w:pPr>
          </w:p>
          <w:p w:rsidR="000C0238" w:rsidRPr="00F2427A" w:rsidRDefault="000C0238" w:rsidP="000C0238">
            <w:pPr>
              <w:rPr>
                <w:rFonts w:ascii="Times New Roman" w:hAnsi="Times New Roman"/>
                <w:sz w:val="28"/>
                <w:szCs w:val="28"/>
              </w:rPr>
            </w:pPr>
          </w:p>
        </w:tc>
        <w:tc>
          <w:tcPr>
            <w:tcW w:w="854" w:type="dxa"/>
          </w:tcPr>
          <w:p w:rsidR="002271E4" w:rsidRPr="00F2427A" w:rsidRDefault="002271E4" w:rsidP="00034F8D">
            <w:pPr>
              <w:pStyle w:val="BodyText"/>
              <w:jc w:val="center"/>
              <w:rPr>
                <w:rFonts w:ascii="Times New Roman" w:hAnsi="Times New Roman"/>
                <w:sz w:val="28"/>
                <w:szCs w:val="28"/>
              </w:rPr>
            </w:pPr>
            <w:r w:rsidRPr="00F2427A">
              <w:rPr>
                <w:rFonts w:ascii="Times New Roman" w:hAnsi="Times New Roman"/>
                <w:sz w:val="28"/>
                <w:szCs w:val="28"/>
              </w:rPr>
              <w:t>(Eq</w:t>
            </w:r>
            <w:r w:rsidR="00034F8D">
              <w:rPr>
                <w:rFonts w:ascii="Times New Roman" w:hAnsi="Times New Roman"/>
                <w:sz w:val="28"/>
                <w:szCs w:val="28"/>
              </w:rPr>
              <w:t>2</w:t>
            </w:r>
            <w:r w:rsidRPr="00F2427A">
              <w:rPr>
                <w:rFonts w:ascii="Times New Roman" w:hAnsi="Times New Roman"/>
                <w:sz w:val="28"/>
                <w:szCs w:val="28"/>
              </w:rPr>
              <w:t>)</w:t>
            </w:r>
          </w:p>
        </w:tc>
      </w:tr>
      <w:tr w:rsidR="002271E4" w:rsidRPr="00F2427A" w:rsidTr="00AD711C">
        <w:trPr>
          <w:gridAfter w:val="2"/>
          <w:wAfter w:w="8418" w:type="dxa"/>
          <w:jc w:val="center"/>
        </w:trPr>
        <w:tc>
          <w:tcPr>
            <w:tcW w:w="854" w:type="dxa"/>
          </w:tcPr>
          <w:p w:rsidR="002271E4" w:rsidRPr="00F2427A" w:rsidRDefault="002271E4" w:rsidP="00AD711C">
            <w:pPr>
              <w:pStyle w:val="BodyText"/>
              <w:jc w:val="center"/>
              <w:rPr>
                <w:rFonts w:ascii="Times New Roman" w:hAnsi="Times New Roman"/>
                <w:sz w:val="28"/>
                <w:szCs w:val="28"/>
              </w:rPr>
            </w:pPr>
          </w:p>
        </w:tc>
      </w:tr>
    </w:tbl>
    <w:p w:rsidR="002271E4" w:rsidRDefault="000C0238" w:rsidP="00D66D9B">
      <w:pPr>
        <w:pStyle w:val="BodyText"/>
        <w:jc w:val="center"/>
        <w:rPr>
          <w:rFonts w:ascii="Times New Roman" w:hAnsi="Times New Roman"/>
          <w:sz w:val="28"/>
          <w:szCs w:val="28"/>
        </w:rPr>
      </w:pPr>
      <w:r>
        <w:object w:dxaOrig="4613" w:dyaOrig="3822">
          <v:shape id="_x0000_i1027" type="#_x0000_t75" style="width:190.75pt;height:157.95pt" o:ole="">
            <v:imagedata r:id="rId11" o:title=""/>
          </v:shape>
          <o:OLEObject Type="Embed" ProgID="Visio.Drawing.11" ShapeID="_x0000_i1027" DrawAspect="Content" ObjectID="_1293871527" r:id="rId12"/>
        </w:object>
      </w:r>
    </w:p>
    <w:sectPr w:rsidR="002271E4" w:rsidSect="00B873A1">
      <w:footerReference w:type="even" r:id="rId13"/>
      <w:footerReference w:type="defaul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788" w:rsidRDefault="006F6788">
      <w:r>
        <w:separator/>
      </w:r>
    </w:p>
  </w:endnote>
  <w:endnote w:type="continuationSeparator" w:id="1">
    <w:p w:rsidR="006F6788" w:rsidRDefault="006F6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4" w:rsidRDefault="00D058CD" w:rsidP="00134BB7">
    <w:pPr>
      <w:pStyle w:val="Footer"/>
      <w:framePr w:wrap="around" w:vAnchor="text" w:hAnchor="margin" w:xAlign="right" w:y="1"/>
      <w:rPr>
        <w:rStyle w:val="PageNumber"/>
      </w:rPr>
    </w:pPr>
    <w:r>
      <w:rPr>
        <w:rStyle w:val="PageNumber"/>
      </w:rPr>
      <w:fldChar w:fldCharType="begin"/>
    </w:r>
    <w:r w:rsidR="00094434">
      <w:rPr>
        <w:rStyle w:val="PageNumber"/>
      </w:rPr>
      <w:instrText xml:space="preserve">PAGE  </w:instrText>
    </w:r>
    <w:r>
      <w:rPr>
        <w:rStyle w:val="PageNumber"/>
      </w:rPr>
      <w:fldChar w:fldCharType="end"/>
    </w:r>
  </w:p>
  <w:p w:rsidR="00094434" w:rsidRDefault="00094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B7" w:rsidRPr="00F2427A" w:rsidRDefault="00D058CD" w:rsidP="004E5DFF">
    <w:pPr>
      <w:pStyle w:val="Footer"/>
      <w:framePr w:wrap="around" w:vAnchor="text" w:hAnchor="margin" w:xAlign="right" w:y="1"/>
      <w:rPr>
        <w:rStyle w:val="PageNumber"/>
        <w:rFonts w:ascii="Times New Roman" w:hAnsi="Times New Roman"/>
        <w:sz w:val="20"/>
        <w:szCs w:val="20"/>
      </w:rPr>
    </w:pPr>
    <w:r w:rsidRPr="00F2427A">
      <w:rPr>
        <w:rStyle w:val="PageNumber"/>
        <w:rFonts w:ascii="Times New Roman" w:hAnsi="Times New Roman"/>
        <w:sz w:val="20"/>
        <w:szCs w:val="20"/>
      </w:rPr>
      <w:fldChar w:fldCharType="begin"/>
    </w:r>
    <w:r w:rsidR="00134BB7" w:rsidRPr="00F2427A">
      <w:rPr>
        <w:rStyle w:val="PageNumber"/>
        <w:rFonts w:ascii="Times New Roman" w:hAnsi="Times New Roman"/>
        <w:sz w:val="20"/>
        <w:szCs w:val="20"/>
      </w:rPr>
      <w:instrText xml:space="preserve">PAGE  </w:instrText>
    </w:r>
    <w:r w:rsidRPr="00F2427A">
      <w:rPr>
        <w:rStyle w:val="PageNumber"/>
        <w:rFonts w:ascii="Times New Roman" w:hAnsi="Times New Roman"/>
        <w:sz w:val="20"/>
        <w:szCs w:val="20"/>
      </w:rPr>
      <w:fldChar w:fldCharType="separate"/>
    </w:r>
    <w:r w:rsidR="00364EDE">
      <w:rPr>
        <w:rStyle w:val="PageNumber"/>
        <w:rFonts w:ascii="Times New Roman" w:hAnsi="Times New Roman"/>
        <w:noProof/>
        <w:sz w:val="20"/>
        <w:szCs w:val="20"/>
      </w:rPr>
      <w:t>2</w:t>
    </w:r>
    <w:r w:rsidRPr="00F2427A">
      <w:rPr>
        <w:rStyle w:val="PageNumber"/>
        <w:rFonts w:ascii="Times New Roman" w:hAnsi="Times New Roman"/>
        <w:sz w:val="20"/>
        <w:szCs w:val="20"/>
      </w:rPr>
      <w:fldChar w:fldCharType="end"/>
    </w:r>
  </w:p>
  <w:p w:rsidR="00094434" w:rsidRPr="00F2427A" w:rsidRDefault="00D058CD" w:rsidP="00134BB7">
    <w:pPr>
      <w:pStyle w:val="Footer"/>
      <w:ind w:right="360"/>
      <w:rPr>
        <w:rFonts w:ascii="Times New Roman" w:hAnsi="Times New Roman"/>
        <w:sz w:val="20"/>
        <w:szCs w:val="20"/>
      </w:rPr>
    </w:pPr>
    <w:r w:rsidRPr="00D058CD">
      <w:rPr>
        <w:noProof/>
        <w:sz w:val="20"/>
        <w:szCs w:val="20"/>
        <w:lang w:val="en-US"/>
      </w:rPr>
      <w:pict>
        <v:shapetype id="_x0000_t32" coordsize="21600,21600" o:spt="32" o:oned="t" path="m,l21600,21600e" filled="f">
          <v:path arrowok="t" fillok="f" o:connecttype="none"/>
          <o:lock v:ext="edit" shapetype="t"/>
        </v:shapetype>
        <v:shape id="_x0000_s2049" type="#_x0000_t32" style="position:absolute;left:0;text-align:left;margin-left:-15.1pt;margin-top:-14.45pt;width:487.05pt;height:0;z-index:251657728" o:connectortype="straight"/>
      </w:pict>
    </w:r>
    <w:r w:rsidR="00B873A1" w:rsidRPr="00B873A1">
      <w:rPr>
        <w:rFonts w:ascii="Times New Roman Bold" w:hAnsi="Times New Roman Bold"/>
      </w:rPr>
      <w:t xml:space="preserve"> </w:t>
    </w:r>
    <w:r w:rsidR="00B873A1" w:rsidRPr="00F2427A">
      <w:rPr>
        <w:rFonts w:ascii="Times New Roman" w:hAnsi="Times New Roman"/>
        <w:sz w:val="20"/>
        <w:szCs w:val="20"/>
      </w:rPr>
      <w:t>M.</w:t>
    </w:r>
    <w:r w:rsidR="004E1D38" w:rsidRPr="00F2427A">
      <w:rPr>
        <w:rFonts w:ascii="Times New Roman" w:hAnsi="Times New Roman"/>
        <w:sz w:val="20"/>
        <w:szCs w:val="20"/>
      </w:rPr>
      <w:t xml:space="preserve"> </w:t>
    </w:r>
    <w:r w:rsidR="00B873A1" w:rsidRPr="00F2427A">
      <w:rPr>
        <w:rFonts w:ascii="Times New Roman" w:hAnsi="Times New Roman"/>
        <w:sz w:val="20"/>
        <w:szCs w:val="20"/>
      </w:rPr>
      <w:t xml:space="preserve">Bahrami                  </w:t>
    </w:r>
    <w:r w:rsidR="00134BB7" w:rsidRPr="00F2427A">
      <w:rPr>
        <w:rFonts w:ascii="Times New Roman" w:hAnsi="Times New Roman"/>
        <w:sz w:val="20"/>
        <w:szCs w:val="20"/>
      </w:rPr>
      <w:t xml:space="preserve">                        </w:t>
    </w:r>
    <w:r w:rsidR="00B873A1" w:rsidRPr="00F2427A">
      <w:rPr>
        <w:rFonts w:ascii="Times New Roman" w:hAnsi="Times New Roman"/>
        <w:sz w:val="20"/>
        <w:szCs w:val="20"/>
      </w:rPr>
      <w:t xml:space="preserve">  </w:t>
    </w:r>
    <w:r w:rsidR="00956F3B">
      <w:rPr>
        <w:rFonts w:ascii="Times New Roman" w:hAnsi="Times New Roman"/>
        <w:sz w:val="20"/>
        <w:szCs w:val="20"/>
      </w:rPr>
      <w:t>ENSC 283</w:t>
    </w:r>
    <w:r w:rsidR="00B873A1" w:rsidRPr="00F2427A">
      <w:rPr>
        <w:rFonts w:ascii="Times New Roman" w:hAnsi="Times New Roman"/>
        <w:sz w:val="20"/>
        <w:szCs w:val="20"/>
      </w:rPr>
      <w:t xml:space="preserve">                </w:t>
    </w:r>
    <w:r w:rsidR="00134BB7" w:rsidRPr="00F2427A">
      <w:rPr>
        <w:rFonts w:ascii="Times New Roman" w:hAnsi="Times New Roman"/>
        <w:sz w:val="20"/>
        <w:szCs w:val="20"/>
      </w:rPr>
      <w:t xml:space="preserve">                      </w:t>
    </w:r>
    <w:r w:rsidR="00B873A1" w:rsidRPr="00F2427A">
      <w:rPr>
        <w:rFonts w:ascii="Times New Roman" w:hAnsi="Times New Roman"/>
        <w:sz w:val="20"/>
        <w:szCs w:val="20"/>
      </w:rPr>
      <w:t xml:space="preserve">   Tutorial #</w:t>
    </w:r>
    <w:r w:rsidR="00A07F4B">
      <w:rPr>
        <w:rFonts w:ascii="Times New Roman" w:hAnsi="Times New Roman"/>
        <w:sz w:val="20"/>
        <w:szCs w:val="20"/>
      </w:rPr>
      <w:t xml:space="preserve"> </w:t>
    </w:r>
    <w:r w:rsidR="008C3298">
      <w:rPr>
        <w:rFonts w:ascii="Times New Roman" w:hAnsi="Times New Roman"/>
        <w:sz w:val="20"/>
        <w:szCs w:val="20"/>
      </w:rPr>
      <w:t>2</w:t>
    </w:r>
    <w:r w:rsidR="00134BB7" w:rsidRPr="00F2427A">
      <w:rPr>
        <w:rFonts w:ascii="Times New Roman" w:hAnsi="Times New Roman"/>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A1" w:rsidRDefault="00D058CD" w:rsidP="007628F9">
    <w:pPr>
      <w:pStyle w:val="Footer"/>
      <w:framePr w:wrap="around" w:vAnchor="text" w:hAnchor="margin" w:xAlign="right" w:y="1"/>
      <w:rPr>
        <w:rStyle w:val="PageNumber"/>
      </w:rPr>
    </w:pPr>
    <w:r>
      <w:rPr>
        <w:rStyle w:val="PageNumber"/>
      </w:rPr>
      <w:fldChar w:fldCharType="begin"/>
    </w:r>
    <w:r w:rsidR="00B873A1">
      <w:rPr>
        <w:rStyle w:val="PageNumber"/>
      </w:rPr>
      <w:instrText xml:space="preserve">PAGE  </w:instrText>
    </w:r>
    <w:r>
      <w:rPr>
        <w:rStyle w:val="PageNumber"/>
      </w:rPr>
      <w:fldChar w:fldCharType="separate"/>
    </w:r>
    <w:r w:rsidR="00B873A1">
      <w:rPr>
        <w:rStyle w:val="PageNumber"/>
        <w:noProof/>
      </w:rPr>
      <w:t>1</w:t>
    </w:r>
    <w:r>
      <w:rPr>
        <w:rStyle w:val="PageNumber"/>
      </w:rPr>
      <w:fldChar w:fldCharType="end"/>
    </w:r>
  </w:p>
  <w:p w:rsidR="00B873A1" w:rsidRDefault="00B873A1" w:rsidP="00B873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788" w:rsidRDefault="006F6788">
      <w:r>
        <w:separator/>
      </w:r>
    </w:p>
  </w:footnote>
  <w:footnote w:type="continuationSeparator" w:id="1">
    <w:p w:rsidR="006F6788" w:rsidRDefault="006F6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1EB"/>
    <w:multiLevelType w:val="hybridMultilevel"/>
    <w:tmpl w:val="D646F224"/>
    <w:lvl w:ilvl="0" w:tplc="59069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083BEB"/>
    <w:multiLevelType w:val="hybridMultilevel"/>
    <w:tmpl w:val="DC54333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780611"/>
    <w:multiLevelType w:val="hybridMultilevel"/>
    <w:tmpl w:val="C8062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7A6198"/>
    <w:multiLevelType w:val="multilevel"/>
    <w:tmpl w:val="0B02B2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2F368A"/>
    <w:multiLevelType w:val="hybridMultilevel"/>
    <w:tmpl w:val="0B02B2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1336CA"/>
    <w:multiLevelType w:val="hybridMultilevel"/>
    <w:tmpl w:val="B71E9EA0"/>
    <w:lvl w:ilvl="0" w:tplc="0B82B950">
      <w:start w:val="1"/>
      <w:numFmt w:val="lowerLetter"/>
      <w:lvlText w:val="(%1)"/>
      <w:lvlJc w:val="left"/>
      <w:pPr>
        <w:ind w:left="1260" w:hanging="360"/>
      </w:pPr>
      <w:rPr>
        <w:rFonts w:ascii="Times New Roman" w:hAnsi="Times New Roman" w:hint="default"/>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2CB14020"/>
    <w:multiLevelType w:val="hybridMultilevel"/>
    <w:tmpl w:val="BEA65F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80083"/>
    <w:multiLevelType w:val="hybridMultilevel"/>
    <w:tmpl w:val="9D625F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2685D"/>
    <w:multiLevelType w:val="hybridMultilevel"/>
    <w:tmpl w:val="968E2A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D144FA"/>
    <w:multiLevelType w:val="multilevel"/>
    <w:tmpl w:val="0B02B2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37C00B9"/>
    <w:multiLevelType w:val="hybridMultilevel"/>
    <w:tmpl w:val="B8D097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9C5257"/>
    <w:multiLevelType w:val="multilevel"/>
    <w:tmpl w:val="0B02B2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DC4ADB"/>
    <w:multiLevelType w:val="hybridMultilevel"/>
    <w:tmpl w:val="31AAA232"/>
    <w:lvl w:ilvl="0" w:tplc="4AE2534E">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ED48F4"/>
    <w:multiLevelType w:val="hybridMultilevel"/>
    <w:tmpl w:val="B71E9EA0"/>
    <w:lvl w:ilvl="0" w:tplc="0B82B950">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7"/>
  </w:num>
  <w:num w:numId="6">
    <w:abstractNumId w:val="4"/>
  </w:num>
  <w:num w:numId="7">
    <w:abstractNumId w:val="0"/>
  </w:num>
  <w:num w:numId="8">
    <w:abstractNumId w:val="12"/>
  </w:num>
  <w:num w:numId="9">
    <w:abstractNumId w:val="9"/>
  </w:num>
  <w:num w:numId="10">
    <w:abstractNumId w:val="3"/>
  </w:num>
  <w:num w:numId="11">
    <w:abstractNumId w:val="11"/>
  </w:num>
  <w:num w:numId="12">
    <w:abstractNumId w:val="1"/>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en-CA" w:vendorID="64" w:dllVersion="131077" w:nlCheck="1" w:checkStyle="1"/>
  <w:activeWritingStyle w:appName="MSWord" w:lang="en-CA" w:vendorID="64" w:dllVersion="131078" w:nlCheck="1" w:checkStyle="1"/>
  <w:activeWritingStyle w:appName="MSWord" w:lang="en-US" w:vendorID="64" w:dllVersion="131078" w:nlCheck="1" w:checkStyle="1"/>
  <w:stylePaneFormatFilter w:val="3F01"/>
  <w:defaultTabStop w:val="720"/>
  <w:noPunctuationKerning/>
  <w:characterSpacingControl w:val="doNotCompress"/>
  <w:hdrShapeDefaults>
    <o:shapedefaults v:ext="edit" spidmax="15362">
      <o:colormenu v:ext="edit" fillcolor="none" strokecolor="none [2405]"/>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7F255F"/>
    <w:rsid w:val="00014F78"/>
    <w:rsid w:val="00034F8D"/>
    <w:rsid w:val="00054C25"/>
    <w:rsid w:val="00061293"/>
    <w:rsid w:val="0006367E"/>
    <w:rsid w:val="00074CBF"/>
    <w:rsid w:val="00075105"/>
    <w:rsid w:val="00080291"/>
    <w:rsid w:val="00080C25"/>
    <w:rsid w:val="00082E04"/>
    <w:rsid w:val="00094434"/>
    <w:rsid w:val="000C0238"/>
    <w:rsid w:val="000C3576"/>
    <w:rsid w:val="000C5B0D"/>
    <w:rsid w:val="000C5F87"/>
    <w:rsid w:val="000F4077"/>
    <w:rsid w:val="000F7F08"/>
    <w:rsid w:val="00103D83"/>
    <w:rsid w:val="00113249"/>
    <w:rsid w:val="00114E91"/>
    <w:rsid w:val="00132EDD"/>
    <w:rsid w:val="00134BB7"/>
    <w:rsid w:val="001425B8"/>
    <w:rsid w:val="001445AC"/>
    <w:rsid w:val="00146F57"/>
    <w:rsid w:val="0018128C"/>
    <w:rsid w:val="001850F3"/>
    <w:rsid w:val="001A24B5"/>
    <w:rsid w:val="001F24DF"/>
    <w:rsid w:val="00201CEC"/>
    <w:rsid w:val="00203035"/>
    <w:rsid w:val="00210947"/>
    <w:rsid w:val="00211798"/>
    <w:rsid w:val="002271E4"/>
    <w:rsid w:val="002308F9"/>
    <w:rsid w:val="00261BB0"/>
    <w:rsid w:val="00264D63"/>
    <w:rsid w:val="002752C5"/>
    <w:rsid w:val="00277613"/>
    <w:rsid w:val="00277A27"/>
    <w:rsid w:val="00286EC1"/>
    <w:rsid w:val="00287790"/>
    <w:rsid w:val="0029284D"/>
    <w:rsid w:val="002928BA"/>
    <w:rsid w:val="002B3042"/>
    <w:rsid w:val="002B4236"/>
    <w:rsid w:val="002C1AF8"/>
    <w:rsid w:val="002E7641"/>
    <w:rsid w:val="00303F4B"/>
    <w:rsid w:val="00311797"/>
    <w:rsid w:val="00335ADA"/>
    <w:rsid w:val="00352154"/>
    <w:rsid w:val="003561A4"/>
    <w:rsid w:val="00363EF9"/>
    <w:rsid w:val="00364EDE"/>
    <w:rsid w:val="00384768"/>
    <w:rsid w:val="00384A84"/>
    <w:rsid w:val="003B363A"/>
    <w:rsid w:val="003E007A"/>
    <w:rsid w:val="003E37D4"/>
    <w:rsid w:val="00402637"/>
    <w:rsid w:val="004052B5"/>
    <w:rsid w:val="00415893"/>
    <w:rsid w:val="004205D6"/>
    <w:rsid w:val="00426391"/>
    <w:rsid w:val="00443557"/>
    <w:rsid w:val="004809D2"/>
    <w:rsid w:val="004820AF"/>
    <w:rsid w:val="00496C37"/>
    <w:rsid w:val="004A7444"/>
    <w:rsid w:val="004B44E5"/>
    <w:rsid w:val="004C2EB1"/>
    <w:rsid w:val="004C7A43"/>
    <w:rsid w:val="004D43DE"/>
    <w:rsid w:val="004D44D3"/>
    <w:rsid w:val="004D4E46"/>
    <w:rsid w:val="004E1D38"/>
    <w:rsid w:val="004E495E"/>
    <w:rsid w:val="004E5DFF"/>
    <w:rsid w:val="004F1699"/>
    <w:rsid w:val="005004BE"/>
    <w:rsid w:val="005016A8"/>
    <w:rsid w:val="00516E47"/>
    <w:rsid w:val="00521898"/>
    <w:rsid w:val="00522CD0"/>
    <w:rsid w:val="00532C90"/>
    <w:rsid w:val="005616A3"/>
    <w:rsid w:val="00587E38"/>
    <w:rsid w:val="005979E5"/>
    <w:rsid w:val="005A3176"/>
    <w:rsid w:val="005C344C"/>
    <w:rsid w:val="005C35D3"/>
    <w:rsid w:val="00600961"/>
    <w:rsid w:val="00605CF1"/>
    <w:rsid w:val="00615F61"/>
    <w:rsid w:val="00624158"/>
    <w:rsid w:val="00631F6E"/>
    <w:rsid w:val="00660736"/>
    <w:rsid w:val="006A3CF0"/>
    <w:rsid w:val="006D1530"/>
    <w:rsid w:val="006D18DE"/>
    <w:rsid w:val="006E361F"/>
    <w:rsid w:val="006F6788"/>
    <w:rsid w:val="006F6B5D"/>
    <w:rsid w:val="007165FD"/>
    <w:rsid w:val="0072633B"/>
    <w:rsid w:val="007628F9"/>
    <w:rsid w:val="0078104E"/>
    <w:rsid w:val="00797B70"/>
    <w:rsid w:val="007A172D"/>
    <w:rsid w:val="007B1602"/>
    <w:rsid w:val="007E692C"/>
    <w:rsid w:val="007F07F5"/>
    <w:rsid w:val="007F0EBA"/>
    <w:rsid w:val="007F255F"/>
    <w:rsid w:val="007F2B21"/>
    <w:rsid w:val="007F2CA5"/>
    <w:rsid w:val="00814E03"/>
    <w:rsid w:val="0081677D"/>
    <w:rsid w:val="0082726A"/>
    <w:rsid w:val="00835BA6"/>
    <w:rsid w:val="00840000"/>
    <w:rsid w:val="008461F0"/>
    <w:rsid w:val="00863B61"/>
    <w:rsid w:val="00893226"/>
    <w:rsid w:val="008A38CC"/>
    <w:rsid w:val="008B28F2"/>
    <w:rsid w:val="008B4DE5"/>
    <w:rsid w:val="008B5FDA"/>
    <w:rsid w:val="008C3298"/>
    <w:rsid w:val="008E61EF"/>
    <w:rsid w:val="00911442"/>
    <w:rsid w:val="00911FE4"/>
    <w:rsid w:val="00916480"/>
    <w:rsid w:val="0095165F"/>
    <w:rsid w:val="00954C0F"/>
    <w:rsid w:val="00955C88"/>
    <w:rsid w:val="0095621D"/>
    <w:rsid w:val="00956F3B"/>
    <w:rsid w:val="00962B16"/>
    <w:rsid w:val="00965B26"/>
    <w:rsid w:val="00982F49"/>
    <w:rsid w:val="009833EC"/>
    <w:rsid w:val="00984411"/>
    <w:rsid w:val="00984790"/>
    <w:rsid w:val="00985A3A"/>
    <w:rsid w:val="009C11FC"/>
    <w:rsid w:val="009C13B1"/>
    <w:rsid w:val="009C20C8"/>
    <w:rsid w:val="009D69EA"/>
    <w:rsid w:val="00A07F4B"/>
    <w:rsid w:val="00A63072"/>
    <w:rsid w:val="00A630E2"/>
    <w:rsid w:val="00A656E2"/>
    <w:rsid w:val="00A7096B"/>
    <w:rsid w:val="00A74174"/>
    <w:rsid w:val="00A7733A"/>
    <w:rsid w:val="00A877CC"/>
    <w:rsid w:val="00A90B59"/>
    <w:rsid w:val="00A966C1"/>
    <w:rsid w:val="00AB3291"/>
    <w:rsid w:val="00AE46B5"/>
    <w:rsid w:val="00AE4E40"/>
    <w:rsid w:val="00AE6CC0"/>
    <w:rsid w:val="00AF6DFD"/>
    <w:rsid w:val="00B21246"/>
    <w:rsid w:val="00B250EB"/>
    <w:rsid w:val="00B251B8"/>
    <w:rsid w:val="00B34599"/>
    <w:rsid w:val="00B42A63"/>
    <w:rsid w:val="00B47E8F"/>
    <w:rsid w:val="00B577AB"/>
    <w:rsid w:val="00B65F60"/>
    <w:rsid w:val="00B75CA1"/>
    <w:rsid w:val="00B77F9E"/>
    <w:rsid w:val="00B8065A"/>
    <w:rsid w:val="00B8337C"/>
    <w:rsid w:val="00B83ED8"/>
    <w:rsid w:val="00B850A5"/>
    <w:rsid w:val="00B873A1"/>
    <w:rsid w:val="00B9166D"/>
    <w:rsid w:val="00BA0ACE"/>
    <w:rsid w:val="00BB4816"/>
    <w:rsid w:val="00BB6874"/>
    <w:rsid w:val="00BD2E06"/>
    <w:rsid w:val="00BD4142"/>
    <w:rsid w:val="00BE1180"/>
    <w:rsid w:val="00BF5A9C"/>
    <w:rsid w:val="00C108C5"/>
    <w:rsid w:val="00C15BCF"/>
    <w:rsid w:val="00C23535"/>
    <w:rsid w:val="00C23AA4"/>
    <w:rsid w:val="00C34C10"/>
    <w:rsid w:val="00C51505"/>
    <w:rsid w:val="00C62F42"/>
    <w:rsid w:val="00C73494"/>
    <w:rsid w:val="00CA2573"/>
    <w:rsid w:val="00CC0691"/>
    <w:rsid w:val="00CD7C51"/>
    <w:rsid w:val="00CF2E4B"/>
    <w:rsid w:val="00D03DDF"/>
    <w:rsid w:val="00D058CD"/>
    <w:rsid w:val="00D166D1"/>
    <w:rsid w:val="00D22905"/>
    <w:rsid w:val="00D2451A"/>
    <w:rsid w:val="00D26092"/>
    <w:rsid w:val="00D30EA5"/>
    <w:rsid w:val="00D32C84"/>
    <w:rsid w:val="00D4606C"/>
    <w:rsid w:val="00D63BF7"/>
    <w:rsid w:val="00D66D9B"/>
    <w:rsid w:val="00D7038E"/>
    <w:rsid w:val="00D82CA5"/>
    <w:rsid w:val="00D95DEE"/>
    <w:rsid w:val="00DA2D1E"/>
    <w:rsid w:val="00DB2F67"/>
    <w:rsid w:val="00DD44F0"/>
    <w:rsid w:val="00DF2F3E"/>
    <w:rsid w:val="00DF3919"/>
    <w:rsid w:val="00E031B6"/>
    <w:rsid w:val="00E11C69"/>
    <w:rsid w:val="00E1498E"/>
    <w:rsid w:val="00E16052"/>
    <w:rsid w:val="00E22FD3"/>
    <w:rsid w:val="00E231AF"/>
    <w:rsid w:val="00E27EBE"/>
    <w:rsid w:val="00E359DF"/>
    <w:rsid w:val="00E35ABF"/>
    <w:rsid w:val="00E40F1C"/>
    <w:rsid w:val="00E57F8E"/>
    <w:rsid w:val="00E621FF"/>
    <w:rsid w:val="00E67C22"/>
    <w:rsid w:val="00E77D9C"/>
    <w:rsid w:val="00E851E2"/>
    <w:rsid w:val="00E90AC3"/>
    <w:rsid w:val="00E91BD7"/>
    <w:rsid w:val="00E965EA"/>
    <w:rsid w:val="00EA0D60"/>
    <w:rsid w:val="00EA67CD"/>
    <w:rsid w:val="00EC1E6D"/>
    <w:rsid w:val="00EE42B6"/>
    <w:rsid w:val="00EF0867"/>
    <w:rsid w:val="00EF2861"/>
    <w:rsid w:val="00EF4550"/>
    <w:rsid w:val="00F034F6"/>
    <w:rsid w:val="00F214DB"/>
    <w:rsid w:val="00F2427A"/>
    <w:rsid w:val="00F25647"/>
    <w:rsid w:val="00F30E00"/>
    <w:rsid w:val="00F40EDB"/>
    <w:rsid w:val="00F547C0"/>
    <w:rsid w:val="00F71AEF"/>
    <w:rsid w:val="00F82443"/>
    <w:rsid w:val="00F82C9B"/>
    <w:rsid w:val="00F8519A"/>
    <w:rsid w:val="00F91F8A"/>
    <w:rsid w:val="00FC3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B59"/>
    <w:pPr>
      <w:jc w:val="both"/>
    </w:pPr>
    <w:rPr>
      <w:rFonts w:ascii="Bookman Old Style" w:hAnsi="Bookman Old Style"/>
      <w:sz w:val="24"/>
      <w:szCs w:val="24"/>
      <w:lang w:val="en-CA"/>
    </w:rPr>
  </w:style>
  <w:style w:type="paragraph" w:styleId="Heading1">
    <w:name w:val="heading 1"/>
    <w:basedOn w:val="Normal"/>
    <w:next w:val="Normal"/>
    <w:qFormat/>
    <w:rsid w:val="00A90B59"/>
    <w:pPr>
      <w:keepNext/>
      <w:outlineLvl w:val="0"/>
    </w:pPr>
    <w:rPr>
      <w:b/>
      <w:bCs/>
    </w:rPr>
  </w:style>
  <w:style w:type="paragraph" w:styleId="Heading2">
    <w:name w:val="heading 2"/>
    <w:basedOn w:val="Normal"/>
    <w:next w:val="Normal"/>
    <w:qFormat/>
    <w:rsid w:val="00A90B5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0B59"/>
  </w:style>
  <w:style w:type="paragraph" w:styleId="BodyText2">
    <w:name w:val="Body Text 2"/>
    <w:basedOn w:val="Normal"/>
    <w:rsid w:val="00A90B59"/>
    <w:rPr>
      <w:b/>
      <w:bCs/>
    </w:rPr>
  </w:style>
  <w:style w:type="paragraph" w:styleId="Caption">
    <w:name w:val="caption"/>
    <w:basedOn w:val="Normal"/>
    <w:next w:val="Normal"/>
    <w:qFormat/>
    <w:rsid w:val="00A90B59"/>
    <w:pPr>
      <w:jc w:val="center"/>
    </w:pPr>
    <w:rPr>
      <w:b/>
      <w:bCs/>
      <w:sz w:val="32"/>
      <w:u w:val="single"/>
    </w:rPr>
  </w:style>
  <w:style w:type="paragraph" w:styleId="Footer">
    <w:name w:val="footer"/>
    <w:basedOn w:val="Normal"/>
    <w:link w:val="FooterChar"/>
    <w:rsid w:val="00A90B59"/>
    <w:pPr>
      <w:tabs>
        <w:tab w:val="center" w:pos="4320"/>
        <w:tab w:val="right" w:pos="8640"/>
      </w:tabs>
    </w:pPr>
  </w:style>
  <w:style w:type="character" w:styleId="PageNumber">
    <w:name w:val="page number"/>
    <w:basedOn w:val="DefaultParagraphFont"/>
    <w:rsid w:val="00A90B59"/>
  </w:style>
  <w:style w:type="paragraph" w:styleId="Header">
    <w:name w:val="header"/>
    <w:basedOn w:val="Normal"/>
    <w:link w:val="HeaderChar"/>
    <w:rsid w:val="00A90B59"/>
    <w:pPr>
      <w:tabs>
        <w:tab w:val="center" w:pos="4320"/>
        <w:tab w:val="right" w:pos="8640"/>
      </w:tabs>
    </w:pPr>
  </w:style>
  <w:style w:type="table" w:styleId="TableGrid">
    <w:name w:val="Table Grid"/>
    <w:basedOn w:val="TableNormal"/>
    <w:rsid w:val="00EE42B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semiHidden/>
    <w:locked/>
    <w:rsid w:val="00B873A1"/>
    <w:rPr>
      <w:rFonts w:ascii="Bookman Old Style" w:hAnsi="Bookman Old Style"/>
      <w:sz w:val="24"/>
      <w:szCs w:val="24"/>
      <w:lang w:val="en-CA" w:eastAsia="en-US" w:bidi="ar-SA"/>
    </w:rPr>
  </w:style>
  <w:style w:type="character" w:customStyle="1" w:styleId="HeaderChar">
    <w:name w:val="Header Char"/>
    <w:basedOn w:val="DefaultParagraphFont"/>
    <w:link w:val="Header"/>
    <w:locked/>
    <w:rsid w:val="00B873A1"/>
    <w:rPr>
      <w:rFonts w:ascii="Bookman Old Style" w:hAnsi="Bookman Old Style"/>
      <w:sz w:val="24"/>
      <w:szCs w:val="24"/>
      <w:lang w:val="en-CA" w:eastAsia="en-US" w:bidi="ar-SA"/>
    </w:rPr>
  </w:style>
  <w:style w:type="character" w:styleId="PlaceholderText">
    <w:name w:val="Placeholder Text"/>
    <w:basedOn w:val="DefaultParagraphFont"/>
    <w:uiPriority w:val="99"/>
    <w:semiHidden/>
    <w:rsid w:val="00E11C69"/>
    <w:rPr>
      <w:color w:val="808080"/>
    </w:rPr>
  </w:style>
  <w:style w:type="paragraph" w:styleId="BalloonText">
    <w:name w:val="Balloon Text"/>
    <w:basedOn w:val="Normal"/>
    <w:link w:val="BalloonTextChar"/>
    <w:rsid w:val="00E11C69"/>
    <w:rPr>
      <w:rFonts w:ascii="Tahoma" w:hAnsi="Tahoma" w:cs="Tahoma"/>
      <w:sz w:val="16"/>
      <w:szCs w:val="16"/>
    </w:rPr>
  </w:style>
  <w:style w:type="character" w:customStyle="1" w:styleId="BalloonTextChar">
    <w:name w:val="Balloon Text Char"/>
    <w:basedOn w:val="DefaultParagraphFont"/>
    <w:link w:val="BalloonText"/>
    <w:rsid w:val="00E11C69"/>
    <w:rPr>
      <w:rFonts w:ascii="Tahoma" w:hAnsi="Tahoma" w:cs="Tahoma"/>
      <w:sz w:val="16"/>
      <w:szCs w:val="16"/>
      <w:lang w:val="en-CA"/>
    </w:rPr>
  </w:style>
  <w:style w:type="paragraph" w:styleId="ListParagraph">
    <w:name w:val="List Paragraph"/>
    <w:basedOn w:val="Normal"/>
    <w:uiPriority w:val="34"/>
    <w:qFormat/>
    <w:rsid w:val="00F034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Consider a rigid tank with a movable piston</vt:lpstr>
    </vt:vector>
  </TitlesOfParts>
  <Company>Mech Eng, U of Waterloo</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 a rigid tank with a movable piston</dc:title>
  <dc:subject/>
  <dc:creator>Darryl Yahoda</dc:creator>
  <cp:keywords/>
  <dc:description/>
  <cp:lastModifiedBy> </cp:lastModifiedBy>
  <cp:revision>4</cp:revision>
  <cp:lastPrinted>2009-01-19T19:42:00Z</cp:lastPrinted>
  <dcterms:created xsi:type="dcterms:W3CDTF">2009-01-19T19:55:00Z</dcterms:created>
  <dcterms:modified xsi:type="dcterms:W3CDTF">2009-01-19T19:59:00Z</dcterms:modified>
</cp:coreProperties>
</file>