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8CF" w:rsidRPr="005959A4" w:rsidRDefault="00E441A7" w:rsidP="00E441A7">
      <w:pPr>
        <w:pStyle w:val="1TPTitle"/>
        <w:jc w:val="left"/>
      </w:pPr>
      <w:proofErr w:type="spellStart"/>
      <w:r>
        <w:rPr>
          <w:bCs/>
        </w:rPr>
        <w:t>RealAct</w:t>
      </w:r>
      <w:proofErr w:type="spellEnd"/>
      <w:r>
        <w:rPr>
          <w:bCs/>
        </w:rPr>
        <w:t xml:space="preserve"> Manual</w:t>
      </w:r>
    </w:p>
    <w:p w:rsidR="00E441A7" w:rsidRDefault="00E441A7" w:rsidP="00E441A7">
      <w:pPr>
        <w:ind w:firstLine="0"/>
        <w:jc w:val="left"/>
      </w:pPr>
      <w:r>
        <w:t>Updated 17/10/2016</w:t>
      </w:r>
    </w:p>
    <w:p w:rsidR="00E441A7" w:rsidRDefault="00E441A7" w:rsidP="00E441A7">
      <w:pPr>
        <w:ind w:firstLine="0"/>
        <w:jc w:val="left"/>
      </w:pPr>
    </w:p>
    <w:p w:rsidR="00E441A7" w:rsidRDefault="00E441A7" w:rsidP="00E441A7">
      <w:pPr>
        <w:ind w:firstLine="0"/>
        <w:jc w:val="left"/>
      </w:pPr>
      <w:r w:rsidRPr="005959A4">
        <w:t xml:space="preserve">Maryam </w:t>
      </w:r>
      <w:proofErr w:type="spellStart"/>
      <w:r w:rsidRPr="005959A4">
        <w:t>Saberi</w:t>
      </w:r>
      <w:proofErr w:type="spellEnd"/>
      <w:r>
        <w:br/>
        <w:t>PhD Candidate</w:t>
      </w:r>
      <w:r>
        <w:br/>
        <w:t>School of Interactive Art and Technology</w:t>
      </w:r>
      <w:r>
        <w:br/>
        <w:t>Simon Fraser University</w:t>
      </w:r>
      <w:r>
        <w:br/>
        <w:t>msaberi@sfu.ca</w:t>
      </w:r>
    </w:p>
    <w:p w:rsidR="00E441A7" w:rsidRDefault="00E441A7" w:rsidP="00E441A7">
      <w:pPr>
        <w:rPr>
          <w:rFonts w:eastAsia="Times New Roman" w:cs="Times New Roman"/>
          <w:sz w:val="28"/>
        </w:rPr>
      </w:pPr>
      <w:r>
        <w:br w:type="page"/>
      </w:r>
    </w:p>
    <w:p w:rsidR="00E441A7" w:rsidRDefault="00E441A7" w:rsidP="00DC4E6B">
      <w:pPr>
        <w:pStyle w:val="Heading1"/>
        <w:numPr>
          <w:ilvl w:val="0"/>
          <w:numId w:val="0"/>
        </w:numPr>
      </w:pPr>
      <w:bookmarkStart w:id="0" w:name="_Toc464483085"/>
      <w:r>
        <w:lastRenderedPageBreak/>
        <w:t>Overview</w:t>
      </w:r>
      <w:bookmarkEnd w:id="0"/>
    </w:p>
    <w:p w:rsidR="00A06085" w:rsidRDefault="00A06085" w:rsidP="00E441A7">
      <w:r w:rsidRPr="00A06085">
        <w:t xml:space="preserve"> “</w:t>
      </w:r>
      <w:proofErr w:type="spellStart"/>
      <w:r w:rsidRPr="00A06085">
        <w:t>RealAct</w:t>
      </w:r>
      <w:proofErr w:type="spellEnd"/>
      <w:r w:rsidRPr="00A06085">
        <w:t xml:space="preserve">” </w:t>
      </w:r>
      <w:r w:rsidR="00E441A7">
        <w:t>is a c</w:t>
      </w:r>
      <w:r w:rsidR="00E441A7" w:rsidRPr="00E441A7">
        <w:t xml:space="preserve">omputational </w:t>
      </w:r>
      <w:r w:rsidR="00E441A7">
        <w:t>f</w:t>
      </w:r>
      <w:r w:rsidR="00E441A7" w:rsidRPr="00E441A7">
        <w:t xml:space="preserve">ramework for </w:t>
      </w:r>
      <w:r w:rsidR="00E441A7">
        <w:t>e</w:t>
      </w:r>
      <w:r w:rsidR="00E441A7" w:rsidRPr="00E441A7">
        <w:t xml:space="preserve">xpressive, </w:t>
      </w:r>
      <w:r w:rsidR="00E441A7">
        <w:t>p</w:t>
      </w:r>
      <w:r w:rsidR="00E441A7" w:rsidRPr="00E441A7">
        <w:t xml:space="preserve">ersonality-based, </w:t>
      </w:r>
      <w:r w:rsidR="00E441A7">
        <w:t>n</w:t>
      </w:r>
      <w:r w:rsidR="00E441A7" w:rsidRPr="00E441A7">
        <w:t xml:space="preserve">on-verbal </w:t>
      </w:r>
      <w:r w:rsidR="00E441A7">
        <w:t>b</w:t>
      </w:r>
      <w:r w:rsidR="00E441A7" w:rsidRPr="00E441A7">
        <w:t xml:space="preserve">ehaviour for </w:t>
      </w:r>
      <w:r w:rsidR="00E441A7">
        <w:t>a</w:t>
      </w:r>
      <w:r w:rsidR="00E441A7" w:rsidRPr="00E441A7">
        <w:t xml:space="preserve">ffective 3D </w:t>
      </w:r>
      <w:r w:rsidR="00E441A7">
        <w:t>character a</w:t>
      </w:r>
      <w:r w:rsidR="00E441A7" w:rsidRPr="00E441A7">
        <w:t>gents</w:t>
      </w:r>
      <w:r w:rsidR="00E441A7">
        <w:t>.</w:t>
      </w:r>
      <w:r w:rsidRPr="00A06085">
        <w:t xml:space="preserve"> To make the virtual characters behave in a believable and consistent manner, the system controls non-verbal behavior such as gaze, facial expressions, gestures and postures in order to give the impression of a specific personality type). The design and development of different modules of the </w:t>
      </w:r>
      <w:proofErr w:type="spellStart"/>
      <w:r w:rsidRPr="00A06085">
        <w:t>RealAct</w:t>
      </w:r>
      <w:proofErr w:type="spellEnd"/>
      <w:r w:rsidRPr="00A06085">
        <w:t xml:space="preserve"> system, e.g. for controlling the b</w:t>
      </w:r>
      <w:r w:rsidR="00407BF7">
        <w:t>ehaviour and generating emotion</w:t>
      </w:r>
      <w:r w:rsidRPr="00A06085">
        <w:t xml:space="preserve">, is directly derived from existing theoretical and computational literature in the area of personality models impression of personality from nonverbal behaviour for both humans and 3D humanoid characters. In addition to these core modules, the </w:t>
      </w:r>
      <w:proofErr w:type="spellStart"/>
      <w:r w:rsidRPr="00A06085">
        <w:t>RealAct</w:t>
      </w:r>
      <w:proofErr w:type="spellEnd"/>
      <w:r w:rsidRPr="00A06085">
        <w:t xml:space="preserve"> system contains a library of modules that are specifically geared toward real-time behavior control needs such as sensory inputs, scheduling of behaviour and controlling the attention of the character. </w:t>
      </w:r>
    </w:p>
    <w:p w:rsidR="00E441A7" w:rsidRDefault="00E441A7" w:rsidP="00E441A7">
      <w:proofErr w:type="spellStart"/>
      <w:r>
        <w:t>RealAct</w:t>
      </w:r>
      <w:proofErr w:type="spellEnd"/>
      <w:r>
        <w:t xml:space="preserve"> provides the following capabilities for a virtual 3D character in real-time:</w:t>
      </w:r>
    </w:p>
    <w:p w:rsidR="00E441A7" w:rsidRDefault="00E441A7" w:rsidP="00E441A7">
      <w:pPr>
        <w:pStyle w:val="ListParagraph"/>
        <w:numPr>
          <w:ilvl w:val="0"/>
          <w:numId w:val="30"/>
        </w:numPr>
      </w:pPr>
      <w:r>
        <w:t>A</w:t>
      </w:r>
      <w:r w:rsidRPr="00864DFA">
        <w:t xml:space="preserve"> comprehensive </w:t>
      </w:r>
      <w:r w:rsidRPr="005959A4">
        <w:t>empiri</w:t>
      </w:r>
      <w:r>
        <w:t>c</w:t>
      </w:r>
      <w:r w:rsidRPr="005959A4">
        <w:t>al, psychological and statistical data on biological humans’ behaviour</w:t>
      </w:r>
      <w:r w:rsidRPr="00864DFA">
        <w:t>, personality, and human to human interaction is expl</w:t>
      </w:r>
      <w:r w:rsidRPr="00A44188">
        <w:t>ored to extra</w:t>
      </w:r>
      <w:r>
        <w:t xml:space="preserve">ct patterns of human behaviour which affect the perception of personality. These “soft” data sets are then reduced integrated, and categorized to definitive data useful to computational modeling. The categorized and structured material on </w:t>
      </w:r>
      <w:r w:rsidRPr="007126CC">
        <w:rPr>
          <w:noProof/>
        </w:rPr>
        <w:t>the association</w:t>
      </w:r>
      <w:r>
        <w:t xml:space="preserve"> of personality and nonverbal behaviour </w:t>
      </w:r>
      <w:r w:rsidRPr="007E6465">
        <w:t xml:space="preserve">can be a useful </w:t>
      </w:r>
      <w:r>
        <w:t>repository</w:t>
      </w:r>
      <w:r w:rsidRPr="007E6465">
        <w:t xml:space="preserve"> for </w:t>
      </w:r>
      <w:r>
        <w:t>cognitive and affective computing researchers</w:t>
      </w:r>
      <w:r w:rsidRPr="007E6465">
        <w:t>.</w:t>
      </w:r>
    </w:p>
    <w:p w:rsidR="00E441A7" w:rsidRDefault="00E441A7" w:rsidP="00E441A7">
      <w:pPr>
        <w:pStyle w:val="ListParagraph"/>
        <w:numPr>
          <w:ilvl w:val="0"/>
          <w:numId w:val="30"/>
        </w:numPr>
      </w:pPr>
      <w:r>
        <w:t xml:space="preserve">The structured and categorized data </w:t>
      </w:r>
      <w:r w:rsidRPr="00A44188">
        <w:t xml:space="preserve">are </w:t>
      </w:r>
      <w:r>
        <w:t xml:space="preserve">then </w:t>
      </w:r>
      <w:r w:rsidRPr="00A44188">
        <w:t xml:space="preserve">extensively </w:t>
      </w:r>
      <w:r>
        <w:t xml:space="preserve">programmed into </w:t>
      </w:r>
      <w:r w:rsidRPr="00A44188">
        <w:t xml:space="preserve">computational </w:t>
      </w:r>
      <w:r>
        <w:t>framework</w:t>
      </w:r>
      <w:r w:rsidRPr="00A44188">
        <w:t xml:space="preserve"> using artificial intelligence and computer simulation based techniques</w:t>
      </w:r>
      <w:r>
        <w:t xml:space="preserve"> to create the </w:t>
      </w:r>
      <w:proofErr w:type="spellStart"/>
      <w:r>
        <w:t>RealAct</w:t>
      </w:r>
      <w:proofErr w:type="spellEnd"/>
      <w:r>
        <w:t xml:space="preserve"> system with the following features:</w:t>
      </w:r>
    </w:p>
    <w:p w:rsidR="00E441A7" w:rsidRDefault="00E441A7" w:rsidP="00E441A7">
      <w:pPr>
        <w:pStyle w:val="ListParagraph"/>
        <w:numPr>
          <w:ilvl w:val="1"/>
          <w:numId w:val="30"/>
        </w:numPr>
      </w:pPr>
      <w:r>
        <w:t xml:space="preserve"> I proposed a novel </w:t>
      </w:r>
      <w:r w:rsidRPr="006A0E56">
        <w:rPr>
          <w:b/>
          <w:bCs/>
        </w:rPr>
        <w:t>hybrid</w:t>
      </w:r>
      <w:r>
        <w:t xml:space="preserve"> structure for </w:t>
      </w:r>
      <w:r w:rsidRPr="00101C7E">
        <w:rPr>
          <w:noProof/>
        </w:rPr>
        <w:t>the RealAct</w:t>
      </w:r>
      <w:r>
        <w:t xml:space="preserve"> system </w:t>
      </w:r>
      <w:r w:rsidRPr="00505620">
        <w:t>(</w:t>
      </w:r>
      <w:r w:rsidRPr="00505620">
        <w:rPr>
          <w:cs/>
        </w:rPr>
        <w:t>‎</w:t>
      </w:r>
      <w:r>
        <w:fldChar w:fldCharType="begin"/>
      </w:r>
      <w:r>
        <w:instrText xml:space="preserve"> REF _Ref463946270 \h </w:instrText>
      </w:r>
      <w:r>
        <w:fldChar w:fldCharType="separate"/>
      </w:r>
      <w:r w:rsidRPr="005959A4">
        <w:t xml:space="preserve">Figure </w:t>
      </w:r>
      <w:r>
        <w:rPr>
          <w:rFonts w:hint="cs"/>
          <w:noProof/>
          <w:cs/>
        </w:rPr>
        <w:t>‎</w:t>
      </w:r>
      <w:r>
        <w:rPr>
          <w:noProof/>
        </w:rPr>
        <w:t>3</w:t>
      </w:r>
      <w:r>
        <w:t>.</w:t>
      </w:r>
      <w:r>
        <w:rPr>
          <w:noProof/>
        </w:rPr>
        <w:t>1</w:t>
      </w:r>
      <w:r>
        <w:fldChar w:fldCharType="end"/>
      </w:r>
      <w:r w:rsidRPr="00505620">
        <w:t>)</w:t>
      </w:r>
      <w:r>
        <w:t xml:space="preserve"> to follow two</w:t>
      </w:r>
      <w:r w:rsidRPr="00A31D6D">
        <w:t xml:space="preserve"> </w:t>
      </w:r>
      <w:r>
        <w:t xml:space="preserve">distinct </w:t>
      </w:r>
      <w:r w:rsidRPr="00A31D6D">
        <w:t>pattern</w:t>
      </w:r>
      <w:r>
        <w:t>s</w:t>
      </w:r>
      <w:r w:rsidRPr="00A31D6D">
        <w:t xml:space="preserve"> of human behaviour</w:t>
      </w:r>
      <w:r>
        <w:t>: 1) plan-based and logical (</w:t>
      </w:r>
      <w:proofErr w:type="spellStart"/>
      <w:r>
        <w:t>RealAct’s</w:t>
      </w:r>
      <w:proofErr w:type="spellEnd"/>
      <w:r>
        <w:t xml:space="preserve"> Event-based module), 2) reflexive and emotional (</w:t>
      </w:r>
      <w:proofErr w:type="spellStart"/>
      <w:r>
        <w:t>RealAct’s</w:t>
      </w:r>
      <w:proofErr w:type="spellEnd"/>
      <w:r w:rsidRPr="00505620">
        <w:t xml:space="preserve"> Emotionally-Continuous</w:t>
      </w:r>
      <w:r>
        <w:t xml:space="preserve"> module). </w:t>
      </w:r>
    </w:p>
    <w:p w:rsidR="00E441A7" w:rsidRPr="00DC010A" w:rsidRDefault="00E441A7" w:rsidP="00E441A7">
      <w:pPr>
        <w:pStyle w:val="ListParagraph"/>
        <w:numPr>
          <w:ilvl w:val="1"/>
          <w:numId w:val="30"/>
        </w:numPr>
      </w:pPr>
      <w:r>
        <w:t xml:space="preserve"> </w:t>
      </w:r>
      <w:r w:rsidRPr="007E25EA">
        <w:rPr>
          <w:color w:val="000000"/>
        </w:rPr>
        <w:t>Sever</w:t>
      </w:r>
      <w:r>
        <w:rPr>
          <w:color w:val="000000"/>
        </w:rPr>
        <w:t xml:space="preserve">al sophisticated real-time bio </w:t>
      </w:r>
      <w:r w:rsidRPr="007E25EA">
        <w:rPr>
          <w:color w:val="000000"/>
        </w:rPr>
        <w:t xml:space="preserve">gesture and movement </w:t>
      </w:r>
      <w:r w:rsidRPr="006A0E56">
        <w:rPr>
          <w:b/>
          <w:bCs/>
          <w:color w:val="000000"/>
        </w:rPr>
        <w:t>sensor</w:t>
      </w:r>
      <w:r w:rsidRPr="007E25EA">
        <w:rPr>
          <w:color w:val="000000"/>
        </w:rPr>
        <w:t xml:space="preserve"> </w:t>
      </w:r>
      <w:r w:rsidRPr="00FA4A40">
        <w:rPr>
          <w:b/>
          <w:bCs/>
          <w:color w:val="000000"/>
        </w:rPr>
        <w:t>systems</w:t>
      </w:r>
      <w:r w:rsidRPr="007E25EA">
        <w:rPr>
          <w:color w:val="000000"/>
        </w:rPr>
        <w:t xml:space="preserve"> are tested, setup and eventually implemented in </w:t>
      </w:r>
      <w:proofErr w:type="spellStart"/>
      <w:r w:rsidRPr="007E25EA">
        <w:rPr>
          <w:color w:val="000000"/>
        </w:rPr>
        <w:t>RealAct</w:t>
      </w:r>
      <w:proofErr w:type="spellEnd"/>
      <w:r w:rsidRPr="007E25EA">
        <w:rPr>
          <w:color w:val="000000"/>
        </w:rPr>
        <w:t xml:space="preserve"> to create a</w:t>
      </w:r>
      <w:r>
        <w:rPr>
          <w:color w:val="000000"/>
        </w:rPr>
        <w:t>n</w:t>
      </w:r>
      <w:r w:rsidRPr="007E25EA">
        <w:rPr>
          <w:color w:val="000000"/>
        </w:rPr>
        <w:t xml:space="preserve"> emotive real-time </w:t>
      </w:r>
      <w:r w:rsidRPr="007E25EA">
        <w:rPr>
          <w:color w:val="000000"/>
        </w:rPr>
        <w:lastRenderedPageBreak/>
        <w:t xml:space="preserve">character responsive to users’ movements, facial expression, </w:t>
      </w:r>
      <w:r>
        <w:rPr>
          <w:color w:val="000000"/>
        </w:rPr>
        <w:t xml:space="preserve">and </w:t>
      </w:r>
      <w:r w:rsidRPr="007E25EA">
        <w:rPr>
          <w:color w:val="000000"/>
        </w:rPr>
        <w:t xml:space="preserve">hand </w:t>
      </w:r>
      <w:proofErr w:type="spellStart"/>
      <w:r w:rsidRPr="007E25EA">
        <w:rPr>
          <w:color w:val="000000"/>
        </w:rPr>
        <w:t>gestures.</w:t>
      </w:r>
      <w:r>
        <w:rPr>
          <w:color w:val="000000"/>
        </w:rPr>
        <w:t>In</w:t>
      </w:r>
      <w:proofErr w:type="spellEnd"/>
      <w:r>
        <w:rPr>
          <w:color w:val="000000"/>
        </w:rPr>
        <w:t xml:space="preserve"> addition, </w:t>
      </w:r>
      <w:proofErr w:type="spellStart"/>
      <w:r w:rsidRPr="008D119D">
        <w:rPr>
          <w:color w:val="000000"/>
        </w:rPr>
        <w:t>RealAct</w:t>
      </w:r>
      <w:proofErr w:type="spellEnd"/>
      <w:r w:rsidRPr="008D119D">
        <w:rPr>
          <w:color w:val="000000"/>
        </w:rPr>
        <w:t xml:space="preserve"> is based on </w:t>
      </w:r>
      <w:r>
        <w:rPr>
          <w:color w:val="000000"/>
        </w:rPr>
        <w:t xml:space="preserve">our </w:t>
      </w:r>
      <w:r w:rsidRPr="008D119D">
        <w:rPr>
          <w:color w:val="000000"/>
        </w:rPr>
        <w:t>Movement + Meaning (</w:t>
      </w:r>
      <w:proofErr w:type="spellStart"/>
      <w:r w:rsidRPr="008D119D">
        <w:rPr>
          <w:color w:val="000000"/>
        </w:rPr>
        <w:t>m+m</w:t>
      </w:r>
      <w:proofErr w:type="spellEnd"/>
      <w:r w:rsidRPr="008D119D">
        <w:rPr>
          <w:color w:val="000000"/>
        </w:rPr>
        <w:t>) architecture</w:t>
      </w:r>
      <w:r>
        <w:rPr>
          <w:color w:val="000000"/>
        </w:rPr>
        <w:t xml:space="preserve"> [167]</w:t>
      </w:r>
      <w:r w:rsidRPr="008D119D">
        <w:rPr>
          <w:color w:val="000000"/>
        </w:rPr>
        <w:t xml:space="preserve">, which is a software platform </w:t>
      </w:r>
      <w:r>
        <w:rPr>
          <w:color w:val="000000"/>
        </w:rPr>
        <w:t xml:space="preserve">which facilitates adding new modules to </w:t>
      </w:r>
      <w:proofErr w:type="spellStart"/>
      <w:r>
        <w:rPr>
          <w:color w:val="000000"/>
        </w:rPr>
        <w:t>RealAct</w:t>
      </w:r>
      <w:proofErr w:type="spellEnd"/>
      <w:r>
        <w:rPr>
          <w:color w:val="000000"/>
        </w:rPr>
        <w:t xml:space="preserve"> for </w:t>
      </w:r>
      <w:r w:rsidRPr="007126CC">
        <w:rPr>
          <w:noProof/>
          <w:color w:val="000000"/>
        </w:rPr>
        <w:t>capturing</w:t>
      </w:r>
      <w:r w:rsidRPr="008D119D">
        <w:rPr>
          <w:color w:val="000000"/>
        </w:rPr>
        <w:t xml:space="preserve"> </w:t>
      </w:r>
      <w:r>
        <w:rPr>
          <w:color w:val="000000"/>
        </w:rPr>
        <w:t>and recognizing the</w:t>
      </w:r>
      <w:r w:rsidRPr="008D119D">
        <w:rPr>
          <w:color w:val="000000"/>
        </w:rPr>
        <w:t xml:space="preserve"> movement data.</w:t>
      </w:r>
    </w:p>
    <w:p w:rsidR="00E441A7" w:rsidRDefault="00E441A7" w:rsidP="00E441A7">
      <w:pPr>
        <w:pStyle w:val="ListParagraph"/>
        <w:numPr>
          <w:ilvl w:val="1"/>
          <w:numId w:val="30"/>
        </w:numPr>
      </w:pPr>
      <w:r>
        <w:t xml:space="preserve"> T</w:t>
      </w:r>
      <w:r w:rsidRPr="005959A4">
        <w:t>o promote the future use by other researchers</w:t>
      </w:r>
      <w:r>
        <w:t xml:space="preserve">, I programmed the </w:t>
      </w:r>
      <w:proofErr w:type="spellStart"/>
      <w:r>
        <w:t>RealAct</w:t>
      </w:r>
      <w:proofErr w:type="spellEnd"/>
      <w:r>
        <w:t xml:space="preserve"> system as </w:t>
      </w:r>
      <w:r w:rsidRPr="00864DFA">
        <w:t>a set of</w:t>
      </w:r>
      <w:r>
        <w:t xml:space="preserve"> </w:t>
      </w:r>
      <w:r w:rsidRPr="00864DFA">
        <w:t>encapsulated</w:t>
      </w:r>
      <w:r>
        <w:t xml:space="preserve"> and reusable blocks</w:t>
      </w:r>
      <w:r w:rsidRPr="005959A4">
        <w:t xml:space="preserve"> saved in </w:t>
      </w:r>
      <w:r>
        <w:t xml:space="preserve">the open source </w:t>
      </w:r>
      <w:proofErr w:type="spellStart"/>
      <w:r>
        <w:t>RealAct</w:t>
      </w:r>
      <w:proofErr w:type="spellEnd"/>
      <w:r w:rsidRPr="005959A4">
        <w:t xml:space="preserve"> </w:t>
      </w:r>
      <w:proofErr w:type="gramStart"/>
      <w:r w:rsidRPr="006A0E56">
        <w:t>library</w:t>
      </w:r>
      <w:r w:rsidRPr="005959A4">
        <w:t xml:space="preserve"> </w:t>
      </w:r>
      <w:r>
        <w:t>.</w:t>
      </w:r>
      <w:proofErr w:type="gramEnd"/>
      <w:r>
        <w:t xml:space="preserve"> In addition, </w:t>
      </w:r>
      <w:proofErr w:type="spellStart"/>
      <w:r>
        <w:t>RealAct</w:t>
      </w:r>
      <w:proofErr w:type="spellEnd"/>
      <w:r>
        <w:t xml:space="preserve"> used an open standards system for sending </w:t>
      </w:r>
      <w:r w:rsidRPr="009F2312">
        <w:t>behaviour commands to</w:t>
      </w:r>
      <w:r>
        <w:t xml:space="preserve"> the animation toolkit which can be used by other animation engines (Behaviour Markup language [129]). The </w:t>
      </w:r>
      <w:proofErr w:type="spellStart"/>
      <w:r>
        <w:t>RealAct</w:t>
      </w:r>
      <w:proofErr w:type="spellEnd"/>
      <w:r>
        <w:t xml:space="preserve"> framework and its documentation are available online at [</w:t>
      </w:r>
      <w:hyperlink r:id="rId9" w:tgtFrame="_blank" w:history="1">
        <w:r w:rsidRPr="00EC5853">
          <w:rPr>
            <w:rStyle w:val="Hyperlink"/>
          </w:rPr>
          <w:t>ivizlab.sfu.ca/research/thesis/</w:t>
        </w:r>
        <w:proofErr w:type="spellStart"/>
        <w:r w:rsidRPr="00EC5853">
          <w:rPr>
            <w:rStyle w:val="Hyperlink"/>
          </w:rPr>
          <w:t>saberi</w:t>
        </w:r>
        <w:proofErr w:type="spellEnd"/>
      </w:hyperlink>
      <w:r>
        <w:t>].The following is the summary of a</w:t>
      </w:r>
      <w:r w:rsidRPr="002A5419">
        <w:t>vailable blocks</w:t>
      </w:r>
      <w:r>
        <w:t xml:space="preserve"> of the </w:t>
      </w:r>
      <w:proofErr w:type="spellStart"/>
      <w:r>
        <w:t>RealAct</w:t>
      </w:r>
      <w:proofErr w:type="spellEnd"/>
      <w:r>
        <w:t xml:space="preserve"> library, and the </w:t>
      </w:r>
      <w:r w:rsidRPr="006A0E56">
        <w:t xml:space="preserve">novel incorporation of personality </w:t>
      </w:r>
      <w:r>
        <w:t>traits “extraversion” and “</w:t>
      </w:r>
      <w:r w:rsidRPr="00101C7E">
        <w:rPr>
          <w:noProof/>
        </w:rPr>
        <w:t>emotional-stability</w:t>
      </w:r>
      <w:r>
        <w:t xml:space="preserve">” </w:t>
      </w:r>
      <w:r w:rsidRPr="006A0E56">
        <w:t>in them</w:t>
      </w:r>
      <w:r>
        <w:t xml:space="preserve">: </w:t>
      </w:r>
    </w:p>
    <w:p w:rsidR="00E441A7" w:rsidRDefault="00E441A7" w:rsidP="00E441A7">
      <w:pPr>
        <w:pStyle w:val="ListParagraph"/>
        <w:numPr>
          <w:ilvl w:val="2"/>
          <w:numId w:val="30"/>
        </w:numPr>
      </w:pPr>
      <w:r w:rsidRPr="00465C95">
        <w:rPr>
          <w:b/>
          <w:bCs/>
        </w:rPr>
        <w:t>Gaze controller</w:t>
      </w:r>
      <w:r>
        <w:t xml:space="preserve"> is a combination of eye, head, torso, chest, back and </w:t>
      </w:r>
      <w:r w:rsidRPr="00101C7E">
        <w:rPr>
          <w:noProof/>
        </w:rPr>
        <w:t>blink</w:t>
      </w:r>
      <w:r>
        <w:t xml:space="preserve"> behaviour control module. It refines the Eyes Alive model of gaze [100] to create a gaze behavior following the </w:t>
      </w:r>
      <w:r w:rsidRPr="00465C95">
        <w:t>human ocular behaviour</w:t>
      </w:r>
      <w:r>
        <w:t xml:space="preserve">. The expression of personalities is reinforced by controlling the following gaze parameters: </w:t>
      </w:r>
      <w:r w:rsidRPr="007E25EA">
        <w:t>chance of occurrence</w:t>
      </w:r>
      <w:r>
        <w:t xml:space="preserve"> of </w:t>
      </w:r>
      <w:r w:rsidRPr="00101C7E">
        <w:rPr>
          <w:noProof/>
        </w:rPr>
        <w:t>averts</w:t>
      </w:r>
      <w:r>
        <w:t xml:space="preserve"> or mutual gazes, gaze </w:t>
      </w:r>
      <w:r w:rsidRPr="007E25EA">
        <w:t>direction</w:t>
      </w:r>
      <w:r>
        <w:t>,</w:t>
      </w:r>
      <w:r w:rsidRPr="00465C95">
        <w:t xml:space="preserve"> </w:t>
      </w:r>
      <w:r w:rsidRPr="007E25EA">
        <w:t>duration</w:t>
      </w:r>
      <w:r>
        <w:t xml:space="preserve"> of </w:t>
      </w:r>
      <w:r w:rsidRPr="00101C7E">
        <w:rPr>
          <w:noProof/>
        </w:rPr>
        <w:t>avert</w:t>
      </w:r>
      <w:r>
        <w:t xml:space="preserve"> and mutual gazes, and </w:t>
      </w:r>
      <w:r w:rsidRPr="007E25EA">
        <w:t>speed</w:t>
      </w:r>
      <w:r>
        <w:t xml:space="preserve"> of head movements (</w:t>
      </w:r>
      <w:r>
        <w:fldChar w:fldCharType="begin"/>
      </w:r>
      <w:r>
        <w:instrText xml:space="preserve"> REF _Ref460152040 \h </w:instrText>
      </w:r>
      <w:r>
        <w:fldChar w:fldCharType="separate"/>
      </w:r>
      <w:r w:rsidRPr="005959A4">
        <w:t xml:space="preserve">Table </w:t>
      </w:r>
      <w:r>
        <w:rPr>
          <w:rFonts w:hint="eastAsia"/>
          <w:noProof/>
          <w:cs/>
        </w:rPr>
        <w:t>‎</w:t>
      </w:r>
      <w:r>
        <w:rPr>
          <w:noProof/>
        </w:rPr>
        <w:t>3</w:t>
      </w:r>
      <w:r w:rsidRPr="005959A4">
        <w:t>.</w:t>
      </w:r>
      <w:r>
        <w:rPr>
          <w:noProof/>
        </w:rPr>
        <w:t>1</w:t>
      </w:r>
      <w:r>
        <w:fldChar w:fldCharType="end"/>
      </w:r>
      <w:r>
        <w:t>).</w:t>
      </w:r>
    </w:p>
    <w:p w:rsidR="00E441A7" w:rsidRDefault="00E441A7" w:rsidP="00E441A7">
      <w:pPr>
        <w:pStyle w:val="ListParagraph"/>
        <w:numPr>
          <w:ilvl w:val="2"/>
          <w:numId w:val="30"/>
        </w:numPr>
      </w:pPr>
      <w:r>
        <w:rPr>
          <w:b/>
          <w:bCs/>
        </w:rPr>
        <w:t>P</w:t>
      </w:r>
      <w:r w:rsidRPr="00465C95">
        <w:rPr>
          <w:b/>
          <w:bCs/>
        </w:rPr>
        <w:t>o</w:t>
      </w:r>
      <w:r w:rsidRPr="007F5032">
        <w:rPr>
          <w:b/>
          <w:bCs/>
        </w:rPr>
        <w:t>stures and gestures</w:t>
      </w:r>
      <w:r>
        <w:rPr>
          <w:b/>
          <w:bCs/>
        </w:rPr>
        <w:t xml:space="preserve"> controller</w:t>
      </w:r>
      <w:r w:rsidRPr="00794534">
        <w:t xml:space="preserve"> </w:t>
      </w:r>
      <w:r>
        <w:t xml:space="preserve">proposes the following expressivity dimensions to reflect </w:t>
      </w:r>
      <w:r w:rsidRPr="00101C7E">
        <w:rPr>
          <w:noProof/>
        </w:rPr>
        <w:t>emotional-stability</w:t>
      </w:r>
      <w:r>
        <w:t xml:space="preserve"> and extraversion personality traits: 1) Posture-shift behaviour, 2) Self-adaptor behaviour, 3) Leaning behaviour (lean forward, no lean and lean backward) 4) Twitches (true or false) and 5) Spacious gestures (true or false). These dimensions can have three different frequencies (high, mid, low) and three speeds (fast, mid, slow) (Table 2). </w:t>
      </w:r>
    </w:p>
    <w:p w:rsidR="00E441A7" w:rsidRDefault="00E441A7" w:rsidP="00E441A7">
      <w:pPr>
        <w:pStyle w:val="ListParagraph"/>
        <w:numPr>
          <w:ilvl w:val="2"/>
          <w:numId w:val="30"/>
        </w:numPr>
      </w:pPr>
      <w:r>
        <w:rPr>
          <w:b/>
          <w:bCs/>
        </w:rPr>
        <w:t>F</w:t>
      </w:r>
      <w:r w:rsidRPr="007F5032">
        <w:rPr>
          <w:b/>
          <w:bCs/>
        </w:rPr>
        <w:t>acial expressions</w:t>
      </w:r>
      <w:r>
        <w:t xml:space="preserve"> </w:t>
      </w:r>
      <w:r w:rsidRPr="00773939">
        <w:rPr>
          <w:b/>
          <w:bCs/>
        </w:rPr>
        <w:t>controller</w:t>
      </w:r>
      <w:r>
        <w:t xml:space="preserve"> adapts </w:t>
      </w:r>
      <w:proofErr w:type="spellStart"/>
      <w:r w:rsidRPr="00E66DB3">
        <w:t>Boukricha</w:t>
      </w:r>
      <w:proofErr w:type="spellEnd"/>
      <w:r>
        <w:t xml:space="preserve"> et </w:t>
      </w:r>
      <w:proofErr w:type="spellStart"/>
      <w:r>
        <w:t>al’s</w:t>
      </w:r>
      <w:proofErr w:type="spellEnd"/>
      <w:r>
        <w:t xml:space="preserve"> model to associates the emotional </w:t>
      </w:r>
      <w:r w:rsidRPr="00101C7E">
        <w:rPr>
          <w:noProof/>
        </w:rPr>
        <w:t>valance</w:t>
      </w:r>
      <w:r>
        <w:t xml:space="preserve"> and arousal </w:t>
      </w:r>
      <w:r w:rsidRPr="008063CD">
        <w:t>values [82],</w:t>
      </w:r>
      <w:r>
        <w:t xml:space="preserve"> generated in “emotion generation module”, with facial muscle movements </w:t>
      </w:r>
      <w:r w:rsidRPr="00145DFF">
        <w:t>[71]</w:t>
      </w:r>
      <w:r>
        <w:t>. The impression of personality is created through changing the intensity of emotions, filtering of emotions, and facial twitching (</w:t>
      </w:r>
      <w:r>
        <w:fldChar w:fldCharType="begin"/>
      </w:r>
      <w:r>
        <w:instrText xml:space="preserve"> REF _Ref448219127 \h </w:instrText>
      </w:r>
      <w:r>
        <w:fldChar w:fldCharType="separate"/>
      </w:r>
      <w:r w:rsidRPr="005959A4">
        <w:t xml:space="preserve">Table </w:t>
      </w:r>
      <w:r>
        <w:rPr>
          <w:rFonts w:hint="eastAsia"/>
          <w:noProof/>
          <w:cs/>
        </w:rPr>
        <w:t>‎</w:t>
      </w:r>
      <w:r>
        <w:rPr>
          <w:noProof/>
        </w:rPr>
        <w:t>3</w:t>
      </w:r>
      <w:r w:rsidRPr="005959A4">
        <w:t>.</w:t>
      </w:r>
      <w:r>
        <w:rPr>
          <w:noProof/>
        </w:rPr>
        <w:t>3</w:t>
      </w:r>
      <w:r>
        <w:fldChar w:fldCharType="end"/>
      </w:r>
      <w:r>
        <w:t>).</w:t>
      </w:r>
    </w:p>
    <w:p w:rsidR="00E441A7" w:rsidRDefault="00E441A7" w:rsidP="00E441A7">
      <w:pPr>
        <w:pStyle w:val="ListParagraph"/>
        <w:numPr>
          <w:ilvl w:val="2"/>
          <w:numId w:val="30"/>
        </w:numPr>
      </w:pPr>
      <w:r>
        <w:rPr>
          <w:b/>
          <w:bCs/>
        </w:rPr>
        <w:t>E</w:t>
      </w:r>
      <w:r w:rsidRPr="007F5032">
        <w:rPr>
          <w:b/>
          <w:bCs/>
        </w:rPr>
        <w:t>motion generation module</w:t>
      </w:r>
      <w:r>
        <w:t xml:space="preserve"> uses three kinds of triggers to elicit the emotional valence and arousal </w:t>
      </w:r>
      <w:r w:rsidRPr="00145DFF">
        <w:t>[51]</w:t>
      </w:r>
      <w:r>
        <w:t>: 1) triggers activated during interaction with the user and environment, 2) triggers regarding the interaction scenario, and 3) internal triggers when no external event is happening. B</w:t>
      </w:r>
      <w:r w:rsidRPr="009C29EF">
        <w:t>ased on their importance</w:t>
      </w:r>
      <w:r>
        <w:t>, t</w:t>
      </w:r>
      <w:r w:rsidRPr="009C29EF">
        <w:t xml:space="preserve">riggers </w:t>
      </w:r>
      <w:r>
        <w:t xml:space="preserve">can </w:t>
      </w:r>
      <w:r w:rsidRPr="009C29EF">
        <w:t xml:space="preserve">have different impacts on </w:t>
      </w:r>
      <w:r w:rsidRPr="007126CC">
        <w:rPr>
          <w:noProof/>
        </w:rPr>
        <w:t>the generation</w:t>
      </w:r>
      <w:r>
        <w:t xml:space="preserve"> of</w:t>
      </w:r>
      <w:r w:rsidRPr="009C29EF">
        <w:t xml:space="preserve"> arousal and valence</w:t>
      </w:r>
      <w:r>
        <w:t xml:space="preserve"> (see </w:t>
      </w:r>
      <w:r>
        <w:fldChar w:fldCharType="begin"/>
      </w:r>
      <w:r>
        <w:instrText xml:space="preserve"> REF _Ref448321943 \h </w:instrText>
      </w:r>
      <w:r>
        <w:fldChar w:fldCharType="separate"/>
      </w:r>
      <w:r w:rsidRPr="005959A4">
        <w:t xml:space="preserve">Figure </w:t>
      </w:r>
      <w:r>
        <w:rPr>
          <w:noProof/>
          <w:cs/>
        </w:rPr>
        <w:t>‎</w:t>
      </w:r>
      <w:r>
        <w:rPr>
          <w:noProof/>
        </w:rPr>
        <w:t>3</w:t>
      </w:r>
      <w:r>
        <w:t>.</w:t>
      </w:r>
      <w:r>
        <w:rPr>
          <w:noProof/>
        </w:rPr>
        <w:t>4</w:t>
      </w:r>
      <w:r>
        <w:fldChar w:fldCharType="end"/>
      </w:r>
      <w:r>
        <w:t>)</w:t>
      </w:r>
      <w:r w:rsidRPr="009C29EF">
        <w:t>. Personality affects the generation of emotio</w:t>
      </w:r>
      <w:r>
        <w:t>n (</w:t>
      </w:r>
      <w:r w:rsidRPr="009C29EF">
        <w:t>see</w:t>
      </w:r>
      <w:r>
        <w:t xml:space="preserve"> </w:t>
      </w:r>
      <w:r>
        <w:fldChar w:fldCharType="begin"/>
      </w:r>
      <w:r>
        <w:instrText xml:space="preserve"> REF _Ref448219127 \h </w:instrText>
      </w:r>
      <w:r>
        <w:fldChar w:fldCharType="separate"/>
      </w:r>
      <w:r w:rsidRPr="00EF4F47">
        <w:t xml:space="preserve">Table </w:t>
      </w:r>
      <w:r>
        <w:rPr>
          <w:rFonts w:hint="cs"/>
          <w:noProof/>
          <w:cs/>
        </w:rPr>
        <w:t>‎</w:t>
      </w:r>
      <w:r>
        <w:rPr>
          <w:noProof/>
        </w:rPr>
        <w:t>3</w:t>
      </w:r>
      <w:r>
        <w:t>.</w:t>
      </w:r>
      <w:r>
        <w:rPr>
          <w:noProof/>
        </w:rPr>
        <w:t>4</w:t>
      </w:r>
      <w:r>
        <w:fldChar w:fldCharType="end"/>
      </w:r>
      <w:r>
        <w:t>)</w:t>
      </w:r>
      <w:r w:rsidRPr="009C29EF">
        <w:t xml:space="preserve">. </w:t>
      </w:r>
      <w:r>
        <w:t xml:space="preserve">New triggers with desirable impacts can easily be added to </w:t>
      </w:r>
      <w:proofErr w:type="spellStart"/>
      <w:r>
        <w:t>RealAct</w:t>
      </w:r>
      <w:proofErr w:type="spellEnd"/>
      <w:r>
        <w:t>.</w:t>
      </w:r>
    </w:p>
    <w:p w:rsidR="00E441A7" w:rsidRPr="00864DFA" w:rsidRDefault="00E441A7" w:rsidP="00E441A7">
      <w:pPr>
        <w:pStyle w:val="ListParagraph"/>
        <w:numPr>
          <w:ilvl w:val="2"/>
          <w:numId w:val="30"/>
        </w:numPr>
      </w:pPr>
      <w:r w:rsidRPr="007F5032">
        <w:rPr>
          <w:b/>
          <w:bCs/>
        </w:rPr>
        <w:t>Attention controller</w:t>
      </w:r>
      <w:r>
        <w:t xml:space="preserve"> module makes the 3D character attentive to sudden environment changes, and events regarding the scenario of the interaction. Based on the body parts involved two attention types are proposed: gaze, body. If the attention signal only requires the attentiveness of the gaze, other body parts can continue with their idle behaviour. The same rule applies to the body.</w:t>
      </w:r>
    </w:p>
    <w:p w:rsidR="00E441A7" w:rsidRPr="009773A8" w:rsidRDefault="00E441A7" w:rsidP="00E441A7">
      <w:pPr>
        <w:pStyle w:val="ListParagraph"/>
        <w:numPr>
          <w:ilvl w:val="2"/>
          <w:numId w:val="30"/>
        </w:numPr>
      </w:pPr>
      <w:r>
        <w:rPr>
          <w:b/>
          <w:bCs/>
        </w:rPr>
        <w:lastRenderedPageBreak/>
        <w:t>B</w:t>
      </w:r>
      <w:r w:rsidRPr="007F5032">
        <w:rPr>
          <w:b/>
          <w:bCs/>
        </w:rPr>
        <w:t>ehaviour scheduler</w:t>
      </w:r>
      <w:r>
        <w:t xml:space="preserve"> prioritizes and selects </w:t>
      </w:r>
      <w:proofErr w:type="gramStart"/>
      <w:r>
        <w:t>a behaviour</w:t>
      </w:r>
      <w:proofErr w:type="gramEnd"/>
      <w:r>
        <w:t xml:space="preserve"> from multiple behaviour requests generated by behaviour controllers using three priority queues for high, mid and low priority behaviour (</w:t>
      </w:r>
      <w:r>
        <w:fldChar w:fldCharType="begin"/>
      </w:r>
      <w:r>
        <w:instrText xml:space="preserve"> REF _Ref448405009 \h </w:instrText>
      </w:r>
      <w:r>
        <w:fldChar w:fldCharType="separate"/>
      </w:r>
      <w:r w:rsidRPr="005959A4">
        <w:t xml:space="preserve">Figure </w:t>
      </w:r>
      <w:r>
        <w:rPr>
          <w:noProof/>
          <w:cs/>
        </w:rPr>
        <w:t>‎</w:t>
      </w:r>
      <w:r>
        <w:rPr>
          <w:noProof/>
        </w:rPr>
        <w:t>3</w:t>
      </w:r>
      <w:r>
        <w:t>.</w:t>
      </w:r>
      <w:r>
        <w:rPr>
          <w:noProof/>
        </w:rPr>
        <w:t>15</w:t>
      </w:r>
      <w:r>
        <w:fldChar w:fldCharType="end"/>
      </w:r>
      <w:r>
        <w:rPr>
          <w:cs/>
        </w:rPr>
        <w:t>‎</w:t>
      </w:r>
      <w:r>
        <w:t>). The behaviour with the highest priority is then sent to the animation engine.</w:t>
      </w:r>
    </w:p>
    <w:p w:rsidR="00DC4E6B" w:rsidRPr="00A06085" w:rsidRDefault="00DC4E6B" w:rsidP="00DC4E6B">
      <w:pPr>
        <w:pStyle w:val="ListParagraph"/>
        <w:ind w:left="510"/>
      </w:pPr>
      <w:bookmarkStart w:id="1" w:name="_GoBack"/>
      <w:bookmarkEnd w:id="1"/>
    </w:p>
    <w:p w:rsidR="00E441A7" w:rsidRPr="00A06085" w:rsidRDefault="00E441A7" w:rsidP="00E441A7"/>
    <w:sdt>
      <w:sdtPr>
        <w:id w:val="720335589"/>
        <w:docPartObj>
          <w:docPartGallery w:val="Table of Contents"/>
          <w:docPartUnique/>
        </w:docPartObj>
      </w:sdtPr>
      <w:sdtEndPr>
        <w:rPr>
          <w:rFonts w:eastAsia="Calibri" w:cs="Arial"/>
          <w:noProof/>
          <w:sz w:val="22"/>
          <w:szCs w:val="22"/>
          <w:lang w:val="en-CA"/>
        </w:rPr>
      </w:sdtEndPr>
      <w:sdtContent>
        <w:p w:rsidR="003A2944" w:rsidRPr="003A2944" w:rsidRDefault="003A2944" w:rsidP="003A2944">
          <w:pPr>
            <w:pStyle w:val="Heading1References"/>
            <w:rPr>
              <w:rStyle w:val="Heading1Char"/>
              <w:b/>
              <w:bCs/>
            </w:rPr>
          </w:pPr>
          <w:r>
            <w:rPr>
              <w:lang w:val="en-CA"/>
            </w:rPr>
            <w:t xml:space="preserve">Table of </w:t>
          </w:r>
          <w:r w:rsidRPr="003A2944">
            <w:rPr>
              <w:rStyle w:val="Heading1Char"/>
              <w:b/>
              <w:bCs/>
            </w:rPr>
            <w:t>Contents</w:t>
          </w:r>
        </w:p>
        <w:p w:rsidR="003A2944" w:rsidRDefault="003A2944">
          <w:pPr>
            <w:pStyle w:val="TOC1"/>
            <w:rPr>
              <w:rFonts w:asciiTheme="minorHAnsi" w:eastAsiaTheme="minorEastAsia" w:hAnsiTheme="minorHAnsi" w:cstheme="minorBidi"/>
              <w:b w:val="0"/>
              <w:lang w:val="en-CA" w:eastAsia="en-CA"/>
            </w:rPr>
          </w:pPr>
          <w:r>
            <w:fldChar w:fldCharType="begin"/>
          </w:r>
          <w:r>
            <w:instrText xml:space="preserve"> TOC \o "1-3" \h \z \u </w:instrText>
          </w:r>
          <w:r>
            <w:fldChar w:fldCharType="separate"/>
          </w:r>
          <w:hyperlink w:anchor="_Toc464483085" w:history="1">
            <w:r w:rsidRPr="0052030D">
              <w:rPr>
                <w:rStyle w:val="Hyperlink"/>
              </w:rPr>
              <w:t>Overview</w:t>
            </w:r>
            <w:r>
              <w:rPr>
                <w:webHidden/>
              </w:rPr>
              <w:tab/>
            </w:r>
            <w:r>
              <w:rPr>
                <w:webHidden/>
              </w:rPr>
              <w:fldChar w:fldCharType="begin"/>
            </w:r>
            <w:r>
              <w:rPr>
                <w:webHidden/>
              </w:rPr>
              <w:instrText xml:space="preserve"> PAGEREF _Toc464483085 \h </w:instrText>
            </w:r>
            <w:r>
              <w:rPr>
                <w:webHidden/>
              </w:rPr>
            </w:r>
            <w:r>
              <w:rPr>
                <w:webHidden/>
              </w:rPr>
              <w:fldChar w:fldCharType="separate"/>
            </w:r>
            <w:r>
              <w:rPr>
                <w:webHidden/>
              </w:rPr>
              <w:t>2</w:t>
            </w:r>
            <w:r>
              <w:rPr>
                <w:webHidden/>
              </w:rPr>
              <w:fldChar w:fldCharType="end"/>
            </w:r>
          </w:hyperlink>
        </w:p>
        <w:p w:rsidR="003A2944" w:rsidRDefault="003A2944">
          <w:pPr>
            <w:pStyle w:val="TOC1"/>
            <w:rPr>
              <w:rFonts w:asciiTheme="minorHAnsi" w:eastAsiaTheme="minorEastAsia" w:hAnsiTheme="minorHAnsi" w:cstheme="minorBidi"/>
              <w:b w:val="0"/>
              <w:lang w:val="en-CA" w:eastAsia="en-CA"/>
            </w:rPr>
          </w:pPr>
          <w:hyperlink w:anchor="_Toc464483086" w:history="1">
            <w:r w:rsidRPr="0052030D">
              <w:rPr>
                <w:rStyle w:val="Hyperlink"/>
              </w:rPr>
              <w:t>Downloading RealAct</w:t>
            </w:r>
            <w:r>
              <w:rPr>
                <w:webHidden/>
              </w:rPr>
              <w:tab/>
            </w:r>
            <w:r>
              <w:rPr>
                <w:webHidden/>
              </w:rPr>
              <w:fldChar w:fldCharType="begin"/>
            </w:r>
            <w:r>
              <w:rPr>
                <w:webHidden/>
              </w:rPr>
              <w:instrText xml:space="preserve"> PAGEREF _Toc464483086 \h </w:instrText>
            </w:r>
            <w:r>
              <w:rPr>
                <w:webHidden/>
              </w:rPr>
            </w:r>
            <w:r>
              <w:rPr>
                <w:webHidden/>
              </w:rPr>
              <w:fldChar w:fldCharType="separate"/>
            </w:r>
            <w:r>
              <w:rPr>
                <w:webHidden/>
              </w:rPr>
              <w:t>5</w:t>
            </w:r>
            <w:r>
              <w:rPr>
                <w:webHidden/>
              </w:rPr>
              <w:fldChar w:fldCharType="end"/>
            </w:r>
          </w:hyperlink>
        </w:p>
        <w:p w:rsidR="003A2944" w:rsidRDefault="003A2944">
          <w:pPr>
            <w:pStyle w:val="TOC1"/>
            <w:rPr>
              <w:rFonts w:asciiTheme="minorHAnsi" w:eastAsiaTheme="minorEastAsia" w:hAnsiTheme="minorHAnsi" w:cstheme="minorBidi"/>
              <w:b w:val="0"/>
              <w:lang w:val="en-CA" w:eastAsia="en-CA"/>
            </w:rPr>
          </w:pPr>
          <w:hyperlink w:anchor="_Toc464483087" w:history="1">
            <w:r w:rsidRPr="0052030D">
              <w:rPr>
                <w:rStyle w:val="Hyperlink"/>
                <w:lang w:val="en-CA"/>
              </w:rPr>
              <w:t>RealAct Architecture</w:t>
            </w:r>
            <w:r>
              <w:rPr>
                <w:webHidden/>
              </w:rPr>
              <w:tab/>
            </w:r>
            <w:r>
              <w:rPr>
                <w:webHidden/>
              </w:rPr>
              <w:fldChar w:fldCharType="begin"/>
            </w:r>
            <w:r>
              <w:rPr>
                <w:webHidden/>
              </w:rPr>
              <w:instrText xml:space="preserve"> PAGEREF _Toc464483087 \h </w:instrText>
            </w:r>
            <w:r>
              <w:rPr>
                <w:webHidden/>
              </w:rPr>
            </w:r>
            <w:r>
              <w:rPr>
                <w:webHidden/>
              </w:rPr>
              <w:fldChar w:fldCharType="separate"/>
            </w:r>
            <w:r>
              <w:rPr>
                <w:webHidden/>
              </w:rPr>
              <w:t>6</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88" w:history="1">
            <w:r w:rsidRPr="0052030D">
              <w:rPr>
                <w:rStyle w:val="Hyperlink"/>
              </w:rPr>
              <w:t>1.1.</w:t>
            </w:r>
            <w:r>
              <w:rPr>
                <w:rFonts w:asciiTheme="minorHAnsi" w:eastAsiaTheme="minorEastAsia" w:hAnsiTheme="minorHAnsi" w:cstheme="minorBidi"/>
                <w:lang w:eastAsia="en-CA"/>
              </w:rPr>
              <w:tab/>
            </w:r>
            <w:r w:rsidRPr="0052030D">
              <w:rPr>
                <w:rStyle w:val="Hyperlink"/>
              </w:rPr>
              <w:t>Stateflow Subcharts</w:t>
            </w:r>
            <w:r>
              <w:rPr>
                <w:webHidden/>
              </w:rPr>
              <w:tab/>
            </w:r>
            <w:r>
              <w:rPr>
                <w:webHidden/>
              </w:rPr>
              <w:fldChar w:fldCharType="begin"/>
            </w:r>
            <w:r>
              <w:rPr>
                <w:webHidden/>
              </w:rPr>
              <w:instrText xml:space="preserve"> PAGEREF _Toc464483088 \h </w:instrText>
            </w:r>
            <w:r>
              <w:rPr>
                <w:webHidden/>
              </w:rPr>
            </w:r>
            <w:r>
              <w:rPr>
                <w:webHidden/>
              </w:rPr>
              <w:fldChar w:fldCharType="separate"/>
            </w:r>
            <w:r>
              <w:rPr>
                <w:webHidden/>
              </w:rPr>
              <w:t>8</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89" w:history="1">
            <w:r w:rsidRPr="0052030D">
              <w:rPr>
                <w:rStyle w:val="Hyperlink"/>
              </w:rPr>
              <w:t>1.2.</w:t>
            </w:r>
            <w:r>
              <w:rPr>
                <w:rFonts w:asciiTheme="minorHAnsi" w:eastAsiaTheme="minorEastAsia" w:hAnsiTheme="minorHAnsi" w:cstheme="minorBidi"/>
                <w:lang w:eastAsia="en-CA"/>
              </w:rPr>
              <w:tab/>
            </w:r>
            <w:r w:rsidRPr="0052030D">
              <w:rPr>
                <w:rStyle w:val="Hyperlink"/>
              </w:rPr>
              <w:t>Behaviour Controllers Modules</w:t>
            </w:r>
            <w:r>
              <w:rPr>
                <w:webHidden/>
              </w:rPr>
              <w:tab/>
            </w:r>
            <w:r>
              <w:rPr>
                <w:webHidden/>
              </w:rPr>
              <w:fldChar w:fldCharType="begin"/>
            </w:r>
            <w:r>
              <w:rPr>
                <w:webHidden/>
              </w:rPr>
              <w:instrText xml:space="preserve"> PAGEREF _Toc464483089 \h </w:instrText>
            </w:r>
            <w:r>
              <w:rPr>
                <w:webHidden/>
              </w:rPr>
            </w:r>
            <w:r>
              <w:rPr>
                <w:webHidden/>
              </w:rPr>
              <w:fldChar w:fldCharType="separate"/>
            </w:r>
            <w:r>
              <w:rPr>
                <w:webHidden/>
              </w:rPr>
              <w:t>9</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0" w:history="1">
            <w:r w:rsidRPr="0052030D">
              <w:rPr>
                <w:rStyle w:val="Hyperlink"/>
              </w:rPr>
              <w:t>1.2.1.</w:t>
            </w:r>
            <w:r>
              <w:rPr>
                <w:rFonts w:asciiTheme="minorHAnsi" w:eastAsiaTheme="minorEastAsia" w:hAnsiTheme="minorHAnsi" w:cstheme="minorBidi"/>
                <w:lang w:eastAsia="en-CA"/>
              </w:rPr>
              <w:tab/>
            </w:r>
            <w:r w:rsidRPr="0052030D">
              <w:rPr>
                <w:rStyle w:val="Hyperlink"/>
              </w:rPr>
              <w:t>Gaze Controller</w:t>
            </w:r>
            <w:r>
              <w:rPr>
                <w:webHidden/>
              </w:rPr>
              <w:tab/>
            </w:r>
            <w:r>
              <w:rPr>
                <w:webHidden/>
              </w:rPr>
              <w:fldChar w:fldCharType="begin"/>
            </w:r>
            <w:r>
              <w:rPr>
                <w:webHidden/>
              </w:rPr>
              <w:instrText xml:space="preserve"> PAGEREF _Toc464483090 \h </w:instrText>
            </w:r>
            <w:r>
              <w:rPr>
                <w:webHidden/>
              </w:rPr>
            </w:r>
            <w:r>
              <w:rPr>
                <w:webHidden/>
              </w:rPr>
              <w:fldChar w:fldCharType="separate"/>
            </w:r>
            <w:r>
              <w:rPr>
                <w:webHidden/>
              </w:rPr>
              <w:t>10</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1" w:history="1">
            <w:r w:rsidRPr="0052030D">
              <w:rPr>
                <w:rStyle w:val="Hyperlink"/>
              </w:rPr>
              <w:t>1.2.2.</w:t>
            </w:r>
            <w:r>
              <w:rPr>
                <w:rFonts w:asciiTheme="minorHAnsi" w:eastAsiaTheme="minorEastAsia" w:hAnsiTheme="minorHAnsi" w:cstheme="minorBidi"/>
                <w:lang w:eastAsia="en-CA"/>
              </w:rPr>
              <w:tab/>
            </w:r>
            <w:r w:rsidRPr="0052030D">
              <w:rPr>
                <w:rStyle w:val="Hyperlink"/>
              </w:rPr>
              <w:t>Gestures and Postures Controller</w:t>
            </w:r>
            <w:r>
              <w:rPr>
                <w:webHidden/>
              </w:rPr>
              <w:tab/>
            </w:r>
            <w:r>
              <w:rPr>
                <w:webHidden/>
              </w:rPr>
              <w:fldChar w:fldCharType="begin"/>
            </w:r>
            <w:r>
              <w:rPr>
                <w:webHidden/>
              </w:rPr>
              <w:instrText xml:space="preserve"> PAGEREF _Toc464483091 \h </w:instrText>
            </w:r>
            <w:r>
              <w:rPr>
                <w:webHidden/>
              </w:rPr>
            </w:r>
            <w:r>
              <w:rPr>
                <w:webHidden/>
              </w:rPr>
              <w:fldChar w:fldCharType="separate"/>
            </w:r>
            <w:r>
              <w:rPr>
                <w:webHidden/>
              </w:rPr>
              <w:t>13</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2" w:history="1">
            <w:r w:rsidRPr="0052030D">
              <w:rPr>
                <w:rStyle w:val="Hyperlink"/>
              </w:rPr>
              <w:t>1.2.3.</w:t>
            </w:r>
            <w:r>
              <w:rPr>
                <w:rFonts w:asciiTheme="minorHAnsi" w:eastAsiaTheme="minorEastAsia" w:hAnsiTheme="minorHAnsi" w:cstheme="minorBidi"/>
                <w:lang w:eastAsia="en-CA"/>
              </w:rPr>
              <w:tab/>
            </w:r>
            <w:r w:rsidRPr="0052030D">
              <w:rPr>
                <w:rStyle w:val="Hyperlink"/>
              </w:rPr>
              <w:t>Facial Expression Controller</w:t>
            </w:r>
            <w:r>
              <w:rPr>
                <w:webHidden/>
              </w:rPr>
              <w:tab/>
            </w:r>
            <w:r>
              <w:rPr>
                <w:webHidden/>
              </w:rPr>
              <w:fldChar w:fldCharType="begin"/>
            </w:r>
            <w:r>
              <w:rPr>
                <w:webHidden/>
              </w:rPr>
              <w:instrText xml:space="preserve"> PAGEREF _Toc464483092 \h </w:instrText>
            </w:r>
            <w:r>
              <w:rPr>
                <w:webHidden/>
              </w:rPr>
            </w:r>
            <w:r>
              <w:rPr>
                <w:webHidden/>
              </w:rPr>
              <w:fldChar w:fldCharType="separate"/>
            </w:r>
            <w:r>
              <w:rPr>
                <w:webHidden/>
              </w:rPr>
              <w:t>17</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93" w:history="1">
            <w:r w:rsidRPr="0052030D">
              <w:rPr>
                <w:rStyle w:val="Hyperlink"/>
              </w:rPr>
              <w:t>1.3.</w:t>
            </w:r>
            <w:r>
              <w:rPr>
                <w:rFonts w:asciiTheme="minorHAnsi" w:eastAsiaTheme="minorEastAsia" w:hAnsiTheme="minorHAnsi" w:cstheme="minorBidi"/>
                <w:lang w:eastAsia="en-CA"/>
              </w:rPr>
              <w:tab/>
            </w:r>
            <w:r w:rsidRPr="0052030D">
              <w:rPr>
                <w:rStyle w:val="Hyperlink"/>
              </w:rPr>
              <w:t>Emotion Generation Module</w:t>
            </w:r>
            <w:r>
              <w:rPr>
                <w:webHidden/>
              </w:rPr>
              <w:tab/>
            </w:r>
            <w:r>
              <w:rPr>
                <w:webHidden/>
              </w:rPr>
              <w:fldChar w:fldCharType="begin"/>
            </w:r>
            <w:r>
              <w:rPr>
                <w:webHidden/>
              </w:rPr>
              <w:instrText xml:space="preserve"> PAGEREF _Toc464483093 \h </w:instrText>
            </w:r>
            <w:r>
              <w:rPr>
                <w:webHidden/>
              </w:rPr>
            </w:r>
            <w:r>
              <w:rPr>
                <w:webHidden/>
              </w:rPr>
              <w:fldChar w:fldCharType="separate"/>
            </w:r>
            <w:r>
              <w:rPr>
                <w:webHidden/>
              </w:rPr>
              <w:t>18</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94" w:history="1">
            <w:r w:rsidRPr="0052030D">
              <w:rPr>
                <w:rStyle w:val="Hyperlink"/>
              </w:rPr>
              <w:t>1.4.</w:t>
            </w:r>
            <w:r>
              <w:rPr>
                <w:rFonts w:asciiTheme="minorHAnsi" w:eastAsiaTheme="minorEastAsia" w:hAnsiTheme="minorHAnsi" w:cstheme="minorBidi"/>
                <w:lang w:eastAsia="en-CA"/>
              </w:rPr>
              <w:tab/>
            </w:r>
            <w:r w:rsidRPr="0052030D">
              <w:rPr>
                <w:rStyle w:val="Hyperlink"/>
              </w:rPr>
              <w:t>Behaviour-Scheduler Module</w:t>
            </w:r>
            <w:r>
              <w:rPr>
                <w:webHidden/>
              </w:rPr>
              <w:tab/>
            </w:r>
            <w:r>
              <w:rPr>
                <w:webHidden/>
              </w:rPr>
              <w:fldChar w:fldCharType="begin"/>
            </w:r>
            <w:r>
              <w:rPr>
                <w:webHidden/>
              </w:rPr>
              <w:instrText xml:space="preserve"> PAGEREF _Toc464483094 \h </w:instrText>
            </w:r>
            <w:r>
              <w:rPr>
                <w:webHidden/>
              </w:rPr>
            </w:r>
            <w:r>
              <w:rPr>
                <w:webHidden/>
              </w:rPr>
              <w:fldChar w:fldCharType="separate"/>
            </w:r>
            <w:r>
              <w:rPr>
                <w:webHidden/>
              </w:rPr>
              <w:t>21</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95" w:history="1">
            <w:r w:rsidRPr="0052030D">
              <w:rPr>
                <w:rStyle w:val="Hyperlink"/>
              </w:rPr>
              <w:t>1.5.</w:t>
            </w:r>
            <w:r>
              <w:rPr>
                <w:rFonts w:asciiTheme="minorHAnsi" w:eastAsiaTheme="minorEastAsia" w:hAnsiTheme="minorHAnsi" w:cstheme="minorBidi"/>
                <w:lang w:eastAsia="en-CA"/>
              </w:rPr>
              <w:tab/>
            </w:r>
            <w:r w:rsidRPr="0052030D">
              <w:rPr>
                <w:rStyle w:val="Hyperlink"/>
              </w:rPr>
              <w:t>Attention-Controller Module</w:t>
            </w:r>
            <w:r>
              <w:rPr>
                <w:webHidden/>
              </w:rPr>
              <w:tab/>
            </w:r>
            <w:r>
              <w:rPr>
                <w:webHidden/>
              </w:rPr>
              <w:fldChar w:fldCharType="begin"/>
            </w:r>
            <w:r>
              <w:rPr>
                <w:webHidden/>
              </w:rPr>
              <w:instrText xml:space="preserve"> PAGEREF _Toc464483095 \h </w:instrText>
            </w:r>
            <w:r>
              <w:rPr>
                <w:webHidden/>
              </w:rPr>
            </w:r>
            <w:r>
              <w:rPr>
                <w:webHidden/>
              </w:rPr>
              <w:fldChar w:fldCharType="separate"/>
            </w:r>
            <w:r>
              <w:rPr>
                <w:webHidden/>
              </w:rPr>
              <w:t>25</w:t>
            </w:r>
            <w:r>
              <w:rPr>
                <w:webHidden/>
              </w:rPr>
              <w:fldChar w:fldCharType="end"/>
            </w:r>
          </w:hyperlink>
        </w:p>
        <w:p w:rsidR="003A2944" w:rsidRDefault="003A2944">
          <w:pPr>
            <w:pStyle w:val="TOC2"/>
            <w:rPr>
              <w:rFonts w:asciiTheme="minorHAnsi" w:eastAsiaTheme="minorEastAsia" w:hAnsiTheme="minorHAnsi" w:cstheme="minorBidi"/>
              <w:lang w:eastAsia="en-CA"/>
            </w:rPr>
          </w:pPr>
          <w:hyperlink w:anchor="_Toc464483096" w:history="1">
            <w:r w:rsidRPr="0052030D">
              <w:rPr>
                <w:rStyle w:val="Hyperlink"/>
              </w:rPr>
              <w:t>1.6.</w:t>
            </w:r>
            <w:r>
              <w:rPr>
                <w:rFonts w:asciiTheme="minorHAnsi" w:eastAsiaTheme="minorEastAsia" w:hAnsiTheme="minorHAnsi" w:cstheme="minorBidi"/>
                <w:lang w:eastAsia="en-CA"/>
              </w:rPr>
              <w:tab/>
            </w:r>
            <w:r w:rsidRPr="0052030D">
              <w:rPr>
                <w:rStyle w:val="Hyperlink"/>
              </w:rPr>
              <w:t>Personality as a Parameter Influencing the System</w:t>
            </w:r>
            <w:r>
              <w:rPr>
                <w:webHidden/>
              </w:rPr>
              <w:tab/>
            </w:r>
            <w:r>
              <w:rPr>
                <w:webHidden/>
              </w:rPr>
              <w:fldChar w:fldCharType="begin"/>
            </w:r>
            <w:r>
              <w:rPr>
                <w:webHidden/>
              </w:rPr>
              <w:instrText xml:space="preserve"> PAGEREF _Toc464483096 \h </w:instrText>
            </w:r>
            <w:r>
              <w:rPr>
                <w:webHidden/>
              </w:rPr>
            </w:r>
            <w:r>
              <w:rPr>
                <w:webHidden/>
              </w:rPr>
              <w:fldChar w:fldCharType="separate"/>
            </w:r>
            <w:r>
              <w:rPr>
                <w:webHidden/>
              </w:rPr>
              <w:t>27</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7" w:history="1">
            <w:r w:rsidRPr="0052030D">
              <w:rPr>
                <w:rStyle w:val="Hyperlink"/>
              </w:rPr>
              <w:t>1.6.1.</w:t>
            </w:r>
            <w:r>
              <w:rPr>
                <w:rFonts w:asciiTheme="minorHAnsi" w:eastAsiaTheme="minorEastAsia" w:hAnsiTheme="minorHAnsi" w:cstheme="minorBidi"/>
                <w:lang w:eastAsia="en-CA"/>
              </w:rPr>
              <w:tab/>
            </w:r>
            <w:r w:rsidRPr="0052030D">
              <w:rPr>
                <w:rStyle w:val="Hyperlink"/>
              </w:rPr>
              <w:t>Personality Influence on Emotion Generation</w:t>
            </w:r>
            <w:r>
              <w:rPr>
                <w:webHidden/>
              </w:rPr>
              <w:tab/>
            </w:r>
            <w:r>
              <w:rPr>
                <w:webHidden/>
              </w:rPr>
              <w:fldChar w:fldCharType="begin"/>
            </w:r>
            <w:r>
              <w:rPr>
                <w:webHidden/>
              </w:rPr>
              <w:instrText xml:space="preserve"> PAGEREF _Toc464483097 \h </w:instrText>
            </w:r>
            <w:r>
              <w:rPr>
                <w:webHidden/>
              </w:rPr>
            </w:r>
            <w:r>
              <w:rPr>
                <w:webHidden/>
              </w:rPr>
              <w:fldChar w:fldCharType="separate"/>
            </w:r>
            <w:r>
              <w:rPr>
                <w:webHidden/>
              </w:rPr>
              <w:t>27</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8" w:history="1">
            <w:r w:rsidRPr="0052030D">
              <w:rPr>
                <w:rStyle w:val="Hyperlink"/>
              </w:rPr>
              <w:t>1.6.2.</w:t>
            </w:r>
            <w:r>
              <w:rPr>
                <w:rFonts w:asciiTheme="minorHAnsi" w:eastAsiaTheme="minorEastAsia" w:hAnsiTheme="minorHAnsi" w:cstheme="minorBidi"/>
                <w:lang w:eastAsia="en-CA"/>
              </w:rPr>
              <w:tab/>
            </w:r>
            <w:r w:rsidRPr="0052030D">
              <w:rPr>
                <w:rStyle w:val="Hyperlink"/>
              </w:rPr>
              <w:t>Personality Expressive Gaze</w:t>
            </w:r>
            <w:r>
              <w:rPr>
                <w:webHidden/>
              </w:rPr>
              <w:tab/>
            </w:r>
            <w:r>
              <w:rPr>
                <w:webHidden/>
              </w:rPr>
              <w:fldChar w:fldCharType="begin"/>
            </w:r>
            <w:r>
              <w:rPr>
                <w:webHidden/>
              </w:rPr>
              <w:instrText xml:space="preserve"> PAGEREF _Toc464483098 \h </w:instrText>
            </w:r>
            <w:r>
              <w:rPr>
                <w:webHidden/>
              </w:rPr>
            </w:r>
            <w:r>
              <w:rPr>
                <w:webHidden/>
              </w:rPr>
              <w:fldChar w:fldCharType="separate"/>
            </w:r>
            <w:r>
              <w:rPr>
                <w:webHidden/>
              </w:rPr>
              <w:t>30</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099" w:history="1">
            <w:r w:rsidRPr="0052030D">
              <w:rPr>
                <w:rStyle w:val="Hyperlink"/>
              </w:rPr>
              <w:t>1.6.3.</w:t>
            </w:r>
            <w:r>
              <w:rPr>
                <w:rFonts w:asciiTheme="minorHAnsi" w:eastAsiaTheme="minorEastAsia" w:hAnsiTheme="minorHAnsi" w:cstheme="minorBidi"/>
                <w:lang w:eastAsia="en-CA"/>
              </w:rPr>
              <w:tab/>
            </w:r>
            <w:r w:rsidRPr="0052030D">
              <w:rPr>
                <w:rStyle w:val="Hyperlink"/>
              </w:rPr>
              <w:t>Personality Expressive Poses and Gestures</w:t>
            </w:r>
            <w:r>
              <w:rPr>
                <w:webHidden/>
              </w:rPr>
              <w:tab/>
            </w:r>
            <w:r>
              <w:rPr>
                <w:webHidden/>
              </w:rPr>
              <w:fldChar w:fldCharType="begin"/>
            </w:r>
            <w:r>
              <w:rPr>
                <w:webHidden/>
              </w:rPr>
              <w:instrText xml:space="preserve"> PAGEREF _Toc464483099 \h </w:instrText>
            </w:r>
            <w:r>
              <w:rPr>
                <w:webHidden/>
              </w:rPr>
            </w:r>
            <w:r>
              <w:rPr>
                <w:webHidden/>
              </w:rPr>
              <w:fldChar w:fldCharType="separate"/>
            </w:r>
            <w:r>
              <w:rPr>
                <w:webHidden/>
              </w:rPr>
              <w:t>34</w:t>
            </w:r>
            <w:r>
              <w:rPr>
                <w:webHidden/>
              </w:rPr>
              <w:fldChar w:fldCharType="end"/>
            </w:r>
          </w:hyperlink>
        </w:p>
        <w:p w:rsidR="003A2944" w:rsidRDefault="003A2944">
          <w:pPr>
            <w:pStyle w:val="TOC3"/>
            <w:rPr>
              <w:rFonts w:asciiTheme="minorHAnsi" w:eastAsiaTheme="minorEastAsia" w:hAnsiTheme="minorHAnsi" w:cstheme="minorBidi"/>
              <w:lang w:eastAsia="en-CA"/>
            </w:rPr>
          </w:pPr>
          <w:hyperlink w:anchor="_Toc464483100" w:history="1">
            <w:r w:rsidRPr="0052030D">
              <w:rPr>
                <w:rStyle w:val="Hyperlink"/>
              </w:rPr>
              <w:t>1.6.4.</w:t>
            </w:r>
            <w:r>
              <w:rPr>
                <w:rFonts w:asciiTheme="minorHAnsi" w:eastAsiaTheme="minorEastAsia" w:hAnsiTheme="minorHAnsi" w:cstheme="minorBidi"/>
                <w:lang w:eastAsia="en-CA"/>
              </w:rPr>
              <w:tab/>
            </w:r>
            <w:r w:rsidRPr="0052030D">
              <w:rPr>
                <w:rStyle w:val="Hyperlink"/>
              </w:rPr>
              <w:t>Personality Expressive Face</w:t>
            </w:r>
            <w:r>
              <w:rPr>
                <w:webHidden/>
              </w:rPr>
              <w:tab/>
            </w:r>
            <w:r>
              <w:rPr>
                <w:webHidden/>
              </w:rPr>
              <w:fldChar w:fldCharType="begin"/>
            </w:r>
            <w:r>
              <w:rPr>
                <w:webHidden/>
              </w:rPr>
              <w:instrText xml:space="preserve"> PAGEREF _Toc464483100 \h </w:instrText>
            </w:r>
            <w:r>
              <w:rPr>
                <w:webHidden/>
              </w:rPr>
            </w:r>
            <w:r>
              <w:rPr>
                <w:webHidden/>
              </w:rPr>
              <w:fldChar w:fldCharType="separate"/>
            </w:r>
            <w:r>
              <w:rPr>
                <w:webHidden/>
              </w:rPr>
              <w:t>35</w:t>
            </w:r>
            <w:r>
              <w:rPr>
                <w:webHidden/>
              </w:rPr>
              <w:fldChar w:fldCharType="end"/>
            </w:r>
          </w:hyperlink>
        </w:p>
        <w:p w:rsidR="003A2944" w:rsidRDefault="003A2944">
          <w:pPr>
            <w:pStyle w:val="TOC1"/>
            <w:rPr>
              <w:rFonts w:asciiTheme="minorHAnsi" w:eastAsiaTheme="minorEastAsia" w:hAnsiTheme="minorHAnsi" w:cstheme="minorBidi"/>
              <w:b w:val="0"/>
              <w:lang w:val="en-CA" w:eastAsia="en-CA"/>
            </w:rPr>
          </w:pPr>
          <w:hyperlink w:anchor="_Toc464483101" w:history="1">
            <w:r w:rsidRPr="0052030D">
              <w:rPr>
                <w:rStyle w:val="Hyperlink"/>
              </w:rPr>
              <w:t>Rock/Paper/Scissors Game Scenarios</w:t>
            </w:r>
            <w:r>
              <w:rPr>
                <w:webHidden/>
              </w:rPr>
              <w:tab/>
            </w:r>
            <w:r>
              <w:rPr>
                <w:webHidden/>
              </w:rPr>
              <w:fldChar w:fldCharType="begin"/>
            </w:r>
            <w:r>
              <w:rPr>
                <w:webHidden/>
              </w:rPr>
              <w:instrText xml:space="preserve"> PAGEREF _Toc464483101 \h </w:instrText>
            </w:r>
            <w:r>
              <w:rPr>
                <w:webHidden/>
              </w:rPr>
            </w:r>
            <w:r>
              <w:rPr>
                <w:webHidden/>
              </w:rPr>
              <w:fldChar w:fldCharType="separate"/>
            </w:r>
            <w:r>
              <w:rPr>
                <w:webHidden/>
              </w:rPr>
              <w:t>37</w:t>
            </w:r>
            <w:r>
              <w:rPr>
                <w:webHidden/>
              </w:rPr>
              <w:fldChar w:fldCharType="end"/>
            </w:r>
          </w:hyperlink>
        </w:p>
        <w:p w:rsidR="003A2944" w:rsidRDefault="003A2944">
          <w:pPr>
            <w:pStyle w:val="TOC1"/>
            <w:rPr>
              <w:rFonts w:asciiTheme="minorHAnsi" w:eastAsiaTheme="minorEastAsia" w:hAnsiTheme="minorHAnsi" w:cstheme="minorBidi"/>
              <w:b w:val="0"/>
              <w:lang w:val="en-CA" w:eastAsia="en-CA"/>
            </w:rPr>
          </w:pPr>
          <w:hyperlink w:anchor="_Toc464483102" w:history="1">
            <w:r w:rsidRPr="0052030D">
              <w:rPr>
                <w:rStyle w:val="Hyperlink"/>
              </w:rPr>
              <w:t>Measurements used for the Real-time Experiment</w:t>
            </w:r>
            <w:r>
              <w:rPr>
                <w:webHidden/>
              </w:rPr>
              <w:tab/>
            </w:r>
            <w:r>
              <w:rPr>
                <w:webHidden/>
              </w:rPr>
              <w:fldChar w:fldCharType="begin"/>
            </w:r>
            <w:r>
              <w:rPr>
                <w:webHidden/>
              </w:rPr>
              <w:instrText xml:space="preserve"> PAGEREF _Toc464483102 \h </w:instrText>
            </w:r>
            <w:r>
              <w:rPr>
                <w:webHidden/>
              </w:rPr>
            </w:r>
            <w:r>
              <w:rPr>
                <w:webHidden/>
              </w:rPr>
              <w:fldChar w:fldCharType="separate"/>
            </w:r>
            <w:r>
              <w:rPr>
                <w:webHidden/>
              </w:rPr>
              <w:t>40</w:t>
            </w:r>
            <w:r>
              <w:rPr>
                <w:webHidden/>
              </w:rPr>
              <w:fldChar w:fldCharType="end"/>
            </w:r>
          </w:hyperlink>
        </w:p>
        <w:p w:rsidR="003A2944" w:rsidRDefault="003A2944">
          <w:r>
            <w:rPr>
              <w:b/>
              <w:bCs/>
              <w:noProof/>
            </w:rPr>
            <w:fldChar w:fldCharType="end"/>
          </w:r>
        </w:p>
      </w:sdtContent>
    </w:sdt>
    <w:p w:rsidR="003A2944" w:rsidRDefault="003A2944" w:rsidP="003A2944"/>
    <w:p w:rsidR="002E6BAA" w:rsidRDefault="00DC4E6B" w:rsidP="00DC4E6B">
      <w:pPr>
        <w:pStyle w:val="Heading1"/>
        <w:numPr>
          <w:ilvl w:val="0"/>
          <w:numId w:val="0"/>
        </w:numPr>
        <w:rPr>
          <w:lang w:val="en-CA"/>
        </w:rPr>
      </w:pPr>
      <w:bookmarkStart w:id="2" w:name="_Toc464483086"/>
      <w:r>
        <w:lastRenderedPageBreak/>
        <w:t xml:space="preserve">Downloading </w:t>
      </w:r>
      <w:proofErr w:type="spellStart"/>
      <w:r>
        <w:t>RealAct</w:t>
      </w:r>
      <w:bookmarkEnd w:id="2"/>
      <w:proofErr w:type="spellEnd"/>
    </w:p>
    <w:p w:rsidR="00DC4E6B" w:rsidRPr="00DC4E6B" w:rsidRDefault="00DC4E6B" w:rsidP="00DC4E6B">
      <w:r w:rsidRPr="00DC4E6B">
        <w:t xml:space="preserve">The </w:t>
      </w:r>
      <w:proofErr w:type="spellStart"/>
      <w:r w:rsidRPr="00DC4E6B">
        <w:t>SmartBody</w:t>
      </w:r>
      <w:proofErr w:type="spellEnd"/>
      <w:r w:rsidRPr="00DC4E6B">
        <w:t xml:space="preserve"> source code can be downloaded from</w:t>
      </w:r>
      <w:r>
        <w:t xml:space="preserve"> </w:t>
      </w:r>
      <w:r>
        <w:t>[</w:t>
      </w:r>
      <w:hyperlink r:id="rId10" w:tgtFrame="_blank" w:history="1">
        <w:r w:rsidRPr="00EC5853">
          <w:rPr>
            <w:rStyle w:val="Hyperlink"/>
          </w:rPr>
          <w:t>ivizlab.sfu.ca/research/thesis/</w:t>
        </w:r>
        <w:proofErr w:type="spellStart"/>
        <w:r w:rsidRPr="00EC5853">
          <w:rPr>
            <w:rStyle w:val="Hyperlink"/>
          </w:rPr>
          <w:t>saberi</w:t>
        </w:r>
        <w:proofErr w:type="spellEnd"/>
      </w:hyperlink>
      <w:r>
        <w:rPr>
          <w:rStyle w:val="Hyperlink"/>
        </w:rPr>
        <w:t>]</w:t>
      </w:r>
      <w:r>
        <w:t xml:space="preserve">. </w:t>
      </w:r>
    </w:p>
    <w:p w:rsidR="00080720" w:rsidRPr="005959A4" w:rsidRDefault="00080720" w:rsidP="003A2944">
      <w:pPr>
        <w:pStyle w:val="Heading1"/>
        <w:numPr>
          <w:ilvl w:val="0"/>
          <w:numId w:val="0"/>
        </w:numPr>
        <w:rPr>
          <w:lang w:val="en-CA"/>
        </w:rPr>
      </w:pPr>
      <w:bookmarkStart w:id="3" w:name="_Toc456802064"/>
      <w:bookmarkStart w:id="4" w:name="_Ref459813234"/>
      <w:bookmarkStart w:id="5" w:name="_Ref459984726"/>
      <w:bookmarkStart w:id="6" w:name="_Toc463901254"/>
      <w:bookmarkStart w:id="7" w:name="_Toc464483087"/>
      <w:proofErr w:type="spellStart"/>
      <w:r w:rsidRPr="005959A4">
        <w:rPr>
          <w:lang w:val="en-CA"/>
        </w:rPr>
        <w:lastRenderedPageBreak/>
        <w:t>RealAct</w:t>
      </w:r>
      <w:proofErr w:type="spellEnd"/>
      <w:r w:rsidR="00C76B14">
        <w:rPr>
          <w:lang w:val="en-CA"/>
        </w:rPr>
        <w:t xml:space="preserve"> </w:t>
      </w:r>
      <w:r w:rsidR="003A2944">
        <w:rPr>
          <w:lang w:val="en-CA"/>
        </w:rPr>
        <w:t>Architecture</w:t>
      </w:r>
      <w:bookmarkEnd w:id="3"/>
      <w:bookmarkEnd w:id="4"/>
      <w:bookmarkEnd w:id="5"/>
      <w:bookmarkEnd w:id="6"/>
      <w:bookmarkEnd w:id="7"/>
    </w:p>
    <w:p w:rsidR="00877687" w:rsidRPr="00093325" w:rsidRDefault="00475C5D" w:rsidP="003A2944">
      <w:r w:rsidRPr="005959A4">
        <w:t xml:space="preserve">Following the pattern </w:t>
      </w:r>
      <w:r w:rsidR="003E3755" w:rsidRPr="005959A4">
        <w:t>of</w:t>
      </w:r>
      <w:r w:rsidRPr="005959A4">
        <w:t xml:space="preserve"> human </w:t>
      </w:r>
      <w:r w:rsidR="00A02026" w:rsidRPr="005959A4">
        <w:t>behaviour</w:t>
      </w:r>
      <w:r w:rsidRPr="005959A4">
        <w:t xml:space="preserve">, the </w:t>
      </w:r>
      <w:proofErr w:type="spellStart"/>
      <w:r w:rsidRPr="005959A4">
        <w:t>RealAct’s</w:t>
      </w:r>
      <w:proofErr w:type="spellEnd"/>
      <w:r w:rsidRPr="005959A4">
        <w:t xml:space="preserve"> hybrid structure is designed to support both a 1) logical </w:t>
      </w:r>
      <w:r w:rsidR="00A02026" w:rsidRPr="005959A4">
        <w:t>behaviour</w:t>
      </w:r>
      <w:r w:rsidRPr="005959A4">
        <w:t xml:space="preserve"> of the virtual character moving through states of the interaction and 2) continuous updates of the emotional expressions of the virtual character depending on feedback from interactions with the environment. </w:t>
      </w:r>
      <w:proofErr w:type="spellStart"/>
      <w:r w:rsidR="00277E1E" w:rsidRPr="00277E1E">
        <w:t>Matlab</w:t>
      </w:r>
      <w:proofErr w:type="spellEnd"/>
      <w:r w:rsidR="00277E1E" w:rsidRPr="00277E1E">
        <w:t xml:space="preserve"> </w:t>
      </w:r>
      <w:proofErr w:type="spellStart"/>
      <w:r w:rsidR="00277E1E" w:rsidRPr="00277E1E">
        <w:t>Stateflow</w:t>
      </w:r>
      <w:proofErr w:type="spellEnd"/>
      <w:r w:rsidR="00277E1E" w:rsidRPr="00277E1E">
        <w:t xml:space="preserve"> [125] and </w:t>
      </w:r>
      <w:proofErr w:type="spellStart"/>
      <w:r w:rsidR="00277E1E" w:rsidRPr="00277E1E">
        <w:t>Matlab</w:t>
      </w:r>
      <w:proofErr w:type="spellEnd"/>
      <w:r w:rsidR="00277E1E" w:rsidRPr="00277E1E">
        <w:t xml:space="preserve"> Simulink [126] are selected to implement respectively Event-based and Emotionally-Continuous behaviour of the </w:t>
      </w:r>
      <w:proofErr w:type="spellStart"/>
      <w:r w:rsidR="00277E1E" w:rsidRPr="00277E1E">
        <w:t>RealAct</w:t>
      </w:r>
      <w:proofErr w:type="spellEnd"/>
      <w:r w:rsidR="00277E1E" w:rsidRPr="00277E1E">
        <w:t>.</w:t>
      </w:r>
      <w:r w:rsidR="003A2944">
        <w:t xml:space="preserve"> </w:t>
      </w:r>
      <w:r w:rsidR="00877687" w:rsidRPr="005E0994">
        <w:t xml:space="preserve">To promote the future use by other researchers, I programmed the </w:t>
      </w:r>
      <w:proofErr w:type="spellStart"/>
      <w:r w:rsidR="00877687" w:rsidRPr="005E0994">
        <w:t>RealAct</w:t>
      </w:r>
      <w:proofErr w:type="spellEnd"/>
      <w:r w:rsidR="00877687" w:rsidRPr="005E0994">
        <w:t xml:space="preserve"> system as a set of encapsulated and reusable blocks saved in the open source </w:t>
      </w:r>
      <w:proofErr w:type="spellStart"/>
      <w:r w:rsidR="00877687" w:rsidRPr="005E0994">
        <w:t>RealAct</w:t>
      </w:r>
      <w:proofErr w:type="spellEnd"/>
      <w:r w:rsidR="00877687" w:rsidRPr="005E0994">
        <w:t xml:space="preserve"> library. </w:t>
      </w:r>
    </w:p>
    <w:p w:rsidR="00877687" w:rsidRDefault="00877687" w:rsidP="00877687">
      <w:pPr>
        <w:pStyle w:val="7FigurewithNoteOrCaptionAfter"/>
      </w:pPr>
      <w:r w:rsidRPr="0048525E">
        <w:rPr>
          <w:noProof/>
          <w:lang w:val="en-CA" w:eastAsia="en-CA"/>
        </w:rPr>
        <w:drawing>
          <wp:inline distT="0" distB="0" distL="0" distR="0" wp14:anchorId="36F4DC55" wp14:editId="6AB576CD">
            <wp:extent cx="4289042"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9367" cy="2743408"/>
                    </a:xfrm>
                    <a:prstGeom prst="rect">
                      <a:avLst/>
                    </a:prstGeom>
                  </pic:spPr>
                </pic:pic>
              </a:graphicData>
            </a:graphic>
          </wp:inline>
        </w:drawing>
      </w:r>
    </w:p>
    <w:p w:rsidR="00EB4FCF" w:rsidRPr="005959A4" w:rsidRDefault="00EB4FCF" w:rsidP="003A2944">
      <w:pPr>
        <w:pStyle w:val="Caption"/>
      </w:pPr>
      <w:bookmarkStart w:id="8" w:name="_Ref448838625"/>
      <w:bookmarkStart w:id="9" w:name="_Toc456879299"/>
      <w:bookmarkStart w:id="10" w:name="_Toc464116561"/>
      <w:r w:rsidRPr="005959A4">
        <w:t xml:space="preserve">Figure </w:t>
      </w:r>
      <w:r w:rsidR="00B95131">
        <w:fldChar w:fldCharType="begin"/>
      </w:r>
      <w:r w:rsidR="00B95131">
        <w:instrText xml:space="preserve"> STYLEREF 1 \s </w:instrText>
      </w:r>
      <w:r w:rsidR="00B95131">
        <w:fldChar w:fldCharType="separate"/>
      </w:r>
      <w:r w:rsidR="003A2944">
        <w:rPr>
          <w:noProof/>
          <w:cs/>
        </w:rPr>
        <w:t>‎</w:t>
      </w:r>
      <w:r w:rsidR="003A2944">
        <w:rPr>
          <w:noProof/>
        </w:rPr>
        <w:t>0</w:t>
      </w:r>
      <w:r w:rsidR="00B95131">
        <w:rPr>
          <w:noProof/>
        </w:rPr>
        <w:fldChar w:fldCharType="end"/>
      </w:r>
      <w:r>
        <w:t>.</w:t>
      </w:r>
      <w:r w:rsidR="00B95131">
        <w:fldChar w:fldCharType="begin"/>
      </w:r>
      <w:r w:rsidR="00B95131">
        <w:instrText xml:space="preserve"> SEQ Figure \* ARABIC \s 1 </w:instrText>
      </w:r>
      <w:r w:rsidR="00B95131">
        <w:fldChar w:fldCharType="separate"/>
      </w:r>
      <w:r w:rsidR="003A2944">
        <w:rPr>
          <w:noProof/>
        </w:rPr>
        <w:t>1</w:t>
      </w:r>
      <w:r w:rsidR="00B95131">
        <w:rPr>
          <w:noProof/>
        </w:rPr>
        <w:fldChar w:fldCharType="end"/>
      </w:r>
      <w:bookmarkEnd w:id="8"/>
      <w:r w:rsidRPr="005959A4">
        <w:t>.</w:t>
      </w:r>
      <w:r w:rsidRPr="005959A4">
        <w:tab/>
        <w:t>Screenshots of the system (</w:t>
      </w:r>
      <w:proofErr w:type="spellStart"/>
      <w:r w:rsidRPr="005959A4">
        <w:t>Matlab</w:t>
      </w:r>
      <w:proofErr w:type="spellEnd"/>
      <w:r w:rsidRPr="005959A4">
        <w:t xml:space="preserve"> Simulink/</w:t>
      </w:r>
      <w:proofErr w:type="spellStart"/>
      <w:r w:rsidRPr="005959A4">
        <w:t>Stateflow</w:t>
      </w:r>
      <w:proofErr w:type="spellEnd"/>
      <w:r w:rsidRPr="005959A4">
        <w:t>)</w:t>
      </w:r>
      <w:bookmarkEnd w:id="9"/>
      <w:bookmarkEnd w:id="10"/>
    </w:p>
    <w:p w:rsidR="005072D6" w:rsidRDefault="005072D6" w:rsidP="00EB4FCF">
      <w:r w:rsidRPr="00A2020B">
        <w:rPr>
          <w:noProof/>
        </w:rPr>
        <w:t>The Emotionally-Continuous</w:t>
      </w:r>
      <w:r w:rsidRPr="005959A4">
        <w:t xml:space="preserve"> system </w:t>
      </w:r>
      <w:r>
        <w:t xml:space="preserve">is implemented </w:t>
      </w:r>
      <w:r w:rsidRPr="005959A4">
        <w:t xml:space="preserve">using </w:t>
      </w:r>
      <w:proofErr w:type="spellStart"/>
      <w:r w:rsidRPr="005959A4">
        <w:t>Matlab</w:t>
      </w:r>
      <w:proofErr w:type="spellEnd"/>
      <w:r w:rsidRPr="005959A4">
        <w:t xml:space="preserve"> Simulink</w:t>
      </w:r>
      <w:r>
        <w:t xml:space="preserve"> [126] which</w:t>
      </w:r>
      <w:r w:rsidRPr="005959A4" w:rsidDel="00524048">
        <w:t xml:space="preserve"> </w:t>
      </w:r>
      <w:r w:rsidRPr="005959A4">
        <w:t xml:space="preserve">facilitates </w:t>
      </w:r>
      <w:r>
        <w:t xml:space="preserve">a </w:t>
      </w:r>
      <w:r w:rsidRPr="005959A4">
        <w:t xml:space="preserve">real-time continuous framework. </w:t>
      </w:r>
      <w:r>
        <w:t>Programming with</w:t>
      </w:r>
      <w:r w:rsidRPr="005959A4">
        <w:t xml:space="preserve"> the Simulink platform </w:t>
      </w:r>
      <w:r>
        <w:t>allowed me to give</w:t>
      </w:r>
      <w:r w:rsidRPr="005959A4">
        <w:t xml:space="preserve"> </w:t>
      </w:r>
      <w:proofErr w:type="spellStart"/>
      <w:r w:rsidRPr="005959A4">
        <w:t>RealAct</w:t>
      </w:r>
      <w:proofErr w:type="spellEnd"/>
      <w:r w:rsidRPr="005959A4">
        <w:t xml:space="preserve"> the possibility of interactively simulating while continuously viewing the results of the selected variables of the system using scopes and graphical displays. Simulink also </w:t>
      </w:r>
      <w:r>
        <w:t xml:space="preserve">allowed me to use </w:t>
      </w:r>
      <w:r w:rsidRPr="005959A4">
        <w:t xml:space="preserve">integration algorithms that compute system dynamics over time. </w:t>
      </w:r>
    </w:p>
    <w:p w:rsidR="00EB4FCF" w:rsidRPr="005959A4" w:rsidRDefault="00EB4FCF" w:rsidP="00A248E2">
      <w:r>
        <w:lastRenderedPageBreak/>
        <w:t xml:space="preserve">Within the </w:t>
      </w:r>
      <w:proofErr w:type="spellStart"/>
      <w:r>
        <w:t>RealAct</w:t>
      </w:r>
      <w:proofErr w:type="spellEnd"/>
      <w:r>
        <w:t xml:space="preserve"> system, </w:t>
      </w:r>
      <w:r w:rsidRPr="005959A4">
        <w:t xml:space="preserve">Simulink sends data to </w:t>
      </w:r>
      <w:proofErr w:type="spellStart"/>
      <w:r w:rsidRPr="005959A4">
        <w:t>Stateflow</w:t>
      </w:r>
      <w:proofErr w:type="spellEnd"/>
      <w:r w:rsidRPr="005959A4">
        <w:t xml:space="preserve"> and receives data in return. Personality type selected by the </w:t>
      </w:r>
      <w:r>
        <w:t xml:space="preserve">software </w:t>
      </w:r>
      <w:r w:rsidRPr="005959A4">
        <w:t>designer, sensor data and emotional valence and arousal generated in Emotion Generation module flows from Simulink into a chart, dynamically during the simulation, via input ports on the chart. Output data, such as interaction phase and status of the interaction, flows from a chart into Simulink via output ports on the chart (</w:t>
      </w:r>
      <w:r w:rsidRPr="005959A4">
        <w:fldChar w:fldCharType="begin"/>
      </w:r>
      <w:r w:rsidRPr="005959A4">
        <w:instrText xml:space="preserve"> REF _Ref448838625 \h </w:instrText>
      </w:r>
      <w:r w:rsidRPr="005959A4">
        <w:fldChar w:fldCharType="separate"/>
      </w:r>
      <w:r w:rsidRPr="005959A4">
        <w:t xml:space="preserve">Figure </w:t>
      </w:r>
      <w:r>
        <w:rPr>
          <w:noProof/>
          <w:cs/>
        </w:rPr>
        <w:t>‎</w:t>
      </w:r>
      <w:r>
        <w:rPr>
          <w:noProof/>
        </w:rPr>
        <w:t>3</w:t>
      </w:r>
      <w:r w:rsidRPr="005959A4">
        <w:t>.</w:t>
      </w:r>
      <w:r>
        <w:rPr>
          <w:noProof/>
        </w:rPr>
        <w:t>2</w:t>
      </w:r>
      <w:r w:rsidRPr="005959A4">
        <w:fldChar w:fldCharType="end"/>
      </w:r>
      <w:r w:rsidRPr="005959A4">
        <w:t xml:space="preserve">). </w:t>
      </w:r>
      <w:r>
        <w:t xml:space="preserve">I took the advantage of </w:t>
      </w:r>
      <w:r w:rsidRPr="005959A4">
        <w:t>Simulink data store</w:t>
      </w:r>
      <w:r>
        <w:t>s</w:t>
      </w:r>
      <w:r w:rsidRPr="005959A4">
        <w:t xml:space="preserve"> memory blocks to create global variables across the Simulink and </w:t>
      </w:r>
      <w:proofErr w:type="spellStart"/>
      <w:r w:rsidRPr="005959A4">
        <w:t>Stateflow</w:t>
      </w:r>
      <w:proofErr w:type="spellEnd"/>
      <w:r w:rsidRPr="005959A4">
        <w:t xml:space="preserve"> such as </w:t>
      </w:r>
      <w:r w:rsidRPr="00541EBC">
        <w:t>Behavio</w:t>
      </w:r>
      <w:r>
        <w:t>u</w:t>
      </w:r>
      <w:r w:rsidRPr="00541EBC">
        <w:t xml:space="preserve">r Markup Language </w:t>
      </w:r>
      <w:r>
        <w:t>(</w:t>
      </w:r>
      <w:r w:rsidRPr="005959A4">
        <w:t>BML</w:t>
      </w:r>
      <w:r>
        <w:t>)</w:t>
      </w:r>
      <w:r w:rsidRPr="005959A4">
        <w:t xml:space="preserve"> strings</w:t>
      </w:r>
      <w:r>
        <w:t xml:space="preserve"> [129]</w:t>
      </w:r>
      <w:r w:rsidRPr="005959A4">
        <w:t xml:space="preserve"> created in behaviour control modules and sent to animation engine from Behaviour-Scheduler module (section </w:t>
      </w:r>
      <w:r w:rsidRPr="005959A4">
        <w:fldChar w:fldCharType="begin"/>
      </w:r>
      <w:r w:rsidRPr="005959A4">
        <w:instrText xml:space="preserve"> REF _Ref448923825 \r \h </w:instrText>
      </w:r>
      <w:r w:rsidRPr="005959A4">
        <w:fldChar w:fldCharType="separate"/>
      </w:r>
      <w:r>
        <w:rPr>
          <w:cs/>
        </w:rPr>
        <w:t>‎</w:t>
      </w:r>
      <w:r w:rsidR="00A248E2">
        <w:fldChar w:fldCharType="begin"/>
      </w:r>
      <w:r w:rsidR="00A248E2">
        <w:instrText xml:space="preserve"> REF _Ref463964967 \r \h </w:instrText>
      </w:r>
      <w:r w:rsidR="00A248E2">
        <w:fldChar w:fldCharType="separate"/>
      </w:r>
      <w:r w:rsidR="00A248E2">
        <w:rPr>
          <w:cs/>
        </w:rPr>
        <w:t>‎</w:t>
      </w:r>
      <w:r w:rsidR="00A248E2">
        <w:t>3.9</w:t>
      </w:r>
      <w:r w:rsidR="00A248E2">
        <w:fldChar w:fldCharType="end"/>
      </w:r>
      <w:r w:rsidRPr="005959A4">
        <w:fldChar w:fldCharType="end"/>
      </w:r>
      <w:r w:rsidRPr="005959A4">
        <w:t>).</w:t>
      </w:r>
    </w:p>
    <w:p w:rsidR="00EB4FCF" w:rsidRPr="005959A4" w:rsidRDefault="00EB4FCF" w:rsidP="00EB4FCF">
      <w:pPr>
        <w:pStyle w:val="7FigurewithNoteOrCaptionAfter"/>
        <w:rPr>
          <w:lang w:val="en-CA"/>
        </w:rPr>
      </w:pPr>
      <w:r w:rsidRPr="005959A4">
        <w:rPr>
          <w:noProof/>
          <w:lang w:val="en-CA" w:eastAsia="en-CA"/>
        </w:rPr>
        <w:drawing>
          <wp:inline distT="0" distB="0" distL="0" distR="0" wp14:anchorId="50F78CBF" wp14:editId="43DF64D0">
            <wp:extent cx="4392930" cy="2089785"/>
            <wp:effectExtent l="0" t="0" r="762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simulStat.png"/>
                    <pic:cNvPicPr/>
                  </pic:nvPicPr>
                  <pic:blipFill>
                    <a:blip r:embed="rId12">
                      <a:extLst>
                        <a:ext uri="{28A0092B-C50C-407E-A947-70E740481C1C}">
                          <a14:useLocalDpi xmlns:a14="http://schemas.microsoft.com/office/drawing/2010/main" val="0"/>
                        </a:ext>
                      </a:extLst>
                    </a:blip>
                    <a:stretch>
                      <a:fillRect/>
                    </a:stretch>
                  </pic:blipFill>
                  <pic:spPr>
                    <a:xfrm>
                      <a:off x="0" y="0"/>
                      <a:ext cx="4392930" cy="2089785"/>
                    </a:xfrm>
                    <a:prstGeom prst="rect">
                      <a:avLst/>
                    </a:prstGeom>
                  </pic:spPr>
                </pic:pic>
              </a:graphicData>
            </a:graphic>
          </wp:inline>
        </w:drawing>
      </w:r>
    </w:p>
    <w:p w:rsidR="00EB4FCF" w:rsidRPr="005959A4" w:rsidRDefault="00EB4FCF" w:rsidP="00EB4FCF">
      <w:pPr>
        <w:pStyle w:val="7CaptionsbelowFiguresnoNoteAfter"/>
        <w:jc w:val="lowKashida"/>
      </w:pPr>
      <w:bookmarkStart w:id="11" w:name="_Ref448838844"/>
      <w:bookmarkStart w:id="12" w:name="_Toc456879300"/>
      <w:bookmarkStart w:id="13" w:name="_Toc464116562"/>
      <w:r w:rsidRPr="005959A4">
        <w:t xml:space="preserve">Figure </w:t>
      </w:r>
      <w:r w:rsidR="00B95131">
        <w:fldChar w:fldCharType="begin"/>
      </w:r>
      <w:r w:rsidR="00B95131">
        <w:instrText xml:space="preserve"> STYLEREF 1 \s </w:instrText>
      </w:r>
      <w:r w:rsidR="00B95131">
        <w:fldChar w:fldCharType="separate"/>
      </w:r>
      <w:r w:rsidR="003A2944">
        <w:rPr>
          <w:noProof/>
          <w:cs/>
        </w:rPr>
        <w:t>‎</w:t>
      </w:r>
      <w:r w:rsidR="003A2944">
        <w:rPr>
          <w:noProof/>
        </w:rPr>
        <w:t>0</w:t>
      </w:r>
      <w:r w:rsidR="00B95131">
        <w:rPr>
          <w:noProof/>
        </w:rPr>
        <w:fldChar w:fldCharType="end"/>
      </w:r>
      <w:r>
        <w:t>.</w:t>
      </w:r>
      <w:r w:rsidR="00B95131">
        <w:fldChar w:fldCharType="begin"/>
      </w:r>
      <w:r w:rsidR="00B95131">
        <w:instrText xml:space="preserve"> SEQ Figure \* ARABIC \s 1 </w:instrText>
      </w:r>
      <w:r w:rsidR="00B95131">
        <w:fldChar w:fldCharType="separate"/>
      </w:r>
      <w:r w:rsidR="003A2944">
        <w:rPr>
          <w:noProof/>
        </w:rPr>
        <w:t>2</w:t>
      </w:r>
      <w:r w:rsidR="00B95131">
        <w:rPr>
          <w:noProof/>
        </w:rPr>
        <w:fldChar w:fldCharType="end"/>
      </w:r>
      <w:bookmarkEnd w:id="11"/>
      <w:r w:rsidRPr="005959A4">
        <w:t>.</w:t>
      </w:r>
      <w:r w:rsidR="004B5727">
        <w:t>a</w:t>
      </w:r>
      <w:r w:rsidRPr="005959A4">
        <w:tab/>
      </w:r>
      <w:proofErr w:type="spellStart"/>
      <w:r w:rsidRPr="005959A4">
        <w:t>Matlab</w:t>
      </w:r>
      <w:proofErr w:type="spellEnd"/>
      <w:r w:rsidRPr="005959A4">
        <w:t xml:space="preserve"> Simulink/ </w:t>
      </w:r>
      <w:proofErr w:type="spellStart"/>
      <w:r w:rsidRPr="005959A4">
        <w:t>Stateflow</w:t>
      </w:r>
      <w:proofErr w:type="spellEnd"/>
      <w:r w:rsidRPr="005959A4">
        <w:t xml:space="preserve"> is depicted as an implementation tool for</w:t>
      </w:r>
      <w:r w:rsidR="00A2020B">
        <w:t xml:space="preserve"> the</w:t>
      </w:r>
      <w:r w:rsidRPr="005959A4">
        <w:t xml:space="preserve"> </w:t>
      </w:r>
      <w:r w:rsidRPr="00A2020B">
        <w:rPr>
          <w:noProof/>
        </w:rPr>
        <w:t>hybrid</w:t>
      </w:r>
      <w:r w:rsidRPr="005959A4">
        <w:t xml:space="preserve"> structure of the system (</w:t>
      </w:r>
      <w:proofErr w:type="spellStart"/>
      <w:r w:rsidRPr="005959A4">
        <w:t>m+m</w:t>
      </w:r>
      <w:proofErr w:type="spellEnd"/>
      <w:r>
        <w:t xml:space="preserve"> [167]</w:t>
      </w:r>
      <w:r w:rsidRPr="005959A4">
        <w:t xml:space="preserve"> stands for Movement and Meaning framework </w:t>
      </w:r>
      <w:r w:rsidRPr="000F0830">
        <w:t xml:space="preserve">is explained in section </w:t>
      </w:r>
      <w:r w:rsidRPr="000F0830">
        <w:fldChar w:fldCharType="begin"/>
      </w:r>
      <w:r w:rsidRPr="000F0830">
        <w:instrText xml:space="preserve"> REF _Ref459566439 \r \h </w:instrText>
      </w:r>
      <w:r w:rsidRPr="000F0830">
        <w:fldChar w:fldCharType="separate"/>
      </w:r>
      <w:r w:rsidRPr="000F0830">
        <w:rPr>
          <w:cs/>
        </w:rPr>
        <w:t>‎</w:t>
      </w:r>
      <w:r w:rsidRPr="000F0830">
        <w:t>3.10</w:t>
      </w:r>
      <w:r w:rsidRPr="000F0830">
        <w:fldChar w:fldCharType="end"/>
      </w:r>
      <w:r w:rsidRPr="000F0830">
        <w:t xml:space="preserve">). For </w:t>
      </w:r>
      <w:r w:rsidRPr="005959A4">
        <w:t xml:space="preserve">the subsystems inside the Simulink and </w:t>
      </w:r>
      <w:proofErr w:type="spellStart"/>
      <w:r w:rsidRPr="005959A4">
        <w:t>Stateflow</w:t>
      </w:r>
      <w:proofErr w:type="spellEnd"/>
      <w:r w:rsidRPr="005959A4">
        <w:t xml:space="preserve"> see the next figure.</w:t>
      </w:r>
      <w:bookmarkEnd w:id="12"/>
      <w:bookmarkEnd w:id="13"/>
    </w:p>
    <w:p w:rsidR="00EB4FCF" w:rsidRPr="005959A4" w:rsidRDefault="00EB4FCF" w:rsidP="00EB4FCF">
      <w:pPr>
        <w:pStyle w:val="7FigurewithNoteOrCaptionAfter"/>
        <w:rPr>
          <w:lang w:val="en-CA"/>
        </w:rPr>
      </w:pPr>
      <w:r w:rsidRPr="005959A4">
        <w:rPr>
          <w:noProof/>
          <w:lang w:val="en-CA" w:eastAsia="en-CA"/>
        </w:rPr>
        <w:lastRenderedPageBreak/>
        <w:drawing>
          <wp:inline distT="0" distB="0" distL="0" distR="0" wp14:anchorId="6C2B48D7" wp14:editId="539652AC">
            <wp:extent cx="4392930" cy="222123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flowSub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930" cy="2221230"/>
                    </a:xfrm>
                    <a:prstGeom prst="rect">
                      <a:avLst/>
                    </a:prstGeom>
                  </pic:spPr>
                </pic:pic>
              </a:graphicData>
            </a:graphic>
          </wp:inline>
        </w:drawing>
      </w:r>
    </w:p>
    <w:p w:rsidR="00EB4FCF" w:rsidRPr="005959A4" w:rsidRDefault="00EB4FCF" w:rsidP="004B5727">
      <w:pPr>
        <w:pStyle w:val="7CaptionsbelowFiguresnoNoteAfter"/>
        <w:jc w:val="lowKashida"/>
      </w:pPr>
      <w:bookmarkStart w:id="14" w:name="_Ref448838929"/>
      <w:bookmarkStart w:id="15" w:name="_Toc456879301"/>
      <w:r w:rsidRPr="007D3BEE">
        <w:rPr>
          <w:noProof/>
        </w:rPr>
        <w:t>Figure</w:t>
      </w:r>
      <w:r w:rsidRPr="005959A4">
        <w:t xml:space="preserve"> </w:t>
      </w:r>
      <w:r w:rsidR="00B95131">
        <w:fldChar w:fldCharType="begin"/>
      </w:r>
      <w:r w:rsidR="00B95131">
        <w:instrText xml:space="preserve"> STYLEREF 1 \s </w:instrText>
      </w:r>
      <w:r w:rsidR="00B95131">
        <w:fldChar w:fldCharType="separate"/>
      </w:r>
      <w:r w:rsidR="003A2944">
        <w:rPr>
          <w:noProof/>
          <w:cs/>
        </w:rPr>
        <w:t>‎</w:t>
      </w:r>
      <w:r w:rsidR="003A2944">
        <w:rPr>
          <w:noProof/>
        </w:rPr>
        <w:t>0</w:t>
      </w:r>
      <w:r w:rsidR="00B95131">
        <w:rPr>
          <w:noProof/>
        </w:rPr>
        <w:fldChar w:fldCharType="end"/>
      </w:r>
      <w:r>
        <w:t>.</w:t>
      </w:r>
      <w:bookmarkEnd w:id="14"/>
      <w:r w:rsidR="004B5727">
        <w:t>3</w:t>
      </w:r>
      <w:r w:rsidRPr="005959A4">
        <w:t>.</w:t>
      </w:r>
      <w:r w:rsidR="004B5727">
        <w:t>b</w:t>
      </w:r>
      <w:r w:rsidRPr="005959A4">
        <w:tab/>
        <w:t xml:space="preserve">Detailed structure of the components of Simulink and </w:t>
      </w:r>
      <w:proofErr w:type="spellStart"/>
      <w:r w:rsidRPr="005959A4">
        <w:t>Stateflow</w:t>
      </w:r>
      <w:proofErr w:type="spellEnd"/>
      <w:r w:rsidRPr="005959A4">
        <w:t xml:space="preserve"> (Note: The User-Behaviour-Analysis module is not supported in this version, but is suggested here as an important module to be implemented in future. However, the current system supports a few simple functionalities such as understanding and mimicking user’s smile and wave gesture)</w:t>
      </w:r>
      <w:bookmarkEnd w:id="15"/>
    </w:p>
    <w:p w:rsidR="00877687" w:rsidRDefault="00EB4FCF" w:rsidP="009D04E6">
      <w:r w:rsidRPr="005959A4">
        <w:t xml:space="preserve">As depicted in </w:t>
      </w:r>
      <w:r w:rsidRPr="005959A4">
        <w:fldChar w:fldCharType="begin"/>
      </w:r>
      <w:r w:rsidRPr="005959A4">
        <w:instrText xml:space="preserve"> REF _Ref448838844 \h </w:instrText>
      </w:r>
      <w:r w:rsidRPr="005959A4">
        <w:fldChar w:fldCharType="separate"/>
      </w:r>
      <w:r w:rsidR="003A2944" w:rsidRPr="005959A4">
        <w:t xml:space="preserve">Figure </w:t>
      </w:r>
      <w:r w:rsidR="003A2944">
        <w:rPr>
          <w:noProof/>
          <w:cs/>
        </w:rPr>
        <w:t>‎</w:t>
      </w:r>
      <w:r w:rsidR="003A2944">
        <w:rPr>
          <w:noProof/>
        </w:rPr>
        <w:t>0</w:t>
      </w:r>
      <w:r w:rsidR="003A2944">
        <w:t>.</w:t>
      </w:r>
      <w:r w:rsidR="003A2944">
        <w:rPr>
          <w:noProof/>
        </w:rPr>
        <w:t>2</w:t>
      </w:r>
      <w:r w:rsidRPr="005959A4">
        <w:fldChar w:fldCharType="end"/>
      </w:r>
      <w:r w:rsidR="009D04E6">
        <w:t>.a</w:t>
      </w:r>
      <w:r w:rsidRPr="005959A4">
        <w:t>, the inputs of the system are received from sensors installed in the environment. The character reacts dynamically and in real-time to these inputs. The outputs of the system are facial expressions, postures</w:t>
      </w:r>
      <w:r>
        <w:t>,</w:t>
      </w:r>
      <w:r w:rsidRPr="005959A4">
        <w:t xml:space="preserve"> and gestures of the 3D virtual character, which are dynamically generated and fed to the animation toolkit and before being displayed to the user. </w:t>
      </w:r>
    </w:p>
    <w:p w:rsidR="00877687" w:rsidRPr="005959A4" w:rsidRDefault="00877687" w:rsidP="00877687">
      <w:pPr>
        <w:pStyle w:val="Heading2"/>
      </w:pPr>
      <w:bookmarkStart w:id="16" w:name="_Toc464483088"/>
      <w:proofErr w:type="spellStart"/>
      <w:r w:rsidRPr="00877687">
        <w:t>Stateflow</w:t>
      </w:r>
      <w:proofErr w:type="spellEnd"/>
      <w:r w:rsidRPr="00877687">
        <w:t xml:space="preserve"> </w:t>
      </w:r>
      <w:proofErr w:type="spellStart"/>
      <w:r w:rsidRPr="00877687">
        <w:t>Subcharts</w:t>
      </w:r>
      <w:bookmarkEnd w:id="16"/>
      <w:proofErr w:type="spellEnd"/>
    </w:p>
    <w:p w:rsidR="00EB4FCF" w:rsidRDefault="00EB4FCF" w:rsidP="009D04E6">
      <w:r w:rsidRPr="005959A4">
        <w:fldChar w:fldCharType="begin"/>
      </w:r>
      <w:r w:rsidRPr="005959A4">
        <w:instrText xml:space="preserve"> REF _Ref448838929 \h </w:instrText>
      </w:r>
      <w:r w:rsidRPr="005959A4">
        <w:fldChar w:fldCharType="separate"/>
      </w:r>
      <w:r w:rsidRPr="005959A4">
        <w:t xml:space="preserve">Figure </w:t>
      </w:r>
      <w:r>
        <w:rPr>
          <w:noProof/>
          <w:cs/>
        </w:rPr>
        <w:t>‎</w:t>
      </w:r>
      <w:r>
        <w:rPr>
          <w:noProof/>
        </w:rPr>
        <w:t>3</w:t>
      </w:r>
      <w:r w:rsidRPr="005959A4">
        <w:t>.</w:t>
      </w:r>
      <w:r w:rsidRPr="005959A4">
        <w:fldChar w:fldCharType="end"/>
      </w:r>
      <w:proofErr w:type="gramStart"/>
      <w:r w:rsidR="009D04E6">
        <w:t>3.b</w:t>
      </w:r>
      <w:proofErr w:type="gramEnd"/>
      <w:r>
        <w:t>, demonstrates that event-</w:t>
      </w:r>
      <w:r w:rsidRPr="005959A4">
        <w:t xml:space="preserve">based behaviour of the character </w:t>
      </w:r>
      <w:r w:rsidR="00A2020B">
        <w:rPr>
          <w:noProof/>
        </w:rPr>
        <w:t>is</w:t>
      </w:r>
      <w:r w:rsidRPr="005959A4">
        <w:t xml:space="preserve"> dynamically generated and scheduled in </w:t>
      </w:r>
      <w:r w:rsidR="00A2020B" w:rsidRPr="00A2020B">
        <w:rPr>
          <w:noProof/>
        </w:rPr>
        <w:t xml:space="preserve">the </w:t>
      </w:r>
      <w:r w:rsidRPr="00A2020B">
        <w:rPr>
          <w:noProof/>
        </w:rPr>
        <w:t>Event-based</w:t>
      </w:r>
      <w:r w:rsidRPr="005959A4">
        <w:t xml:space="preserve"> component of </w:t>
      </w:r>
      <w:proofErr w:type="spellStart"/>
      <w:r w:rsidRPr="005959A4">
        <w:t>RealAct</w:t>
      </w:r>
      <w:proofErr w:type="spellEnd"/>
      <w:r w:rsidRPr="005959A4">
        <w:t xml:space="preserve">. On the other hand, facial expressions and reactive gestures of the character are controlled continuously and based on the continuous feedback from the environment in </w:t>
      </w:r>
      <w:r>
        <w:t xml:space="preserve">the </w:t>
      </w:r>
      <w:r w:rsidRPr="005959A4">
        <w:t>Emotionally-Continuous component. Parameters of the architecture, such as specified personality for the character, can be tuned by the designer of the system at the beginning of the interaction or dynamically during the interaction. Additionally, the behavioural scope of the architecture is limited to strategic turn-taking interaction between the character and the user.</w:t>
      </w:r>
    </w:p>
    <w:p w:rsidR="00B95131" w:rsidRPr="005959A4" w:rsidRDefault="00B95131" w:rsidP="00B95131">
      <w:pPr>
        <w:pStyle w:val="Heading2"/>
      </w:pPr>
      <w:bookmarkStart w:id="17" w:name="_Toc456802069"/>
      <w:bookmarkStart w:id="18" w:name="_Ref457228853"/>
      <w:bookmarkStart w:id="19" w:name="_Toc463901261"/>
      <w:bookmarkStart w:id="20" w:name="_Toc464483089"/>
      <w:r w:rsidRPr="005959A4">
        <w:lastRenderedPageBreak/>
        <w:t>Behaviour Controllers</w:t>
      </w:r>
      <w:bookmarkEnd w:id="17"/>
      <w:bookmarkEnd w:id="18"/>
      <w:bookmarkEnd w:id="19"/>
      <w:r>
        <w:t xml:space="preserve"> Modules</w:t>
      </w:r>
      <w:bookmarkEnd w:id="20"/>
    </w:p>
    <w:p w:rsidR="00B95131" w:rsidRPr="005959A4" w:rsidRDefault="00B95131" w:rsidP="00B95131">
      <w:r w:rsidRPr="005959A4">
        <w:t xml:space="preserve">The outputs of the </w:t>
      </w:r>
      <w:proofErr w:type="spellStart"/>
      <w:r w:rsidRPr="005959A4">
        <w:t>RealAct</w:t>
      </w:r>
      <w:proofErr w:type="spellEnd"/>
      <w:r w:rsidRPr="005959A4">
        <w:t xml:space="preserve"> system are behaviour commands sent to the animation engine for three modalities: facial expressions, postures/gestures</w:t>
      </w:r>
      <w:r>
        <w:t>,</w:t>
      </w:r>
      <w:r w:rsidRPr="005959A4">
        <w:t xml:space="preserve"> and gaze movements. These commands are dynamically fed to the animation </w:t>
      </w:r>
      <w:r>
        <w:t>engine</w:t>
      </w:r>
      <w:r w:rsidRPr="005959A4">
        <w:t xml:space="preserve">, and performed by the virtual character during the simulation. For each of the three modalities, three kinds of behaviour are defined: 1) idle, 2) communicative and 3) reactive. The idle and communicative behaviour is generated in </w:t>
      </w:r>
      <w:r>
        <w:t xml:space="preserve">the </w:t>
      </w:r>
      <w:r w:rsidRPr="005959A4">
        <w:t xml:space="preserve">Event-based system while reactive behaviour is controlled with </w:t>
      </w:r>
      <w:r>
        <w:t xml:space="preserve">the </w:t>
      </w:r>
      <w:r w:rsidRPr="005959A4">
        <w:t>Emotionally-Continuous system (</w:t>
      </w:r>
      <w:r w:rsidRPr="005959A4">
        <w:fldChar w:fldCharType="begin"/>
      </w:r>
      <w:r w:rsidRPr="005959A4">
        <w:instrText xml:space="preserve"> REF _Ref449349779 \h </w:instrText>
      </w:r>
      <w:r w:rsidRPr="005959A4">
        <w:fldChar w:fldCharType="separate"/>
      </w:r>
      <w:r w:rsidRPr="005959A4">
        <w:t xml:space="preserve">Figure </w:t>
      </w:r>
      <w:r>
        <w:rPr>
          <w:noProof/>
          <w:cs/>
        </w:rPr>
        <w:t>‎</w:t>
      </w:r>
      <w:r>
        <w:rPr>
          <w:noProof/>
        </w:rPr>
        <w:t>3</w:t>
      </w:r>
      <w:r w:rsidRPr="005959A4">
        <w:t>.</w:t>
      </w:r>
      <w:r>
        <w:rPr>
          <w:noProof/>
        </w:rPr>
        <w:t>1</w:t>
      </w:r>
      <w:r w:rsidRPr="005959A4">
        <w:fldChar w:fldCharType="end"/>
      </w:r>
      <w:r>
        <w:t xml:space="preserve">). </w:t>
      </w:r>
      <w:r w:rsidRPr="005959A4">
        <w:t>The idle behaviour is mainly a</w:t>
      </w:r>
      <w:r>
        <w:t xml:space="preserve"> dynamic set of animation sequences </w:t>
      </w:r>
      <w:r w:rsidRPr="005959A4">
        <w:t>that involves subtle movements of all the body parts such as gaze, head and h</w:t>
      </w:r>
      <w:r>
        <w:t>and movements. It is defined to en</w:t>
      </w:r>
      <w:r w:rsidRPr="005959A4">
        <w:t xml:space="preserve">sure the character does not look motionless while standing and doing nothing. People tend to keep moving their body even if they are doing nothing e.g. they shift their body, scratch their body parts or move their head around. For the virtual character, </w:t>
      </w:r>
      <w:r>
        <w:t xml:space="preserve">an </w:t>
      </w:r>
      <w:r w:rsidRPr="005959A4">
        <w:t xml:space="preserve">idle behaviour is </w:t>
      </w:r>
      <w:r>
        <w:rPr>
          <w:noProof/>
        </w:rPr>
        <w:t>a</w:t>
      </w:r>
      <w:r w:rsidRPr="00A2020B">
        <w:rPr>
          <w:noProof/>
        </w:rPr>
        <w:t xml:space="preserve"> behaviour</w:t>
      </w:r>
      <w:r w:rsidRPr="005959A4">
        <w:t xml:space="preserve"> the character shows when not following any goal or not responding to any environment changes.</w:t>
      </w:r>
    </w:p>
    <w:p w:rsidR="00B95131" w:rsidRPr="006A7FE9" w:rsidRDefault="00B95131" w:rsidP="00B95131">
      <w:pPr>
        <w:rPr>
          <w:color w:val="FF0000"/>
        </w:rPr>
      </w:pPr>
      <w:r w:rsidRPr="005959A4">
        <w:t xml:space="preserve">The communicative behaviour is triggered in response to goals (usually goals dictated by the interaction scenario) such as character showing rock hand gesture </w:t>
      </w:r>
      <w:r>
        <w:t xml:space="preserve">(e.g. throwing out their hand in a fist position) </w:t>
      </w:r>
      <w:r w:rsidRPr="005959A4">
        <w:t xml:space="preserve">in a </w:t>
      </w:r>
      <w:r>
        <w:t xml:space="preserve">rock/paper/scissors </w:t>
      </w:r>
      <w:r w:rsidRPr="005959A4">
        <w:t>game</w:t>
      </w:r>
      <w:r>
        <w:t xml:space="preserve"> </w:t>
      </w:r>
      <w:r w:rsidRPr="005959A4">
        <w:t>(RPS). The communicative behaviour has a higher priority than idle behaviour and will replace it if they are triggered at the same time. The reactive behaviour is usually in response to a sudden or unexpected change of environment and an automatic or not pla</w:t>
      </w:r>
      <w:r>
        <w:t>n</w:t>
      </w:r>
      <w:r w:rsidRPr="005959A4">
        <w:t xml:space="preserve">ned behaviour. For instance, if the user gets too close, the character automatically moves back and adjusts her personal space. The reactive behaviour </w:t>
      </w:r>
      <w:r w:rsidRPr="00A2020B">
        <w:rPr>
          <w:noProof/>
        </w:rPr>
        <w:t xml:space="preserve">has </w:t>
      </w:r>
      <w:r>
        <w:t xml:space="preserve">the </w:t>
      </w:r>
      <w:r w:rsidRPr="005959A4">
        <w:t xml:space="preserve">highest priority. For the full explanation of the defined priorities and the logic behind them see </w:t>
      </w:r>
      <w:r w:rsidRPr="005959A4">
        <w:fldChar w:fldCharType="begin"/>
      </w:r>
      <w:r w:rsidRPr="005959A4">
        <w:instrText xml:space="preserve"> REF _Ref448923825 \h  \* MERGEFORMAT </w:instrText>
      </w:r>
      <w:r w:rsidRPr="005959A4">
        <w:fldChar w:fldCharType="separate"/>
      </w:r>
      <w:r w:rsidRPr="005959A4">
        <w:t>Behaviour-Scheduler Module</w:t>
      </w:r>
      <w:r w:rsidRPr="005959A4">
        <w:fldChar w:fldCharType="end"/>
      </w:r>
      <w:r w:rsidRPr="005959A4">
        <w:t xml:space="preserve"> section.</w:t>
      </w:r>
      <w:r>
        <w:t xml:space="preserve"> </w:t>
      </w:r>
      <w:r w:rsidRPr="005959A4">
        <w:t xml:space="preserve">Moreover, the character’s idle, responsive or communicative behaviour is influenced by the character’s personality. </w:t>
      </w:r>
      <w:r w:rsidRPr="00F40589">
        <w:t xml:space="preserve">This sophisticated and lifelike hierarchy of prioritized and intergraded behaviour layers which can be dynamically augmented by personality type and reaction to long term and immediate user and environmental events are the main </w:t>
      </w:r>
      <w:r w:rsidRPr="00A2020B">
        <w:rPr>
          <w:noProof/>
        </w:rPr>
        <w:t>contribution</w:t>
      </w:r>
      <w:r>
        <w:rPr>
          <w:noProof/>
        </w:rPr>
        <w:t>s</w:t>
      </w:r>
      <w:r w:rsidRPr="00F40589">
        <w:t xml:space="preserve"> of my research and the </w:t>
      </w:r>
      <w:proofErr w:type="spellStart"/>
      <w:r w:rsidRPr="00F40589">
        <w:t>RealAct</w:t>
      </w:r>
      <w:proofErr w:type="spellEnd"/>
      <w:r w:rsidRPr="00F40589">
        <w:t xml:space="preserve"> system. If for example, a character is an </w:t>
      </w:r>
      <w:r w:rsidRPr="007D3BEE">
        <w:rPr>
          <w:noProof/>
        </w:rPr>
        <w:t>extravert</w:t>
      </w:r>
      <w:r w:rsidRPr="00F40589">
        <w:t xml:space="preserve">, its idle behaviour consists of faster gestures, postures, and head movements. In addition, Gaze, Pose/Gesture, and Facial Expression controllers are developed in the way that can be used separately. For </w:t>
      </w:r>
      <w:r w:rsidRPr="00F40589">
        <w:lastRenderedPageBreak/>
        <w:t>instance, researchers can use the gaze module, without getting involved with the rest of the system.</w:t>
      </w:r>
    </w:p>
    <w:p w:rsidR="00B95131" w:rsidRPr="005959A4" w:rsidRDefault="00B95131" w:rsidP="00B95131">
      <w:r w:rsidRPr="005959A4">
        <w:t xml:space="preserve">Following is a general description of </w:t>
      </w:r>
      <w:proofErr w:type="spellStart"/>
      <w:r w:rsidRPr="005959A4">
        <w:t>RealAct’s</w:t>
      </w:r>
      <w:proofErr w:type="spellEnd"/>
      <w:r w:rsidRPr="005959A4">
        <w:t xml:space="preserve"> main behaviour channels (gaze, pose/gesture</w:t>
      </w:r>
      <w:r>
        <w:t>,</w:t>
      </w:r>
      <w:r w:rsidRPr="005959A4">
        <w:t xml:space="preserve"> and facial expression), how they function and their implementation details. All of the behaviour channels (Gaze, </w:t>
      </w:r>
      <w:r w:rsidRPr="00A2020B">
        <w:rPr>
          <w:noProof/>
        </w:rPr>
        <w:t>Pose/Gesture,</w:t>
      </w:r>
      <w:r w:rsidRPr="005959A4">
        <w:t xml:space="preserve"> and Facial expressions) have their own </w:t>
      </w:r>
      <w:proofErr w:type="spellStart"/>
      <w:r w:rsidRPr="005959A4">
        <w:t>Matlab</w:t>
      </w:r>
      <w:proofErr w:type="spellEnd"/>
      <w:r w:rsidRPr="005959A4">
        <w:t xml:space="preserve"> functions and Truth-table </w:t>
      </w:r>
      <w:r w:rsidRPr="003D664D">
        <w:t xml:space="preserve">functions. </w:t>
      </w:r>
      <w:proofErr w:type="spellStart"/>
      <w:r w:rsidRPr="003D664D">
        <w:t>Stateflow’s</w:t>
      </w:r>
      <w:proofErr w:type="spellEnd"/>
      <w:r w:rsidRPr="003D664D">
        <w:t xml:space="preserve"> </w:t>
      </w:r>
      <w:r w:rsidRPr="003D664D">
        <w:rPr>
          <w:noProof/>
        </w:rPr>
        <w:t>Truth-tables</w:t>
      </w:r>
      <w:r w:rsidRPr="003D664D">
        <w:t xml:space="preserve"> </w:t>
      </w:r>
      <w:r w:rsidRPr="005959A4">
        <w:t>are used to implement combinatorial logic design behaviour to categorize and select the behaviour control commands. Each of the decision columns combines an outcome for each condition (usually specified based on personality type) with a logical AND into a compound condition that is referred to as a decision. The decision refers to select and performing one or multiple BML commands to control the behaviour. Prioritizing and sending behaviour commands are centralized in Behaviour-Scheduler module. All these sub-systems are designed separated from and in the same hierarchical order with the scenario of interaction. Some of these sub-charts are themselves include inner sub-charts of their own. For instance, gaze consists of two sub-charts executing in parallel for controlling the eye and head of the character.</w:t>
      </w:r>
    </w:p>
    <w:p w:rsidR="00B95131" w:rsidRPr="005959A4" w:rsidRDefault="00B95131" w:rsidP="00B95131">
      <w:pPr>
        <w:pStyle w:val="Heading3"/>
      </w:pPr>
      <w:bookmarkStart w:id="21" w:name="_Toc426979908"/>
      <w:bookmarkStart w:id="22" w:name="_Toc449371507"/>
      <w:bookmarkStart w:id="23" w:name="_Toc456802070"/>
      <w:bookmarkStart w:id="24" w:name="_Ref461718697"/>
      <w:bookmarkStart w:id="25" w:name="_Ref462395076"/>
      <w:bookmarkStart w:id="26" w:name="_Toc463901262"/>
      <w:bookmarkStart w:id="27" w:name="_Toc464483090"/>
      <w:r w:rsidRPr="005959A4">
        <w:t>Gaze</w:t>
      </w:r>
      <w:bookmarkEnd w:id="21"/>
      <w:r w:rsidRPr="005959A4">
        <w:t xml:space="preserve"> Controller</w:t>
      </w:r>
      <w:bookmarkEnd w:id="22"/>
      <w:bookmarkEnd w:id="23"/>
      <w:bookmarkEnd w:id="24"/>
      <w:bookmarkEnd w:id="25"/>
      <w:bookmarkEnd w:id="26"/>
      <w:bookmarkEnd w:id="27"/>
    </w:p>
    <w:p w:rsidR="00B95131" w:rsidRPr="005959A4" w:rsidRDefault="00B95131" w:rsidP="00B95131">
      <w:r w:rsidRPr="005959A4">
        <w:t xml:space="preserve">Gaze behaviour is a combination of movements of character’s eye, head, chest, back and torso, dynamically controlled by the system. The blink frequency of the character is also controlled as a part of gaze behaviour. To make the gaze behaviour of the character appear natural, the gaze module produces eye movements which are consistent with human ocular behaviour. In addition, </w:t>
      </w:r>
      <w:r w:rsidRPr="00980B07">
        <w:t xml:space="preserve">head movements’ model is also implemented based on imperial, psychological and statistical data on biological humans’ human’s head movement behaviour, and how personality affects </w:t>
      </w:r>
      <w:r w:rsidRPr="005959A4">
        <w:t>it. Personality affects the gaze behaviour on multiple dimensions: head speed, blink frequency, type, direction, frequency and duration of the gaze</w:t>
      </w:r>
      <w:r>
        <w:t xml:space="preserve"> (see </w:t>
      </w:r>
      <w:r>
        <w:fldChar w:fldCharType="begin"/>
      </w:r>
      <w:r>
        <w:instrText xml:space="preserve"> REF _Ref463882054 \r \h </w:instrText>
      </w:r>
      <w:r>
        <w:fldChar w:fldCharType="separate"/>
      </w:r>
      <w:r>
        <w:rPr>
          <w:cs/>
        </w:rPr>
        <w:t>‎</w:t>
      </w:r>
      <w:r>
        <w:t>3.8.2</w:t>
      </w:r>
      <w:r>
        <w:fldChar w:fldCharType="end"/>
      </w:r>
      <w:r>
        <w:t>).</w:t>
      </w:r>
    </w:p>
    <w:p w:rsidR="00B95131" w:rsidRDefault="00B95131" w:rsidP="00B95131">
      <w:r w:rsidRPr="005959A4">
        <w:t xml:space="preserve">In </w:t>
      </w:r>
      <w:proofErr w:type="spellStart"/>
      <w:r w:rsidRPr="005959A4">
        <w:t>RealAct’s</w:t>
      </w:r>
      <w:proofErr w:type="spellEnd"/>
      <w:r w:rsidRPr="005959A4">
        <w:t xml:space="preserve"> design, three categories of gaze behaviour are utilized: 1) reactive, 2) communicative, and 3) idle behaviour (</w:t>
      </w:r>
      <w:r w:rsidRPr="005959A4">
        <w:fldChar w:fldCharType="begin"/>
      </w:r>
      <w:r w:rsidRPr="005959A4">
        <w:instrText xml:space="preserve"> REF _Ref447894416 \h </w:instrText>
      </w:r>
      <w:r w:rsidRPr="005959A4">
        <w:fldChar w:fldCharType="separate"/>
      </w:r>
      <w:r w:rsidRPr="005959A4">
        <w:t xml:space="preserve">Figure </w:t>
      </w:r>
      <w:r>
        <w:rPr>
          <w:noProof/>
          <w:cs/>
        </w:rPr>
        <w:t>‎</w:t>
      </w:r>
      <w:r>
        <w:rPr>
          <w:noProof/>
        </w:rPr>
        <w:t>3</w:t>
      </w:r>
      <w:r>
        <w:t>.</w:t>
      </w:r>
      <w:r>
        <w:rPr>
          <w:noProof/>
        </w:rPr>
        <w:t>5</w:t>
      </w:r>
      <w:r w:rsidRPr="005959A4">
        <w:fldChar w:fldCharType="end"/>
      </w:r>
      <w:r w:rsidRPr="005959A4">
        <w:t xml:space="preserve">). The reactive category is </w:t>
      </w:r>
      <w:r>
        <w:t xml:space="preserve">when the </w:t>
      </w:r>
      <w:r w:rsidRPr="005959A4">
        <w:t>gaze responses to user’s movements and in general en</w:t>
      </w:r>
      <w:r>
        <w:t>vironment feedback</w:t>
      </w:r>
      <w:r w:rsidRPr="005959A4">
        <w:t xml:space="preserve">. Communicative category addresses gaze behaviour that communicates a meaning to </w:t>
      </w:r>
      <w:r w:rsidRPr="005959A4">
        <w:lastRenderedPageBreak/>
        <w:t xml:space="preserve">the user or is triggered by a change in the state of the interaction. For instance, in </w:t>
      </w:r>
      <w:r>
        <w:t>a r</w:t>
      </w:r>
      <w:r w:rsidRPr="005959A4">
        <w:t>ock-</w:t>
      </w:r>
      <w:r>
        <w:t>paper-s</w:t>
      </w:r>
      <w:r w:rsidRPr="005959A4">
        <w:t xml:space="preserve">cissors game, character gazes at </w:t>
      </w:r>
      <w:r>
        <w:t>the graphic user interface (</w:t>
      </w:r>
      <w:r w:rsidRPr="005959A4">
        <w:t>GUI</w:t>
      </w:r>
      <w:r>
        <w:t>) which has real-time updates on the game statistics</w:t>
      </w:r>
      <w:r w:rsidRPr="005959A4">
        <w:t xml:space="preserve">, to create the impression the character is checking the </w:t>
      </w:r>
      <w:r>
        <w:t xml:space="preserve">ongoing </w:t>
      </w:r>
      <w:r w:rsidRPr="005959A4">
        <w:t>result</w:t>
      </w:r>
      <w:r>
        <w:t>s</w:t>
      </w:r>
      <w:r w:rsidRPr="005959A4">
        <w:t xml:space="preserve"> of the game. </w:t>
      </w:r>
    </w:p>
    <w:p w:rsidR="00B95131" w:rsidRPr="005959A4" w:rsidRDefault="00B95131" w:rsidP="00B95131">
      <w:pPr>
        <w:pStyle w:val="7FigurewithNoteOrCaptionAfter"/>
        <w:rPr>
          <w:lang w:val="en-CA"/>
        </w:rPr>
      </w:pPr>
      <w:r w:rsidRPr="005959A4">
        <w:rPr>
          <w:noProof/>
          <w:lang w:val="en-CA" w:eastAsia="en-CA"/>
        </w:rPr>
        <w:drawing>
          <wp:inline distT="0" distB="0" distL="0" distR="0" wp14:anchorId="2FD90494" wp14:editId="33915CA9">
            <wp:extent cx="4392930" cy="2566670"/>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11.png"/>
                    <pic:cNvPicPr/>
                  </pic:nvPicPr>
                  <pic:blipFill>
                    <a:blip r:embed="rId14">
                      <a:extLst>
                        <a:ext uri="{28A0092B-C50C-407E-A947-70E740481C1C}">
                          <a14:useLocalDpi xmlns:a14="http://schemas.microsoft.com/office/drawing/2010/main" val="0"/>
                        </a:ext>
                      </a:extLst>
                    </a:blip>
                    <a:stretch>
                      <a:fillRect/>
                    </a:stretch>
                  </pic:blipFill>
                  <pic:spPr>
                    <a:xfrm>
                      <a:off x="0" y="0"/>
                      <a:ext cx="4392930" cy="2566670"/>
                    </a:xfrm>
                    <a:prstGeom prst="rect">
                      <a:avLst/>
                    </a:prstGeom>
                  </pic:spPr>
                </pic:pic>
              </a:graphicData>
            </a:graphic>
          </wp:inline>
        </w:drawing>
      </w:r>
    </w:p>
    <w:p w:rsidR="00B95131" w:rsidRPr="005959A4" w:rsidRDefault="00B95131" w:rsidP="00B95131">
      <w:pPr>
        <w:pStyle w:val="7CaptionsbelowFiguresnoNoteAfter"/>
        <w:jc w:val="lowKashida"/>
      </w:pPr>
      <w:bookmarkStart w:id="28" w:name="_Ref447894416"/>
      <w:bookmarkStart w:id="29" w:name="_Toc456879302"/>
      <w:bookmarkStart w:id="30" w:name="_Toc464116564"/>
      <w:r w:rsidRPr="005959A4">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5</w:t>
      </w:r>
      <w:r>
        <w:rPr>
          <w:noProof/>
        </w:rPr>
        <w:fldChar w:fldCharType="end"/>
      </w:r>
      <w:bookmarkEnd w:id="28"/>
      <w:r w:rsidRPr="005959A4">
        <w:t>.</w:t>
      </w:r>
      <w:r w:rsidRPr="005959A4">
        <w:tab/>
      </w:r>
      <w:r>
        <w:rPr>
          <w:noProof/>
        </w:rPr>
        <w:t>The h</w:t>
      </w:r>
      <w:r w:rsidRPr="00A2020B">
        <w:rPr>
          <w:noProof/>
        </w:rPr>
        <w:t>ierarchical</w:t>
      </w:r>
      <w:r w:rsidRPr="005959A4">
        <w:t xml:space="preserve"> structure of gaze behaviour which is affected by generated emotion and selected personality for the virtual character. Reactive </w:t>
      </w:r>
      <w:r w:rsidRPr="00A2020B">
        <w:rPr>
          <w:noProof/>
        </w:rPr>
        <w:t>gaze</w:t>
      </w:r>
      <w:r w:rsidRPr="005959A4">
        <w:t xml:space="preserve"> </w:t>
      </w:r>
      <w:r>
        <w:t>has</w:t>
      </w:r>
      <w:r w:rsidRPr="005959A4">
        <w:t xml:space="preserve"> </w:t>
      </w:r>
      <w:r>
        <w:t xml:space="preserve">a </w:t>
      </w:r>
      <w:r w:rsidRPr="00A2020B">
        <w:rPr>
          <w:noProof/>
        </w:rPr>
        <w:t>high level in the hierarchy</w:t>
      </w:r>
      <w:r w:rsidRPr="005959A4">
        <w:t xml:space="preserve"> and is responsive to environment changes. Communicative gaze is responsive to character’s goal and scenario </w:t>
      </w:r>
      <w:r>
        <w:t xml:space="preserve">of the </w:t>
      </w:r>
      <w:r w:rsidRPr="005959A4">
        <w:t xml:space="preserve">interaction. Idle gaze </w:t>
      </w:r>
      <w:r>
        <w:t>has a</w:t>
      </w:r>
      <w:r w:rsidRPr="005959A4">
        <w:t xml:space="preserve"> </w:t>
      </w:r>
      <w:r w:rsidRPr="00A2020B">
        <w:rPr>
          <w:noProof/>
        </w:rPr>
        <w:t>low</w:t>
      </w:r>
      <w:r w:rsidRPr="005959A4">
        <w:t xml:space="preserve"> level of importance and other gaze behaviour will overwrite them.</w:t>
      </w:r>
      <w:bookmarkEnd w:id="29"/>
      <w:bookmarkEnd w:id="30"/>
    </w:p>
    <w:p w:rsidR="00B95131" w:rsidRPr="005959A4" w:rsidRDefault="00B95131" w:rsidP="00B95131">
      <w:r w:rsidRPr="005959A4">
        <w:t xml:space="preserve">The idle category </w:t>
      </w:r>
      <w:r>
        <w:t xml:space="preserve">is employed </w:t>
      </w:r>
      <w:r w:rsidRPr="005959A4">
        <w:t>for</w:t>
      </w:r>
      <w:r>
        <w:t xml:space="preserve"> </w:t>
      </w:r>
      <w:r w:rsidRPr="005959A4">
        <w:t>the gaze behaviour when the character is doing nothing. These categories are prioritized so the higher level behaviour overwrites the ones with lower priorities. The highest priority gaze movement is reactive gaze. People, regardless of what they are doing, tend to look at the unpredicted movements they notice in the environment. Thus, gaze at unexpected environment changes and feedback, such as a sudden loud noise, is always in a higher priority that communicative gaze and will overwrite it if they are triggered at the same time. The idle gaze behaviour has the lowest priority and happens if no other gaze behaviour is triggered.</w:t>
      </w:r>
    </w:p>
    <w:p w:rsidR="00B95131" w:rsidRDefault="00B95131" w:rsidP="00B95131">
      <w:r w:rsidRPr="005959A4">
        <w:t xml:space="preserve">To incorporate the kinematic characteristics of the idle eye movement, </w:t>
      </w:r>
      <w:proofErr w:type="spellStart"/>
      <w:r>
        <w:t>RealAct</w:t>
      </w:r>
      <w:proofErr w:type="spellEnd"/>
      <w:r>
        <w:t xml:space="preserve"> gaze module </w:t>
      </w:r>
      <w:r w:rsidRPr="00DF1B3B">
        <w:t>adapted</w:t>
      </w:r>
      <w:r>
        <w:t xml:space="preserve"> and updated Lee et al</w:t>
      </w:r>
      <w:r w:rsidRPr="005959A4">
        <w:t xml:space="preserve"> model of gaze</w:t>
      </w:r>
      <w:r>
        <w:t xml:space="preserve"> (Eyes Alive)</w:t>
      </w:r>
      <w:r w:rsidRPr="00701F65">
        <w:t xml:space="preserve"> </w:t>
      </w:r>
      <w:r w:rsidRPr="00DF1B3B">
        <w:t xml:space="preserve">[100]. Lee et al developed an eye behaviour model which is derived from statistical models of eye-tracking data and is consistent with human ocular behaviour (see </w:t>
      </w:r>
      <w:r w:rsidRPr="00DF1B3B">
        <w:fldChar w:fldCharType="begin"/>
      </w:r>
      <w:r w:rsidRPr="00DF1B3B">
        <w:instrText xml:space="preserve"> REF _Ref457226225 \r \h  \* MERGEFORMAT </w:instrText>
      </w:r>
      <w:r w:rsidRPr="00DF1B3B">
        <w:fldChar w:fldCharType="separate"/>
      </w:r>
      <w:r>
        <w:rPr>
          <w:cs/>
        </w:rPr>
        <w:t>‎</w:t>
      </w:r>
      <w:r>
        <w:t>2.2</w:t>
      </w:r>
      <w:r w:rsidRPr="00DF1B3B">
        <w:fldChar w:fldCharType="end"/>
      </w:r>
      <w:r w:rsidRPr="00DF1B3B">
        <w:t xml:space="preserve">) [100]. </w:t>
      </w:r>
      <w:r>
        <w:t xml:space="preserve">In Eyes </w:t>
      </w:r>
      <w:r>
        <w:lastRenderedPageBreak/>
        <w:t>Alive</w:t>
      </w:r>
      <w:r w:rsidRPr="005959A4">
        <w:t xml:space="preserve"> model, two states of the gaze are defined: ‘avert’ and ‘mutual’. The mutual gaze </w:t>
      </w:r>
      <w:r>
        <w:t xml:space="preserve">is </w:t>
      </w:r>
      <w:r w:rsidRPr="005959A4">
        <w:t xml:space="preserve">when the character gazes at the </w:t>
      </w:r>
      <w:r>
        <w:t>user,</w:t>
      </w:r>
      <w:r w:rsidRPr="005959A4">
        <w:t xml:space="preserve"> while avert is when the character is looking away. The character’s gaze rests at one of these states for a period of time and then moves to the other state. Additionally, idle gaze behaviour in </w:t>
      </w:r>
      <w:r>
        <w:t>Eyes Alive</w:t>
      </w:r>
      <w:r w:rsidRPr="005959A4">
        <w:t xml:space="preserve"> model is calculated as a function of 1) saccade magnitude, 2) saccade direction and 3) saccade duration. I am using the same terminology in my gaze model: ‘Saccades’ are defined in the literature as rapid and voluntarily movements of </w:t>
      </w:r>
      <w:r w:rsidRPr="00721A3C">
        <w:t xml:space="preserve">eyes [142]. </w:t>
      </w:r>
      <w:r w:rsidRPr="005959A4">
        <w:t xml:space="preserve">The ‘magnitude’ of a saccade is the rotation angle of the eyeball. Saccade ‘direction’ is the position of the eye based on polar coordinates. Saccade ‘duration’ is the duration of an eye movement. </w:t>
      </w:r>
    </w:p>
    <w:p w:rsidR="00B95131" w:rsidRDefault="00B95131" w:rsidP="00B95131">
      <w:r w:rsidRPr="005959A4">
        <w:t xml:space="preserve">Usually, eye movements are followed by a </w:t>
      </w:r>
      <w:r w:rsidRPr="00DF1B3B">
        <w:t xml:space="preserve">head rotation in the same direction. In fact, the natural gaze is usually not more than 15 degrees [102]. Additionally, head and eye movements are synchronous [103]. Thus, to control idle head movements in </w:t>
      </w:r>
      <w:proofErr w:type="spellStart"/>
      <w:r w:rsidRPr="00DF1B3B">
        <w:t>RealAct’s</w:t>
      </w:r>
      <w:proofErr w:type="spellEnd"/>
      <w:r w:rsidRPr="00DF1B3B">
        <w:t xml:space="preserve"> design, if the generated amplitude is more than 15 degree, a head movement in the same direction with the eye will be generated. </w:t>
      </w:r>
      <w:proofErr w:type="spellStart"/>
      <w:r w:rsidRPr="00DF1B3B">
        <w:t>Smartbody’s</w:t>
      </w:r>
      <w:proofErr w:type="spellEnd"/>
      <w:r w:rsidRPr="00DF1B3B">
        <w:t xml:space="preserve"> procedural eye model supports the realistic eye and head coordination. When the head rotates to a new position, the eye movement is automatically generated and layered on top of the head and torso movement [101]. However, </w:t>
      </w:r>
      <w:proofErr w:type="spellStart"/>
      <w:r w:rsidRPr="00DF1B3B">
        <w:t>Smartbody</w:t>
      </w:r>
      <w:proofErr w:type="spellEnd"/>
      <w:r w:rsidRPr="00DF1B3B">
        <w:t xml:space="preserve"> characters’ head and eye</w:t>
      </w:r>
      <w:r>
        <w:t>s</w:t>
      </w:r>
      <w:r w:rsidRPr="00DF1B3B">
        <w:t xml:space="preserve"> do not coordinate perfectly when the speed and magnitude of the head rotation are high (more than 25 degrees). Thus, I </w:t>
      </w:r>
      <w:r>
        <w:t>re-coded the</w:t>
      </w:r>
      <w:r w:rsidRPr="00DF1B3B">
        <w:t xml:space="preserve"> head movements</w:t>
      </w:r>
      <w:r>
        <w:t xml:space="preserve"> to limit the</w:t>
      </w:r>
      <w:r w:rsidRPr="00DF1B3B">
        <w:t xml:space="preserve"> movements and</w:t>
      </w:r>
      <w:r w:rsidRPr="005959A4">
        <w:t xml:space="preserve"> speed to </w:t>
      </w:r>
      <w:r>
        <w:t>achieve</w:t>
      </w:r>
      <w:r w:rsidRPr="005959A4">
        <w:t xml:space="preserve"> </w:t>
      </w:r>
      <w:r>
        <w:t>a more</w:t>
      </w:r>
      <w:r w:rsidRPr="005959A4">
        <w:t xml:space="preserve"> natural behaviour. Furthermore, in </w:t>
      </w:r>
      <w:r>
        <w:t xml:space="preserve">the </w:t>
      </w:r>
      <w:proofErr w:type="spellStart"/>
      <w:r w:rsidRPr="005959A4">
        <w:t>RealAct’s</w:t>
      </w:r>
      <w:proofErr w:type="spellEnd"/>
      <w:r w:rsidRPr="005959A4">
        <w:t xml:space="preserve"> design the chance of the averting head is a function of time that is it increases as the time passes and the character gets </w:t>
      </w:r>
      <w:r>
        <w:t>increasingly</w:t>
      </w:r>
      <w:r w:rsidRPr="005959A4">
        <w:t xml:space="preserve"> bored. </w:t>
      </w:r>
    </w:p>
    <w:p w:rsidR="00B95131" w:rsidRPr="005959A4" w:rsidRDefault="00B95131" w:rsidP="00B95131">
      <w:r w:rsidRPr="005959A4">
        <w:t>Reactive gaze behaviour is implemented to be responsive to the sensors inputs. The character’s gaze follows the user as they move in</w:t>
      </w:r>
      <w:r>
        <w:t>to</w:t>
      </w:r>
      <w:r w:rsidRPr="005959A4">
        <w:t xml:space="preserve"> </w:t>
      </w:r>
      <w:r w:rsidRPr="00A2020B">
        <w:rPr>
          <w:noProof/>
        </w:rPr>
        <w:t>the space</w:t>
      </w:r>
      <w:r w:rsidRPr="005959A4">
        <w:t xml:space="preserve"> in front of the chara</w:t>
      </w:r>
      <w:r>
        <w:t>cter. Microsoft Kinect [</w:t>
      </w:r>
      <w:r w:rsidRPr="006759AC">
        <w:t>127</w:t>
      </w:r>
      <w:r>
        <w:t>] and over</w:t>
      </w:r>
      <w:r w:rsidRPr="005959A4">
        <w:t xml:space="preserve">head camera are used to feed the user’s position to the system.  Then, the eye and head of the character are moved to give </w:t>
      </w:r>
      <w:r>
        <w:t xml:space="preserve">users </w:t>
      </w:r>
      <w:r w:rsidRPr="005959A4">
        <w:t>the impression that character’s gaze is reac</w:t>
      </w:r>
      <w:r>
        <w:t>tive and responsive to the user</w:t>
      </w:r>
      <w:r w:rsidRPr="005959A4">
        <w:t>s</w:t>
      </w:r>
      <w:r>
        <w:t>’</w:t>
      </w:r>
      <w:r w:rsidRPr="005959A4">
        <w:t xml:space="preserve"> movements. While generating this responsive gaze behaviour, I encountered an issue which is referred to as ‘Mona Lisa gaze effect’ in the literature</w:t>
      </w:r>
      <w:r>
        <w:t xml:space="preserve"> [121]</w:t>
      </w:r>
      <w:r w:rsidRPr="005959A4">
        <w:t xml:space="preserve">. Since the virtual environment, the character exists on is a two-dimensional space, looking at the character in the TV monitor from any direction gives users the feeling that the character is looking at them. This makes it hard to implement the impression of the character </w:t>
      </w:r>
      <w:r w:rsidRPr="005959A4">
        <w:lastRenderedPageBreak/>
        <w:t xml:space="preserve">following the user moving in the room. Because, on one hand, a little bit of rotation of the head of character creates a drastic change of direction in the real world (e.g. if the head of the character is moved 10 degrees to the left, it looks like the character is looking at somewhere in 90 degrees to the left in the real world).  On the other hand, if the head of the character does not move and stay still, it looks like he is not responsive to the movement of the user and environment events. To solve this problem, I </w:t>
      </w:r>
      <w:r>
        <w:t xml:space="preserve">coded the system to </w:t>
      </w:r>
      <w:r w:rsidRPr="005959A4">
        <w:t xml:space="preserve">mainly move the torso and chest of the character in response to the movement of the user, while eyes and the head had a subtle movement in the same direction. The communicative and reactive gaze behaviours were not the main focus of the implementation, so a minimum functionality is implemented to maintain the believability and smoothness of interaction. However, they </w:t>
      </w:r>
      <w:r>
        <w:t>need to</w:t>
      </w:r>
      <w:r w:rsidRPr="005959A4">
        <w:t xml:space="preserve"> be explored in more detail in future.</w:t>
      </w:r>
    </w:p>
    <w:p w:rsidR="00B95131" w:rsidRPr="00A37B00" w:rsidRDefault="00B95131" w:rsidP="00B95131">
      <w:pPr>
        <w:pStyle w:val="Heading3"/>
      </w:pPr>
      <w:bookmarkStart w:id="31" w:name="_Toc426979909"/>
      <w:bookmarkStart w:id="32" w:name="_Toc449371508"/>
      <w:bookmarkStart w:id="33" w:name="_Toc456802071"/>
      <w:bookmarkStart w:id="34" w:name="_Ref461718700"/>
      <w:bookmarkStart w:id="35" w:name="_Ref462395097"/>
      <w:bookmarkStart w:id="36" w:name="_Toc463901263"/>
      <w:bookmarkStart w:id="37" w:name="_Toc464483091"/>
      <w:r w:rsidRPr="00A37B00">
        <w:t>Gestures</w:t>
      </w:r>
      <w:r>
        <w:t xml:space="preserve"> and Postures</w:t>
      </w:r>
      <w:r w:rsidRPr="00A37B00">
        <w:t xml:space="preserve"> Controller</w:t>
      </w:r>
      <w:bookmarkEnd w:id="31"/>
      <w:bookmarkEnd w:id="32"/>
      <w:bookmarkEnd w:id="33"/>
      <w:bookmarkEnd w:id="34"/>
      <w:bookmarkEnd w:id="35"/>
      <w:bookmarkEnd w:id="36"/>
      <w:bookmarkEnd w:id="37"/>
    </w:p>
    <w:p w:rsidR="00B95131" w:rsidRDefault="00B95131" w:rsidP="00B95131">
      <w:r w:rsidRPr="005959A4">
        <w:t>Similar to gaze behaviour, gestures can be reactive, communicative or idle (</w:t>
      </w:r>
      <w:r w:rsidRPr="005959A4">
        <w:fldChar w:fldCharType="begin"/>
      </w:r>
      <w:r w:rsidRPr="005959A4">
        <w:instrText xml:space="preserve"> REF _Ref447903522 \h </w:instrText>
      </w:r>
      <w:r w:rsidRPr="005959A4">
        <w:fldChar w:fldCharType="separate"/>
      </w:r>
      <w:r w:rsidRPr="005959A4">
        <w:t xml:space="preserve">Figure </w:t>
      </w:r>
      <w:r>
        <w:rPr>
          <w:rFonts w:hint="cs"/>
          <w:noProof/>
          <w:cs/>
        </w:rPr>
        <w:t>‎</w:t>
      </w:r>
      <w:r>
        <w:rPr>
          <w:noProof/>
        </w:rPr>
        <w:t>3</w:t>
      </w:r>
      <w:r>
        <w:t>.</w:t>
      </w:r>
      <w:r>
        <w:rPr>
          <w:noProof/>
        </w:rPr>
        <w:t>6</w:t>
      </w:r>
      <w:r w:rsidRPr="005959A4">
        <w:fldChar w:fldCharType="end"/>
      </w:r>
      <w:r w:rsidRPr="005959A4">
        <w:t xml:space="preserve">). Reactive gestures are responsive to the environment, such as </w:t>
      </w:r>
      <w:r>
        <w:t xml:space="preserve">a 3D virtual character </w:t>
      </w:r>
      <w:r w:rsidRPr="005959A4">
        <w:t xml:space="preserve">waving </w:t>
      </w:r>
      <w:r>
        <w:t xml:space="preserve">back </w:t>
      </w:r>
      <w:r w:rsidRPr="005959A4">
        <w:t xml:space="preserve">at </w:t>
      </w:r>
      <w:r>
        <w:t xml:space="preserve">a </w:t>
      </w:r>
      <w:r w:rsidRPr="005959A4">
        <w:t xml:space="preserve">user when </w:t>
      </w:r>
      <w:r>
        <w:t>that user waves first at them</w:t>
      </w:r>
      <w:r w:rsidRPr="005959A4">
        <w:t xml:space="preserve">. Communicative gestures and poses are generated based on the scenario of the interaction, such as rock hand gesture in </w:t>
      </w:r>
      <w:r>
        <w:t>a r</w:t>
      </w:r>
      <w:r w:rsidRPr="005959A4">
        <w:t>ock-</w:t>
      </w:r>
      <w:r>
        <w:t>p</w:t>
      </w:r>
      <w:r w:rsidRPr="005959A4">
        <w:t>aper-</w:t>
      </w:r>
      <w:r>
        <w:t>s</w:t>
      </w:r>
      <w:r w:rsidRPr="005959A4">
        <w:t xml:space="preserve">cissors game. Same as the idle gaze, idle poses and gestures are performed while the character is not </w:t>
      </w:r>
      <w:r>
        <w:t>performing any specific task, which is at idle.</w:t>
      </w:r>
      <w:r w:rsidRPr="005959A4">
        <w:t xml:space="preserve"> </w:t>
      </w:r>
    </w:p>
    <w:p w:rsidR="00B95131" w:rsidRPr="005959A4" w:rsidRDefault="00B95131" w:rsidP="00B95131">
      <w:pPr>
        <w:pStyle w:val="7FigurewithNoteOrCaptionAfter"/>
        <w:rPr>
          <w:lang w:val="en-CA"/>
        </w:rPr>
      </w:pPr>
      <w:r w:rsidRPr="005959A4">
        <w:rPr>
          <w:noProof/>
          <w:lang w:val="en-CA" w:eastAsia="en-CA"/>
        </w:rPr>
        <w:lastRenderedPageBreak/>
        <w:drawing>
          <wp:inline distT="0" distB="0" distL="0" distR="0" wp14:anchorId="6A9C9064" wp14:editId="135C33BB">
            <wp:extent cx="3689635" cy="242402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1931" cy="2425531"/>
                    </a:xfrm>
                    <a:prstGeom prst="rect">
                      <a:avLst/>
                    </a:prstGeom>
                  </pic:spPr>
                </pic:pic>
              </a:graphicData>
            </a:graphic>
          </wp:inline>
        </w:drawing>
      </w:r>
    </w:p>
    <w:p w:rsidR="00B95131" w:rsidRPr="00426AD7" w:rsidRDefault="00B95131" w:rsidP="00B95131">
      <w:pPr>
        <w:pStyle w:val="7CaptionsbelowFiguresnoNoteAfter"/>
        <w:rPr>
          <w:color w:val="FF0000"/>
        </w:rPr>
      </w:pPr>
      <w:bookmarkStart w:id="38" w:name="_Ref447903522"/>
      <w:bookmarkStart w:id="39" w:name="_Toc456879304"/>
      <w:bookmarkStart w:id="40" w:name="_Toc464116565"/>
      <w:r w:rsidRPr="005959A4">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6</w:t>
      </w:r>
      <w:r>
        <w:rPr>
          <w:noProof/>
        </w:rPr>
        <w:fldChar w:fldCharType="end"/>
      </w:r>
      <w:bookmarkEnd w:id="38"/>
      <w:r w:rsidRPr="005959A4">
        <w:t>.</w:t>
      </w:r>
      <w:r w:rsidRPr="005959A4">
        <w:tab/>
      </w:r>
      <w:r w:rsidRPr="00426AD7">
        <w:t xml:space="preserve">Gestures are categorized </w:t>
      </w:r>
      <w:r>
        <w:t>in</w:t>
      </w:r>
      <w:r w:rsidRPr="00A2020B">
        <w:rPr>
          <w:noProof/>
        </w:rPr>
        <w:t>to</w:t>
      </w:r>
      <w:r w:rsidRPr="00426AD7">
        <w:t xml:space="preserve"> three types: reactive, communicative and idle gestures and poses.</w:t>
      </w:r>
      <w:bookmarkEnd w:id="39"/>
      <w:bookmarkEnd w:id="40"/>
      <w:r w:rsidRPr="00426AD7">
        <w:t xml:space="preserve"> </w:t>
      </w:r>
    </w:p>
    <w:p w:rsidR="00B95131" w:rsidRDefault="00B95131" w:rsidP="00B95131">
      <w:r w:rsidRPr="005959A4">
        <w:t>Reactive gestures/poses are tested in a simple scenario in which the character was mainly mimicking the behaviour of the user.</w:t>
      </w:r>
      <w:r>
        <w:t xml:space="preserve"> </w:t>
      </w:r>
    </w:p>
    <w:p w:rsidR="00B95131" w:rsidRDefault="00B95131" w:rsidP="00B95131">
      <w:pPr>
        <w:pStyle w:val="7FigurewithNoteOrCaptionAfter"/>
      </w:pPr>
      <w:r>
        <w:rPr>
          <w:noProof/>
          <w:lang w:val="en-CA" w:eastAsia="en-CA"/>
        </w:rPr>
        <w:drawing>
          <wp:inline distT="0" distB="0" distL="0" distR="0" wp14:anchorId="533959E2" wp14:editId="5A3A21D8">
            <wp:extent cx="3965831" cy="34319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Back.png"/>
                    <pic:cNvPicPr/>
                  </pic:nvPicPr>
                  <pic:blipFill>
                    <a:blip r:embed="rId16">
                      <a:extLst>
                        <a:ext uri="{28A0092B-C50C-407E-A947-70E740481C1C}">
                          <a14:useLocalDpi xmlns:a14="http://schemas.microsoft.com/office/drawing/2010/main" val="0"/>
                        </a:ext>
                      </a:extLst>
                    </a:blip>
                    <a:stretch>
                      <a:fillRect/>
                    </a:stretch>
                  </pic:blipFill>
                  <pic:spPr>
                    <a:xfrm>
                      <a:off x="0" y="0"/>
                      <a:ext cx="3969797" cy="3435401"/>
                    </a:xfrm>
                    <a:prstGeom prst="rect">
                      <a:avLst/>
                    </a:prstGeom>
                  </pic:spPr>
                </pic:pic>
              </a:graphicData>
            </a:graphic>
          </wp:inline>
        </w:drawing>
      </w:r>
    </w:p>
    <w:p w:rsidR="00B95131" w:rsidRDefault="00B95131" w:rsidP="00B95131">
      <w:pPr>
        <w:pStyle w:val="7CaptionsbelowFiguresnoNoteAfter"/>
      </w:pPr>
      <w:bookmarkStart w:id="41" w:name="_Ref461616831"/>
      <w:bookmarkStart w:id="42" w:name="_Toc464116566"/>
      <w:r>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7</w:t>
      </w:r>
      <w:r>
        <w:rPr>
          <w:noProof/>
        </w:rPr>
        <w:fldChar w:fldCharType="end"/>
      </w:r>
      <w:bookmarkEnd w:id="41"/>
      <w:r>
        <w:rPr>
          <w:noProof/>
        </w:rPr>
        <w:t>.</w:t>
      </w:r>
      <w:r>
        <w:t xml:space="preserve"> </w:t>
      </w:r>
      <w:r>
        <w:tab/>
        <w:t>U</w:t>
      </w:r>
      <w:r w:rsidRPr="00F6174F">
        <w:t xml:space="preserve">sing </w:t>
      </w:r>
      <w:r>
        <w:t>a Kinect sensor [127] the</w:t>
      </w:r>
      <w:r w:rsidRPr="00F6174F">
        <w:t xml:space="preserve"> user’s waving</w:t>
      </w:r>
      <w:r>
        <w:t xml:space="preserve"> hand gesture</w:t>
      </w:r>
      <w:r w:rsidRPr="00F6174F">
        <w:t xml:space="preserve"> is recognized by the system, at which time the character responds with a wav</w:t>
      </w:r>
      <w:r>
        <w:t>e</w:t>
      </w:r>
      <w:r w:rsidRPr="00F6174F">
        <w:t xml:space="preserve"> back</w:t>
      </w:r>
      <w:r>
        <w:t>.</w:t>
      </w:r>
      <w:bookmarkEnd w:id="42"/>
    </w:p>
    <w:p w:rsidR="00B95131" w:rsidRDefault="00B95131" w:rsidP="00B95131">
      <w:r w:rsidRPr="005959A4">
        <w:lastRenderedPageBreak/>
        <w:t xml:space="preserve">The scenario was only designed as a proof of concept and to show the flexibility of the system for the range of different scenarios. For instance, using </w:t>
      </w:r>
      <w:r>
        <w:t xml:space="preserve">the </w:t>
      </w:r>
      <w:r w:rsidRPr="005959A4">
        <w:t>Kinect sensor</w:t>
      </w:r>
      <w:r>
        <w:t xml:space="preserve"> [127]</w:t>
      </w:r>
      <w:r w:rsidRPr="005959A4">
        <w:t xml:space="preserve">, </w:t>
      </w:r>
      <w:r>
        <w:t>a user’s</w:t>
      </w:r>
      <w:r w:rsidRPr="005959A4">
        <w:t xml:space="preserve"> hand gestures such as waving </w:t>
      </w:r>
      <w:r>
        <w:t>is</w:t>
      </w:r>
      <w:r w:rsidRPr="005959A4">
        <w:t xml:space="preserve"> recognized</w:t>
      </w:r>
      <w:r>
        <w:t xml:space="preserve"> by the system (</w:t>
      </w:r>
      <w:r>
        <w:fldChar w:fldCharType="begin"/>
      </w:r>
      <w:r>
        <w:instrText xml:space="preserve"> REF _Ref461616831 \h </w:instrText>
      </w:r>
      <w:r>
        <w:fldChar w:fldCharType="separate"/>
      </w:r>
      <w:r>
        <w:t xml:space="preserve">Figure </w:t>
      </w:r>
      <w:r>
        <w:rPr>
          <w:rFonts w:hint="cs"/>
          <w:noProof/>
          <w:cs/>
        </w:rPr>
        <w:t>‎</w:t>
      </w:r>
      <w:r>
        <w:rPr>
          <w:noProof/>
        </w:rPr>
        <w:t>3</w:t>
      </w:r>
      <w:r>
        <w:t>.</w:t>
      </w:r>
      <w:r>
        <w:rPr>
          <w:noProof/>
        </w:rPr>
        <w:t>7</w:t>
      </w:r>
      <w:r>
        <w:fldChar w:fldCharType="end"/>
      </w:r>
      <w:r>
        <w:t>), at which time</w:t>
      </w:r>
      <w:r w:rsidRPr="005959A4">
        <w:t xml:space="preserve"> the character respond</w:t>
      </w:r>
      <w:r>
        <w:t>s</w:t>
      </w:r>
      <w:r w:rsidRPr="005959A4">
        <w:t xml:space="preserve"> with a gesture such as waving back (more details on section</w:t>
      </w:r>
      <w:r>
        <w:t xml:space="preserve"> </w:t>
      </w:r>
      <w:r>
        <w:fldChar w:fldCharType="begin"/>
      </w:r>
      <w:r>
        <w:instrText xml:space="preserve"> REF _Ref463965172 \r \h </w:instrText>
      </w:r>
      <w:r>
        <w:fldChar w:fldCharType="separate"/>
      </w:r>
      <w:r>
        <w:rPr>
          <w:cs/>
        </w:rPr>
        <w:t>‎</w:t>
      </w:r>
      <w:r>
        <w:t>4.5.1</w:t>
      </w:r>
      <w:r>
        <w:fldChar w:fldCharType="end"/>
      </w:r>
      <w:r w:rsidRPr="005959A4">
        <w:t xml:space="preserve">). </w:t>
      </w:r>
    </w:p>
    <w:p w:rsidR="00B95131" w:rsidRPr="005959A4" w:rsidRDefault="00B95131" w:rsidP="00B95131">
      <w:r w:rsidRPr="005959A4">
        <w:t xml:space="preserve">Communicative gestures/postures are usually responding to </w:t>
      </w:r>
      <w:r>
        <w:t xml:space="preserve">social </w:t>
      </w:r>
      <w:r w:rsidRPr="005959A4">
        <w:t>scenarios such as rock hand gesture in the RPS game (</w:t>
      </w:r>
      <w:r>
        <w:fldChar w:fldCharType="begin"/>
      </w:r>
      <w:r>
        <w:instrText xml:space="preserve"> REF _Ref427157746 \h </w:instrText>
      </w:r>
      <w:r>
        <w:fldChar w:fldCharType="separate"/>
      </w:r>
      <w:r w:rsidRPr="005959A4">
        <w:t xml:space="preserve">Figure </w:t>
      </w:r>
      <w:r>
        <w:rPr>
          <w:noProof/>
          <w:cs/>
        </w:rPr>
        <w:t>‎</w:t>
      </w:r>
      <w:r>
        <w:rPr>
          <w:noProof/>
        </w:rPr>
        <w:t>4</w:t>
      </w:r>
      <w:r>
        <w:t>.</w:t>
      </w:r>
      <w:r>
        <w:rPr>
          <w:noProof/>
        </w:rPr>
        <w:t>14</w:t>
      </w:r>
      <w:r>
        <w:fldChar w:fldCharType="end"/>
      </w:r>
      <w:r w:rsidRPr="005959A4">
        <w:t xml:space="preserve">). </w:t>
      </w:r>
      <w:r>
        <w:t>With these types of gestures,</w:t>
      </w:r>
      <w:r w:rsidRPr="005959A4">
        <w:t xml:space="preserve"> strong emotional reactions </w:t>
      </w:r>
      <w:r>
        <w:t>can be</w:t>
      </w:r>
      <w:r w:rsidRPr="005959A4">
        <w:t xml:space="preserve"> accompanied by</w:t>
      </w:r>
      <w:r>
        <w:t xml:space="preserve"> a</w:t>
      </w:r>
      <w:r w:rsidRPr="005959A4">
        <w:t xml:space="preserve"> set of </w:t>
      </w:r>
      <w:proofErr w:type="gramStart"/>
      <w:r w:rsidRPr="005959A4">
        <w:t>emblems  (</w:t>
      </w:r>
      <w:proofErr w:type="gramEnd"/>
      <w:r w:rsidRPr="00B571DF">
        <w:t>nonverbal signals that can be</w:t>
      </w:r>
      <w:r>
        <w:t xml:space="preserve"> translated to words, see </w:t>
      </w:r>
      <w:r w:rsidRPr="005959A4">
        <w:t xml:space="preserve">section </w:t>
      </w:r>
      <w:r>
        <w:fldChar w:fldCharType="begin"/>
      </w:r>
      <w:r>
        <w:instrText xml:space="preserve"> REF _Ref461529459 \r \h </w:instrText>
      </w:r>
      <w:r>
        <w:fldChar w:fldCharType="separate"/>
      </w:r>
      <w:r>
        <w:rPr>
          <w:cs/>
        </w:rPr>
        <w:t>‎</w:t>
      </w:r>
      <w:r>
        <w:fldChar w:fldCharType="begin"/>
      </w:r>
      <w:r>
        <w:instrText xml:space="preserve"> REF _Ref463965211 \r \h </w:instrText>
      </w:r>
      <w:r>
        <w:fldChar w:fldCharType="separate"/>
      </w:r>
      <w:r>
        <w:rPr>
          <w:cs/>
        </w:rPr>
        <w:t>‎</w:t>
      </w:r>
      <w:r>
        <w:t>2.2.2</w:t>
      </w:r>
      <w:r>
        <w:fldChar w:fldCharType="end"/>
      </w:r>
      <w:r>
        <w:fldChar w:fldCharType="end"/>
      </w:r>
      <w:r w:rsidRPr="005959A4">
        <w:t xml:space="preserve">). For example, if the character is very angry, he </w:t>
      </w:r>
      <w:r>
        <w:t>positions his</w:t>
      </w:r>
      <w:r w:rsidRPr="005959A4">
        <w:t xml:space="preserve"> hand </w:t>
      </w:r>
      <w:r>
        <w:t xml:space="preserve">into a fist </w:t>
      </w:r>
      <w:r w:rsidRPr="005959A4">
        <w:t xml:space="preserve">while </w:t>
      </w:r>
      <w:r>
        <w:t xml:space="preserve">making </w:t>
      </w:r>
      <w:r w:rsidRPr="005959A4">
        <w:t>frowning</w:t>
      </w:r>
      <w:r>
        <w:t xml:space="preserve"> facial expression</w:t>
      </w:r>
      <w:r w:rsidRPr="005959A4">
        <w:t>.</w:t>
      </w:r>
      <w:r w:rsidRPr="00D105B2">
        <w:t xml:space="preserve"> Emblems</w:t>
      </w:r>
      <w:r w:rsidRPr="005959A4">
        <w:t>, illustrators</w:t>
      </w:r>
      <w:r>
        <w:t>,</w:t>
      </w:r>
      <w:r w:rsidRPr="005959A4">
        <w:t xml:space="preserve"> and self-adaptors are proposed by Ekman et </w:t>
      </w:r>
      <w:proofErr w:type="spellStart"/>
      <w:r w:rsidRPr="005959A4">
        <w:t>al’s</w:t>
      </w:r>
      <w:proofErr w:type="spellEnd"/>
      <w:r w:rsidRPr="005959A4">
        <w:t xml:space="preserve"> as </w:t>
      </w:r>
      <w:r w:rsidRPr="0030691F">
        <w:t>three classes for hand movements’ behaviour [106] (see</w:t>
      </w:r>
      <w:r>
        <w:fldChar w:fldCharType="begin"/>
      </w:r>
      <w:r>
        <w:instrText xml:space="preserve"> REF _Ref461529863 \r \h </w:instrText>
      </w:r>
      <w:r>
        <w:fldChar w:fldCharType="separate"/>
      </w:r>
      <w:r>
        <w:rPr>
          <w:cs/>
        </w:rPr>
        <w:t>‎</w:t>
      </w:r>
      <w:r>
        <w:fldChar w:fldCharType="end"/>
      </w:r>
      <w:r>
        <w:t xml:space="preserve"> </w:t>
      </w:r>
      <w:r>
        <w:fldChar w:fldCharType="begin"/>
      </w:r>
      <w:r>
        <w:instrText xml:space="preserve"> REF _Ref463965226 \r \h </w:instrText>
      </w:r>
      <w:r>
        <w:fldChar w:fldCharType="separate"/>
      </w:r>
      <w:r>
        <w:rPr>
          <w:cs/>
        </w:rPr>
        <w:t>‎</w:t>
      </w:r>
      <w:r>
        <w:t>2.2.2</w:t>
      </w:r>
      <w:r>
        <w:fldChar w:fldCharType="end"/>
      </w:r>
      <w:r w:rsidRPr="0030691F">
        <w:t xml:space="preserve"> for more details). Ekman et al presented a theatrically based categorization for interpretation of hand movements. </w:t>
      </w:r>
      <w:r w:rsidRPr="005959A4">
        <w:t xml:space="preserve">Since my focus was on non-verbal behaviour, illustrators (used for </w:t>
      </w:r>
      <w:r>
        <w:t>dialog based conversation</w:t>
      </w:r>
      <w:r w:rsidRPr="005959A4">
        <w:t xml:space="preserve">) are not addressed in the </w:t>
      </w:r>
      <w:proofErr w:type="spellStart"/>
      <w:r w:rsidRPr="005959A4">
        <w:t>RealAct</w:t>
      </w:r>
      <w:proofErr w:type="spellEnd"/>
      <w:r w:rsidRPr="005959A4">
        <w:t xml:space="preserve"> gesture/postures categorizations. Self-adaptors</w:t>
      </w:r>
      <w:r>
        <w:t xml:space="preserve"> </w:t>
      </w:r>
      <w:r w:rsidRPr="005959A4">
        <w:t>suc</w:t>
      </w:r>
      <w:r>
        <w:t xml:space="preserve">h as “scratching the head” </w:t>
      </w:r>
      <w:r w:rsidRPr="005959A4">
        <w:t xml:space="preserve">and </w:t>
      </w:r>
      <w:r>
        <w:t>“</w:t>
      </w:r>
      <w:r w:rsidRPr="005959A4">
        <w:t>holding two hands together</w:t>
      </w:r>
      <w:r>
        <w:t>”</w:t>
      </w:r>
      <w:r w:rsidRPr="005959A4">
        <w:t xml:space="preserve"> </w:t>
      </w:r>
      <w:r>
        <w:t xml:space="preserve">are </w:t>
      </w:r>
      <w:r w:rsidRPr="005959A4">
        <w:t xml:space="preserve">also used in the </w:t>
      </w:r>
      <w:proofErr w:type="spellStart"/>
      <w:r w:rsidRPr="005959A4">
        <w:t>RealAct</w:t>
      </w:r>
      <w:proofErr w:type="spellEnd"/>
      <w:r w:rsidRPr="005959A4">
        <w:t xml:space="preserve">. </w:t>
      </w:r>
    </w:p>
    <w:p w:rsidR="00B95131" w:rsidRPr="00EF4F47" w:rsidRDefault="00B95131" w:rsidP="00B95131">
      <w:pPr>
        <w:pStyle w:val="7FigurewithNoteOrCaptionAfter"/>
        <w:rPr>
          <w:lang w:val="en-CA"/>
        </w:rPr>
      </w:pPr>
      <w:r w:rsidRPr="00EF4F47">
        <w:rPr>
          <w:noProof/>
          <w:lang w:val="en-CA" w:eastAsia="en-CA"/>
        </w:rPr>
        <w:drawing>
          <wp:inline distT="0" distB="0" distL="0" distR="0" wp14:anchorId="03314725" wp14:editId="14830A98">
            <wp:extent cx="4392930" cy="1699260"/>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png"/>
                    <pic:cNvPicPr/>
                  </pic:nvPicPr>
                  <pic:blipFill>
                    <a:blip r:embed="rId17">
                      <a:extLst>
                        <a:ext uri="{28A0092B-C50C-407E-A947-70E740481C1C}">
                          <a14:useLocalDpi xmlns:a14="http://schemas.microsoft.com/office/drawing/2010/main" val="0"/>
                        </a:ext>
                      </a:extLst>
                    </a:blip>
                    <a:stretch>
                      <a:fillRect/>
                    </a:stretch>
                  </pic:blipFill>
                  <pic:spPr>
                    <a:xfrm>
                      <a:off x="0" y="0"/>
                      <a:ext cx="4392930" cy="1699260"/>
                    </a:xfrm>
                    <a:prstGeom prst="rect">
                      <a:avLst/>
                    </a:prstGeom>
                  </pic:spPr>
                </pic:pic>
              </a:graphicData>
            </a:graphic>
          </wp:inline>
        </w:drawing>
      </w:r>
    </w:p>
    <w:p w:rsidR="00B95131" w:rsidRPr="00EF4F47" w:rsidRDefault="00B95131" w:rsidP="00B95131">
      <w:pPr>
        <w:pStyle w:val="7CaptionsbelowFiguresnoNoteAfter"/>
        <w:jc w:val="lowKashida"/>
      </w:pPr>
      <w:bookmarkStart w:id="43" w:name="_Ref448156495"/>
      <w:bookmarkStart w:id="44" w:name="_Toc456879305"/>
      <w:bookmarkStart w:id="45" w:name="_Toc464116567"/>
      <w:r w:rsidRPr="00EF4F47">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rsidRPr="00EF4F47">
        <w:t>.</w:t>
      </w:r>
      <w:r>
        <w:fldChar w:fldCharType="begin"/>
      </w:r>
      <w:r>
        <w:instrText xml:space="preserve"> SEQ Figure \* ARABIC \s 1 </w:instrText>
      </w:r>
      <w:r>
        <w:fldChar w:fldCharType="separate"/>
      </w:r>
      <w:r>
        <w:rPr>
          <w:noProof/>
        </w:rPr>
        <w:t>8</w:t>
      </w:r>
      <w:r>
        <w:rPr>
          <w:noProof/>
        </w:rPr>
        <w:fldChar w:fldCharType="end"/>
      </w:r>
      <w:bookmarkEnd w:id="43"/>
      <w:r w:rsidRPr="00EF4F47">
        <w:t>.</w:t>
      </w:r>
      <w:r w:rsidRPr="00EF4F47">
        <w:tab/>
        <w:t>Drawing on psychological research, emotional state (valence-arousal) and personality of the character (</w:t>
      </w:r>
      <w:r w:rsidRPr="00A2020B">
        <w:rPr>
          <w:noProof/>
        </w:rPr>
        <w:t>extravert</w:t>
      </w:r>
      <w:r w:rsidRPr="00EF4F47">
        <w:t xml:space="preserve"> or stable) affects several dimensions of gesture and poses behaviour such as if the poses are occurring, their frequency occurrences and their speed [154</w:t>
      </w:r>
      <w:proofErr w:type="gramStart"/>
      <w:r w:rsidRPr="00EF4F47">
        <w:t>][</w:t>
      </w:r>
      <w:proofErr w:type="gramEnd"/>
      <w:r w:rsidRPr="00EF4F47">
        <w:t>29][30][152].</w:t>
      </w:r>
      <w:bookmarkEnd w:id="44"/>
      <w:bookmarkEnd w:id="45"/>
    </w:p>
    <w:p w:rsidR="00B95131" w:rsidRPr="00EF4F47" w:rsidRDefault="00B95131" w:rsidP="00B95131">
      <w:r w:rsidRPr="00EF4F47">
        <w:t>The chance of selecting each of the gestural/postural animations from the mentioned categories is a function of 1) the simulation time, 2) emotional state of the character (valence-arousal) and 3) personality of the character (</w:t>
      </w:r>
      <w:r w:rsidRPr="00A2020B">
        <w:rPr>
          <w:noProof/>
        </w:rPr>
        <w:t>extravert</w:t>
      </w:r>
      <w:r w:rsidRPr="00EF4F47">
        <w:t xml:space="preserve"> or stable). </w:t>
      </w:r>
      <w:r w:rsidRPr="00EF4F47">
        <w:lastRenderedPageBreak/>
        <w:t>These three parameters can specify if the pose is occurring, if it is either fast or slow and how frequent the occurrences of a category of gestures are (</w:t>
      </w:r>
      <w:r w:rsidRPr="00EF4F47">
        <w:fldChar w:fldCharType="begin"/>
      </w:r>
      <w:r w:rsidRPr="00EF4F47">
        <w:instrText xml:space="preserve"> REF _Ref448156495 \h  \* MERGEFORMAT </w:instrText>
      </w:r>
      <w:r w:rsidRPr="00EF4F47">
        <w:fldChar w:fldCharType="separate"/>
      </w:r>
      <w:r w:rsidRPr="00EF4F47">
        <w:t xml:space="preserve">Figure </w:t>
      </w:r>
      <w:r>
        <w:rPr>
          <w:rFonts w:hint="cs"/>
          <w:cs/>
        </w:rPr>
        <w:t>‎</w:t>
      </w:r>
      <w:r>
        <w:rPr>
          <w:noProof/>
        </w:rPr>
        <w:t>3</w:t>
      </w:r>
      <w:r w:rsidRPr="00EF4F47">
        <w:rPr>
          <w:noProof/>
        </w:rPr>
        <w:t>.</w:t>
      </w:r>
      <w:r>
        <w:rPr>
          <w:noProof/>
        </w:rPr>
        <w:t>8</w:t>
      </w:r>
      <w:r w:rsidRPr="00EF4F47">
        <w:fldChar w:fldCharType="end"/>
      </w:r>
      <w:r w:rsidRPr="00EF4F47">
        <w:t xml:space="preserve">). </w:t>
      </w:r>
    </w:p>
    <w:p w:rsidR="00B95131" w:rsidRDefault="00B95131" w:rsidP="00B95131">
      <w:r>
        <w:t xml:space="preserve">A significant part of the research in this thesis was building a simple and implementable computational model of these </w:t>
      </w:r>
      <w:r w:rsidRPr="005959A4">
        <w:t xml:space="preserve">mentioned </w:t>
      </w:r>
      <w:r>
        <w:t xml:space="preserve">categories into believable and verifiable dynamic and real-time </w:t>
      </w:r>
      <w:r w:rsidRPr="005959A4">
        <w:t>gestural/postural animations</w:t>
      </w:r>
      <w:r>
        <w:t xml:space="preserve"> in </w:t>
      </w:r>
      <w:proofErr w:type="spellStart"/>
      <w:r>
        <w:t>RealAct</w:t>
      </w:r>
      <w:proofErr w:type="spellEnd"/>
      <w:r>
        <w:t xml:space="preserve"> responsive character. The character’s hand movements, body </w:t>
      </w:r>
      <w:r w:rsidRPr="00A2020B">
        <w:rPr>
          <w:noProof/>
        </w:rPr>
        <w:t>gestures,</w:t>
      </w:r>
      <w:r>
        <w:t xml:space="preserve"> and poses </w:t>
      </w:r>
      <w:r w:rsidRPr="005959A4">
        <w:t>are contr</w:t>
      </w:r>
      <w:r>
        <w:t>olled by pre-defined key-framed 3D parameterized animations</w:t>
      </w:r>
      <w:r w:rsidRPr="005959A4">
        <w:t xml:space="preserve">. In order to synchronize multiple animations, Behaviour Markup Language </w:t>
      </w:r>
      <w:r>
        <w:t>(</w:t>
      </w:r>
      <w:r w:rsidRPr="005959A4">
        <w:t>BML</w:t>
      </w:r>
      <w:r>
        <w:t xml:space="preserve">) </w:t>
      </w:r>
      <w:r w:rsidRPr="005959A4">
        <w:t xml:space="preserve">provides </w:t>
      </w:r>
      <w:r w:rsidRPr="00A2020B">
        <w:rPr>
          <w:noProof/>
        </w:rPr>
        <w:t>sync-points</w:t>
      </w:r>
      <w:r w:rsidRPr="005959A4">
        <w:t xml:space="preserve"> and timing constraints which can be used to order the behaviour</w:t>
      </w:r>
      <w:r>
        <w:t xml:space="preserve"> [129]</w:t>
      </w:r>
      <w:r w:rsidRPr="005959A4">
        <w:t xml:space="preserve">. A </w:t>
      </w:r>
      <w:r>
        <w:t xml:space="preserve">subset </w:t>
      </w:r>
      <w:r w:rsidRPr="005959A4">
        <w:t xml:space="preserve">of the animations used in </w:t>
      </w:r>
      <w:r>
        <w:t xml:space="preserve">the </w:t>
      </w:r>
      <w:proofErr w:type="spellStart"/>
      <w:r w:rsidRPr="005959A4">
        <w:t>RealAct</w:t>
      </w:r>
      <w:proofErr w:type="spellEnd"/>
      <w:r w:rsidRPr="005959A4">
        <w:t xml:space="preserve"> is selected from my animation toolkit’s default animations. The rest </w:t>
      </w:r>
      <w:r>
        <w:t xml:space="preserve">were created by an animation team we </w:t>
      </w:r>
      <w:r w:rsidRPr="005959A4">
        <w:t xml:space="preserve">recruited from undergraduate students in </w:t>
      </w:r>
      <w:proofErr w:type="spellStart"/>
      <w:r w:rsidRPr="005959A4">
        <w:t>iVizLab</w:t>
      </w:r>
      <w:proofErr w:type="spellEnd"/>
      <w:r w:rsidRPr="005959A4">
        <w:t xml:space="preserve">, Simon Fraser University. </w:t>
      </w:r>
      <w:r w:rsidRPr="00A167F8">
        <w:t xml:space="preserve"> </w:t>
      </w:r>
      <w:r w:rsidRPr="005959A4">
        <w:t xml:space="preserve">In addition, </w:t>
      </w:r>
      <w:r>
        <w:t xml:space="preserve">we </w:t>
      </w:r>
      <w:r w:rsidRPr="0072739A">
        <w:t xml:space="preserve">recruited </w:t>
      </w:r>
      <w:r w:rsidRPr="005959A4">
        <w:t>an actor and recorded him playing a list of scenarios needed to be animated</w:t>
      </w:r>
      <w:r>
        <w:t xml:space="preserve"> (</w:t>
      </w:r>
      <w:r>
        <w:fldChar w:fldCharType="begin"/>
      </w:r>
      <w:r>
        <w:instrText xml:space="preserve"> REF _Ref461787021 \h </w:instrText>
      </w:r>
      <w:r>
        <w:fldChar w:fldCharType="separate"/>
      </w:r>
      <w:r>
        <w:t xml:space="preserve">Figure </w:t>
      </w:r>
      <w:r>
        <w:rPr>
          <w:rFonts w:hint="cs"/>
          <w:noProof/>
          <w:cs/>
        </w:rPr>
        <w:t>‎</w:t>
      </w:r>
      <w:r>
        <w:rPr>
          <w:noProof/>
        </w:rPr>
        <w:t>3</w:t>
      </w:r>
      <w:r>
        <w:t>.</w:t>
      </w:r>
      <w:r>
        <w:rPr>
          <w:noProof/>
        </w:rPr>
        <w:t>9</w:t>
      </w:r>
      <w:r>
        <w:fldChar w:fldCharType="end"/>
      </w:r>
      <w:r>
        <w:t>)</w:t>
      </w:r>
      <w:r w:rsidRPr="005959A4">
        <w:t>.</w:t>
      </w:r>
      <w:r>
        <w:t xml:space="preserve"> </w:t>
      </w:r>
      <w:r w:rsidRPr="005A4DDB">
        <w:t xml:space="preserve">I divided the recorded videos into </w:t>
      </w:r>
      <w:r>
        <w:t xml:space="preserve">small portions, 3 to 5 seconds and </w:t>
      </w:r>
      <w:r w:rsidRPr="005A4DDB">
        <w:t xml:space="preserve">sent </w:t>
      </w:r>
      <w:r>
        <w:t xml:space="preserve">them </w:t>
      </w:r>
      <w:r w:rsidRPr="005A4DDB">
        <w:t>to 3D animators as a guideline</w:t>
      </w:r>
      <w:r>
        <w:t xml:space="preserve"> alongside the 3D</w:t>
      </w:r>
      <w:r w:rsidRPr="005A4DDB">
        <w:t xml:space="preserve"> character’s skeleton. I worked with the 3D animators on integrating better animations for the system and built in the parameterization that made the animations dynamic (parameters such as speed of the movement). Cinema </w:t>
      </w:r>
      <w:r w:rsidRPr="00A2020B">
        <w:rPr>
          <w:noProof/>
        </w:rPr>
        <w:t>3D</w:t>
      </w:r>
      <w:r w:rsidRPr="005A4DDB">
        <w:t xml:space="preserve"> and Poser were used to create the animations. </w:t>
      </w:r>
      <w:r>
        <w:t xml:space="preserve">Finally, I used </w:t>
      </w:r>
      <w:r w:rsidRPr="00A2020B">
        <w:rPr>
          <w:noProof/>
        </w:rPr>
        <w:t>fbx</w:t>
      </w:r>
      <w:r w:rsidRPr="005A4DDB">
        <w:t xml:space="preserve"> </w:t>
      </w:r>
      <w:r w:rsidRPr="00A2020B">
        <w:rPr>
          <w:noProof/>
        </w:rPr>
        <w:t>convert</w:t>
      </w:r>
      <w:r>
        <w:rPr>
          <w:noProof/>
        </w:rPr>
        <w:t>e</w:t>
      </w:r>
      <w:r w:rsidRPr="00A2020B">
        <w:rPr>
          <w:noProof/>
        </w:rPr>
        <w:t>r</w:t>
      </w:r>
      <w:r>
        <w:t xml:space="preserve"> [101] to</w:t>
      </w:r>
      <w:r w:rsidRPr="005A4DDB">
        <w:t xml:space="preserve"> convert the animations received from animators back to </w:t>
      </w:r>
      <w:r w:rsidRPr="00B77BB3">
        <w:rPr>
          <w:noProof/>
        </w:rPr>
        <w:t>fbx</w:t>
      </w:r>
      <w:r w:rsidRPr="005A4DDB">
        <w:t xml:space="preserve"> format and tested them in the system.</w:t>
      </w:r>
      <w:r w:rsidRPr="005959A4">
        <w:t xml:space="preserve"> </w:t>
      </w:r>
      <w:r>
        <w:t xml:space="preserve">The </w:t>
      </w:r>
      <w:r w:rsidRPr="00B77BB3">
        <w:rPr>
          <w:noProof/>
        </w:rPr>
        <w:t>fbx</w:t>
      </w:r>
      <w:r w:rsidRPr="005959A4">
        <w:t xml:space="preserve"> format is a standard format and can be used by other animation toolkits.</w:t>
      </w:r>
    </w:p>
    <w:p w:rsidR="00B95131" w:rsidRDefault="00B95131" w:rsidP="00B95131">
      <w:pPr>
        <w:pStyle w:val="7FigurewithNoteOrCaptionAfter"/>
      </w:pPr>
      <w:r>
        <w:rPr>
          <w:noProof/>
          <w:lang w:val="en-CA" w:eastAsia="en-CA"/>
        </w:rPr>
        <w:lastRenderedPageBreak/>
        <w:drawing>
          <wp:inline distT="0" distB="0" distL="0" distR="0" wp14:anchorId="023A2CE3" wp14:editId="0CD8A568">
            <wp:extent cx="3410426" cy="18481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Both.png"/>
                    <pic:cNvPicPr/>
                  </pic:nvPicPr>
                  <pic:blipFill>
                    <a:blip r:embed="rId18">
                      <a:extLst>
                        <a:ext uri="{28A0092B-C50C-407E-A947-70E740481C1C}">
                          <a14:useLocalDpi xmlns:a14="http://schemas.microsoft.com/office/drawing/2010/main" val="0"/>
                        </a:ext>
                      </a:extLst>
                    </a:blip>
                    <a:stretch>
                      <a:fillRect/>
                    </a:stretch>
                  </pic:blipFill>
                  <pic:spPr>
                    <a:xfrm>
                      <a:off x="0" y="0"/>
                      <a:ext cx="3410426" cy="1848108"/>
                    </a:xfrm>
                    <a:prstGeom prst="rect">
                      <a:avLst/>
                    </a:prstGeom>
                  </pic:spPr>
                </pic:pic>
              </a:graphicData>
            </a:graphic>
          </wp:inline>
        </w:drawing>
      </w:r>
    </w:p>
    <w:p w:rsidR="00B95131" w:rsidRDefault="00B95131" w:rsidP="00B95131">
      <w:pPr>
        <w:pStyle w:val="Caption"/>
        <w:jc w:val="lowKashida"/>
      </w:pPr>
      <w:bookmarkStart w:id="46" w:name="_Ref461787021"/>
      <w:bookmarkStart w:id="47" w:name="_Toc464116568"/>
      <w:r>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9</w:t>
      </w:r>
      <w:r>
        <w:rPr>
          <w:noProof/>
        </w:rPr>
        <w:fldChar w:fldCharType="end"/>
      </w:r>
      <w:bookmarkEnd w:id="46"/>
      <w:r>
        <w:rPr>
          <w:noProof/>
        </w:rPr>
        <w:t>.</w:t>
      </w:r>
      <w:r>
        <w:rPr>
          <w:noProof/>
        </w:rPr>
        <w:tab/>
      </w:r>
      <w:r>
        <w:t xml:space="preserve"> We </w:t>
      </w:r>
      <w:r w:rsidRPr="0072739A">
        <w:t xml:space="preserve">recruited </w:t>
      </w:r>
      <w:r w:rsidRPr="005959A4">
        <w:t>an actor and recorded him playing a list of scenarios needed to be animated</w:t>
      </w:r>
      <w:r>
        <w:t xml:space="preserve">. </w:t>
      </w:r>
      <w:r w:rsidRPr="005959A4">
        <w:t>The recorded videos then were divided into small portions, 3 to 5 seconds</w:t>
      </w:r>
      <w:r>
        <w:t xml:space="preserve"> used by</w:t>
      </w:r>
      <w:r w:rsidRPr="005959A4">
        <w:t xml:space="preserve"> </w:t>
      </w:r>
      <w:r>
        <w:t xml:space="preserve">3D </w:t>
      </w:r>
      <w:r w:rsidRPr="005959A4">
        <w:t>animators as a guideline</w:t>
      </w:r>
      <w:r>
        <w:t xml:space="preserve">. </w:t>
      </w:r>
      <w:r>
        <w:rPr>
          <w:noProof/>
        </w:rPr>
        <w:t>The r</w:t>
      </w:r>
      <w:r w:rsidRPr="00A2020B">
        <w:rPr>
          <w:noProof/>
        </w:rPr>
        <w:t>ight</w:t>
      </w:r>
      <w:r>
        <w:t xml:space="preserve"> figure is a screen shot of the actor playing a wave</w:t>
      </w:r>
      <w:r w:rsidRPr="005959A4">
        <w:t xml:space="preserve">. </w:t>
      </w:r>
      <w:r>
        <w:t>Left figure is a screen shot of a created animation for waving</w:t>
      </w:r>
      <w:r w:rsidRPr="005959A4">
        <w:t>.</w:t>
      </w:r>
      <w:bookmarkEnd w:id="47"/>
    </w:p>
    <w:p w:rsidR="00B95131" w:rsidRPr="005959A4" w:rsidRDefault="00B95131" w:rsidP="00B95131">
      <w:pPr>
        <w:pStyle w:val="Heading3"/>
      </w:pPr>
      <w:bookmarkStart w:id="48" w:name="_Toc426979911"/>
      <w:bookmarkStart w:id="49" w:name="_Toc449371509"/>
      <w:bookmarkStart w:id="50" w:name="_Toc456802072"/>
      <w:bookmarkStart w:id="51" w:name="_Ref461718708"/>
      <w:bookmarkStart w:id="52" w:name="_Ref462395109"/>
      <w:bookmarkStart w:id="53" w:name="_Toc463901264"/>
      <w:bookmarkStart w:id="54" w:name="_Toc464483092"/>
      <w:r w:rsidRPr="005959A4">
        <w:t xml:space="preserve">Facial Expression </w:t>
      </w:r>
      <w:bookmarkEnd w:id="48"/>
      <w:r w:rsidRPr="005959A4">
        <w:t>Controller</w:t>
      </w:r>
      <w:bookmarkEnd w:id="49"/>
      <w:bookmarkEnd w:id="50"/>
      <w:bookmarkEnd w:id="51"/>
      <w:bookmarkEnd w:id="52"/>
      <w:bookmarkEnd w:id="53"/>
      <w:bookmarkEnd w:id="54"/>
    </w:p>
    <w:p w:rsidR="00B95131" w:rsidRPr="008063CD" w:rsidRDefault="00B95131" w:rsidP="00B95131">
      <w:r w:rsidRPr="005959A4">
        <w:t xml:space="preserve">For humans, emotions are activated by external or internal effects and each last for a short period of </w:t>
      </w:r>
      <w:r>
        <w:t>time [22</w:t>
      </w:r>
      <w:proofErr w:type="gramStart"/>
      <w:r>
        <w:t>]</w:t>
      </w:r>
      <w:r w:rsidRPr="008063CD">
        <w:t>[</w:t>
      </w:r>
      <w:proofErr w:type="gramEnd"/>
      <w:r w:rsidRPr="008063CD">
        <w:t>23]. Similarly, to perceive virtual humans as more natural and believable, it is crucial that they show proper facial expressions with respect to affective states which are recognizable by users. Achieving this level of believable expressive realism on a real-time and responsive 3D character is still a source of ongoin</w:t>
      </w:r>
      <w:r>
        <w:t xml:space="preserve">g research </w:t>
      </w:r>
      <w:r w:rsidRPr="003952DF">
        <w:t>[44</w:t>
      </w:r>
      <w:proofErr w:type="gramStart"/>
      <w:r w:rsidRPr="003952DF">
        <w:t>][</w:t>
      </w:r>
      <w:proofErr w:type="gramEnd"/>
      <w:r w:rsidRPr="003952DF">
        <w:t>76]</w:t>
      </w:r>
      <w:r w:rsidRPr="00AA6DDC">
        <w:t>[133][136]</w:t>
      </w:r>
      <w:r w:rsidRPr="003952DF">
        <w:t>.</w:t>
      </w:r>
      <w:r>
        <w:t xml:space="preserve"> </w:t>
      </w:r>
      <w:r w:rsidRPr="008063CD">
        <w:t xml:space="preserve">In the </w:t>
      </w:r>
      <w:proofErr w:type="spellStart"/>
      <w:r w:rsidRPr="008063CD">
        <w:t>RealAct</w:t>
      </w:r>
      <w:proofErr w:type="spellEnd"/>
      <w:r w:rsidRPr="008063CD">
        <w:t xml:space="preserve"> system, the rich dynamics of emotional changes, triggered by external and internal stimuli, are continuously generated in the emotion generation module. The generated emotions then are expressed through facial expressions. For generating</w:t>
      </w:r>
      <w:r>
        <w:t xml:space="preserve"> an</w:t>
      </w:r>
      <w:r w:rsidRPr="008063CD">
        <w:t xml:space="preserve"> </w:t>
      </w:r>
      <w:r w:rsidRPr="00A2020B">
        <w:rPr>
          <w:noProof/>
        </w:rPr>
        <w:t>emotion</w:t>
      </w:r>
      <w:r w:rsidRPr="008063CD">
        <w:t xml:space="preserve"> (internal), I am using the </w:t>
      </w:r>
      <w:proofErr w:type="spellStart"/>
      <w:r w:rsidRPr="008063CD">
        <w:t>Circumplex</w:t>
      </w:r>
      <w:proofErr w:type="spellEnd"/>
      <w:r w:rsidRPr="008063CD">
        <w:t xml:space="preserve"> model of affect in which each emotion can be understood as a linear combination of valence (pleasure) and arousal [51]. For the emotions that are revealed externally our character’s face to the user, generate</w:t>
      </w:r>
      <w:r>
        <w:t xml:space="preserve">d values of valence and arousal </w:t>
      </w:r>
      <w:r w:rsidRPr="008063CD">
        <w:t xml:space="preserve">were mapped to Ekman’s Action Coding System to generate facial expressions. </w:t>
      </w:r>
    </w:p>
    <w:p w:rsidR="00B95131" w:rsidRDefault="00B95131" w:rsidP="00B95131">
      <w:r w:rsidRPr="008063CD">
        <w:t xml:space="preserve">To map the valence and arousal and facial action units, I used the data of </w:t>
      </w:r>
      <w:proofErr w:type="spellStart"/>
      <w:r w:rsidRPr="008063CD">
        <w:t>Boukricha</w:t>
      </w:r>
      <w:proofErr w:type="spellEnd"/>
      <w:r w:rsidRPr="008063CD">
        <w:t xml:space="preserve"> et </w:t>
      </w:r>
      <w:proofErr w:type="spellStart"/>
      <w:r w:rsidRPr="008063CD">
        <w:t>al’s</w:t>
      </w:r>
      <w:proofErr w:type="spellEnd"/>
      <w:r w:rsidRPr="008063CD">
        <w:t xml:space="preserve"> study [82]. They applied reverse-engineering methods and statistical calculations to simulate a virtual human’s</w:t>
      </w:r>
      <w:r w:rsidRPr="005959A4">
        <w:t xml:space="preserve"> facial expressions with Pleasure-Arousal-Dominance models values. Their work is built around the data they gathered </w:t>
      </w:r>
      <w:r>
        <w:t>from</w:t>
      </w:r>
      <w:r w:rsidRPr="005959A4">
        <w:t xml:space="preserve"> 353 participants rating a set of generated facial expressions. </w:t>
      </w:r>
      <w:r>
        <w:t xml:space="preserve">While I was able to use </w:t>
      </w:r>
      <w:proofErr w:type="spellStart"/>
      <w:r w:rsidRPr="00E66DB3">
        <w:lastRenderedPageBreak/>
        <w:t>Boukricha</w:t>
      </w:r>
      <w:proofErr w:type="spellEnd"/>
      <w:r>
        <w:t xml:space="preserve"> et al work as a foundation of </w:t>
      </w:r>
      <w:proofErr w:type="spellStart"/>
      <w:r>
        <w:t>RealAct</w:t>
      </w:r>
      <w:proofErr w:type="spellEnd"/>
      <w:r>
        <w:t xml:space="preserve"> emotional facial mapping algorithm, however, I needed to extend the work as well as test its validity in several areas. Since my system used the animation toolkit and open standards system of BML/</w:t>
      </w:r>
      <w:proofErr w:type="spellStart"/>
      <w:r>
        <w:t>Smartbody</w:t>
      </w:r>
      <w:proofErr w:type="spellEnd"/>
      <w:r>
        <w:t xml:space="preserve">, it was important to extend the work so the </w:t>
      </w:r>
      <w:r w:rsidRPr="005959A4">
        <w:t xml:space="preserve">valence and arousal </w:t>
      </w:r>
      <w:r>
        <w:t xml:space="preserve">parameters worked for the different facial action set of the </w:t>
      </w:r>
      <w:proofErr w:type="spellStart"/>
      <w:r>
        <w:t>SmartBody</w:t>
      </w:r>
      <w:proofErr w:type="spellEnd"/>
      <w:r>
        <w:t xml:space="preserve"> system including reinterpreting </w:t>
      </w:r>
      <w:proofErr w:type="spellStart"/>
      <w:r w:rsidRPr="00E66DB3">
        <w:t>Boukricha</w:t>
      </w:r>
      <w:proofErr w:type="spellEnd"/>
      <w:r w:rsidRPr="005959A4">
        <w:t xml:space="preserve"> et </w:t>
      </w:r>
      <w:proofErr w:type="spellStart"/>
      <w:r w:rsidRPr="005959A4">
        <w:t>al’s</w:t>
      </w:r>
      <w:proofErr w:type="spellEnd"/>
      <w:r w:rsidRPr="005959A4">
        <w:t xml:space="preserve"> defined face </w:t>
      </w:r>
      <w:proofErr w:type="spellStart"/>
      <w:r w:rsidRPr="005959A4">
        <w:t>visemes</w:t>
      </w:r>
      <w:proofErr w:type="spellEnd"/>
      <w:r>
        <w:t xml:space="preserve"> (</w:t>
      </w:r>
      <w:r w:rsidRPr="005959A4">
        <w:t>face movements defined for the speech</w:t>
      </w:r>
      <w:r>
        <w:t>)</w:t>
      </w:r>
      <w:r w:rsidRPr="005959A4" w:rsidDel="009E4B4D">
        <w:t xml:space="preserve"> </w:t>
      </w:r>
      <w:r>
        <w:t xml:space="preserve">for use in expression for </w:t>
      </w:r>
      <w:proofErr w:type="spellStart"/>
      <w:r>
        <w:t>SmartBody</w:t>
      </w:r>
      <w:proofErr w:type="spellEnd"/>
      <w:r>
        <w:t xml:space="preserve"> conversation. </w:t>
      </w:r>
      <w:r w:rsidRPr="005959A4">
        <w:t xml:space="preserve">In addition, for some of the action units, the mapping values for intensities were not high enough to be visible in </w:t>
      </w:r>
      <w:proofErr w:type="spellStart"/>
      <w:r w:rsidRPr="005959A4">
        <w:t>Sma</w:t>
      </w:r>
      <w:r>
        <w:t>r</w:t>
      </w:r>
      <w:r w:rsidRPr="005959A4">
        <w:t>tbody</w:t>
      </w:r>
      <w:proofErr w:type="spellEnd"/>
      <w:r w:rsidRPr="005959A4">
        <w:t xml:space="preserve"> character’s face. Thus, I </w:t>
      </w:r>
      <w:r w:rsidRPr="00B77BB3">
        <w:rPr>
          <w:noProof/>
        </w:rPr>
        <w:t>tuned</w:t>
      </w:r>
      <w:r w:rsidRPr="005959A4">
        <w:t xml:space="preserve"> some of the parameters used in </w:t>
      </w:r>
      <w:proofErr w:type="spellStart"/>
      <w:r w:rsidRPr="00E66DB3">
        <w:t>Boukricha</w:t>
      </w:r>
      <w:proofErr w:type="spellEnd"/>
      <w:r w:rsidRPr="005959A4">
        <w:t xml:space="preserve"> et </w:t>
      </w:r>
      <w:proofErr w:type="spellStart"/>
      <w:r w:rsidRPr="005959A4">
        <w:t>al’s</w:t>
      </w:r>
      <w:proofErr w:type="spellEnd"/>
      <w:r w:rsidRPr="005959A4">
        <w:t xml:space="preserve"> </w:t>
      </w:r>
      <w:r w:rsidRPr="00D91AB5">
        <w:t>mapping [82] to</w:t>
      </w:r>
      <w:r w:rsidRPr="005959A4">
        <w:t xml:space="preserve"> generate </w:t>
      </w:r>
      <w:r w:rsidRPr="00A2020B">
        <w:rPr>
          <w:noProof/>
        </w:rPr>
        <w:t>higher</w:t>
      </w:r>
      <w:r>
        <w:rPr>
          <w:noProof/>
        </w:rPr>
        <w:t xml:space="preserve"> </w:t>
      </w:r>
      <w:r w:rsidRPr="00A2020B">
        <w:rPr>
          <w:noProof/>
        </w:rPr>
        <w:t>intensity</w:t>
      </w:r>
      <w:r w:rsidRPr="005959A4">
        <w:t xml:space="preserve"> values for some action units. To test the validity of created emotions and </w:t>
      </w:r>
      <w:r>
        <w:t>make sure users perceived t</w:t>
      </w:r>
      <w:r w:rsidRPr="005959A4">
        <w:t xml:space="preserve">he same impression of the synthesized emotions as desired, I </w:t>
      </w:r>
      <w:r>
        <w:t>performed</w:t>
      </w:r>
      <w:r w:rsidRPr="005959A4">
        <w:t xml:space="preserve"> a</w:t>
      </w:r>
      <w:r>
        <w:t>n</w:t>
      </w:r>
      <w:r w:rsidRPr="005959A4">
        <w:t xml:space="preserve"> experiment </w:t>
      </w:r>
      <w:r>
        <w:t xml:space="preserve">study </w:t>
      </w:r>
      <w:r w:rsidRPr="005959A4">
        <w:t xml:space="preserve">in which 20 participants rated the valence and arousal of 9 still images generated </w:t>
      </w:r>
      <w:r>
        <w:t xml:space="preserve">from captured real-time output based on </w:t>
      </w:r>
      <w:r w:rsidRPr="005959A4">
        <w:t xml:space="preserve">my </w:t>
      </w:r>
      <w:r>
        <w:t xml:space="preserve">updated emotional </w:t>
      </w:r>
      <w:r w:rsidRPr="005959A4">
        <w:t xml:space="preserve">mapping (details are discussed in section </w:t>
      </w:r>
      <w:r w:rsidRPr="005959A4">
        <w:fldChar w:fldCharType="begin"/>
      </w:r>
      <w:r w:rsidRPr="005959A4">
        <w:instrText xml:space="preserve"> REF _Ref457226693 \r \h </w:instrText>
      </w:r>
      <w:r w:rsidRPr="005959A4">
        <w:fldChar w:fldCharType="separate"/>
      </w:r>
      <w:r>
        <w:rPr>
          <w:cs/>
        </w:rPr>
        <w:t>‎</w:t>
      </w:r>
      <w:r>
        <w:fldChar w:fldCharType="begin"/>
      </w:r>
      <w:r>
        <w:instrText xml:space="preserve"> REF _Ref463965278 \r \h </w:instrText>
      </w:r>
      <w:r>
        <w:fldChar w:fldCharType="separate"/>
      </w:r>
      <w:r>
        <w:rPr>
          <w:cs/>
        </w:rPr>
        <w:t>‎</w:t>
      </w:r>
      <w:r>
        <w:t>4.2</w:t>
      </w:r>
      <w:r>
        <w:fldChar w:fldCharType="end"/>
      </w:r>
      <w:r w:rsidRPr="005959A4">
        <w:fldChar w:fldCharType="end"/>
      </w:r>
      <w:r w:rsidRPr="005959A4">
        <w:t>).</w:t>
      </w:r>
    </w:p>
    <w:p w:rsidR="00EB6B9C" w:rsidRPr="008A683A" w:rsidRDefault="00EB6B9C" w:rsidP="00EB6B9C">
      <w:pPr>
        <w:pStyle w:val="Heading2"/>
      </w:pPr>
      <w:bookmarkStart w:id="55" w:name="_Toc449371510"/>
      <w:bookmarkStart w:id="56" w:name="_Toc456802073"/>
      <w:bookmarkStart w:id="57" w:name="_Ref461718728"/>
      <w:bookmarkStart w:id="58" w:name="_Ref462395120"/>
      <w:bookmarkStart w:id="59" w:name="_Toc463901260"/>
      <w:bookmarkStart w:id="60" w:name="_Toc464483093"/>
      <w:r w:rsidRPr="008A683A">
        <w:t>Emotion Generation Module</w:t>
      </w:r>
      <w:bookmarkEnd w:id="55"/>
      <w:bookmarkEnd w:id="56"/>
      <w:bookmarkEnd w:id="57"/>
      <w:bookmarkEnd w:id="58"/>
      <w:bookmarkEnd w:id="59"/>
      <w:bookmarkEnd w:id="60"/>
    </w:p>
    <w:p w:rsidR="00EB6B9C" w:rsidRDefault="00EB6B9C" w:rsidP="00EB6B9C">
      <w:r>
        <w:t xml:space="preserve">The </w:t>
      </w:r>
      <w:proofErr w:type="spellStart"/>
      <w:r w:rsidRPr="005959A4">
        <w:t>RealAct</w:t>
      </w:r>
      <w:proofErr w:type="spellEnd"/>
      <w:r w:rsidRPr="005959A4">
        <w:t xml:space="preserve"> </w:t>
      </w:r>
      <w:r>
        <w:t>design goal is</w:t>
      </w:r>
      <w:r w:rsidRPr="005959A4">
        <w:t xml:space="preserve"> to facilitate real-time, natural and human-like non-verbal behaviour which is responsive to the input streams from multiple sensors. As the result, in the </w:t>
      </w:r>
      <w:proofErr w:type="spellStart"/>
      <w:r w:rsidRPr="005959A4">
        <w:t>RealAct</w:t>
      </w:r>
      <w:proofErr w:type="spellEnd"/>
      <w:r>
        <w:t xml:space="preserve"> system </w:t>
      </w:r>
      <w:r w:rsidRPr="005959A4">
        <w:t>emotional responses are associated directly and as a linear function of immediate perceptual features and interaction scenario inputs, rather than responses based on the appraised interpretation of events which is of potential interest to models of strategic decision-making and action selection</w:t>
      </w:r>
      <w:r>
        <w:t xml:space="preserve"> such as in [86]</w:t>
      </w:r>
      <w:r w:rsidRPr="00433331">
        <w:t>[89][90]</w:t>
      </w:r>
      <w:r w:rsidRPr="005959A4">
        <w:t xml:space="preserve">. </w:t>
      </w:r>
    </w:p>
    <w:p w:rsidR="00EB6B9C" w:rsidRDefault="00EB6B9C" w:rsidP="00EB6B9C">
      <w:r w:rsidRPr="005959A4">
        <w:t xml:space="preserve">In the current version of </w:t>
      </w:r>
      <w:proofErr w:type="spellStart"/>
      <w:r w:rsidRPr="005959A4">
        <w:t>RealAct</w:t>
      </w:r>
      <w:proofErr w:type="spellEnd"/>
      <w:r w:rsidRPr="005959A4">
        <w:t xml:space="preserve">, three kinds of triggers elicit emotional valence and arousal: 1) triggers activated during interaction with the user and environment, 2) triggers regarding the interaction scenario, and 3) internal triggers when no external event is </w:t>
      </w:r>
      <w:r>
        <w:t>occurring</w:t>
      </w:r>
      <w:r w:rsidRPr="005959A4">
        <w:t xml:space="preserve">. </w:t>
      </w:r>
      <w:r>
        <w:t>S</w:t>
      </w:r>
      <w:r w:rsidRPr="005959A4">
        <w:t xml:space="preserve">everal </w:t>
      </w:r>
      <w:r w:rsidRPr="00F852DD">
        <w:t xml:space="preserve">psychological </w:t>
      </w:r>
      <w:r w:rsidRPr="005959A4">
        <w:t xml:space="preserve">studies </w:t>
      </w:r>
      <w:r>
        <w:t xml:space="preserve">on biological humans </w:t>
      </w:r>
      <w:r w:rsidRPr="005959A4">
        <w:t>confirm that emotion is contagious</w:t>
      </w:r>
      <w:r>
        <w:t xml:space="preserve"> [155]</w:t>
      </w:r>
      <w:r w:rsidRPr="005959A4">
        <w:t xml:space="preserve">. Thus, the positive valence of the character increases if </w:t>
      </w:r>
      <w:r>
        <w:t>they sense a</w:t>
      </w:r>
      <w:r w:rsidRPr="005959A4">
        <w:t xml:space="preserve"> user’s positive emotion [</w:t>
      </w:r>
      <w:r>
        <w:t>155</w:t>
      </w:r>
      <w:r w:rsidRPr="005959A4">
        <w:t>]. Moreover, a signal of potential gains increase</w:t>
      </w:r>
      <w:r>
        <w:t>s</w:t>
      </w:r>
      <w:r w:rsidRPr="005959A4">
        <w:t xml:space="preserve"> valence while the signal of potential losses </w:t>
      </w:r>
      <w:r w:rsidRPr="00A2020B">
        <w:rPr>
          <w:noProof/>
        </w:rPr>
        <w:t>decreases</w:t>
      </w:r>
      <w:r w:rsidRPr="00C21BF3">
        <w:t xml:space="preserve"> valence [</w:t>
      </w:r>
      <w:r>
        <w:t>171</w:t>
      </w:r>
      <w:proofErr w:type="gramStart"/>
      <w:r w:rsidRPr="00C21BF3">
        <w:t>][</w:t>
      </w:r>
      <w:proofErr w:type="gramEnd"/>
      <w:r>
        <w:t>172</w:t>
      </w:r>
      <w:r w:rsidRPr="00C21BF3">
        <w:t xml:space="preserve">]. In the </w:t>
      </w:r>
      <w:r w:rsidRPr="005959A4">
        <w:t xml:space="preserve">RPS scenario, I assume satisfaction is increasing as the character wins and decreases as she loses in each round of the game. Thus, on one hand, positive feedback from the </w:t>
      </w:r>
      <w:r w:rsidRPr="005959A4">
        <w:lastRenderedPageBreak/>
        <w:t>user (such as waving and smiling), and positive feedback regarding the interaction scenario (such as winning in the RPS game) increase the desirability of the interaction and generated valence. On th</w:t>
      </w:r>
      <w:r>
        <w:t>e other hand, negative feedback</w:t>
      </w:r>
      <w:r w:rsidRPr="005959A4">
        <w:t xml:space="preserve"> from the user and interaction scenario decreases the desirability of the interaction and generated valence. </w:t>
      </w:r>
    </w:p>
    <w:p w:rsidR="00EB6B9C" w:rsidRDefault="00EB6B9C" w:rsidP="00EB6B9C">
      <w:r w:rsidRPr="005959A4">
        <w:t>Likewise, generated arousal is a linear function of user an</w:t>
      </w:r>
      <w:r>
        <w:t>d interaction scenario feedback</w:t>
      </w:r>
      <w:r w:rsidRPr="005959A4">
        <w:t xml:space="preserve">. For instance, </w:t>
      </w:r>
      <w:r>
        <w:t xml:space="preserve">when a </w:t>
      </w:r>
      <w:r w:rsidRPr="005959A4">
        <w:t>user i</w:t>
      </w:r>
      <w:r>
        <w:t>nvades</w:t>
      </w:r>
      <w:r w:rsidRPr="005959A4">
        <w:t xml:space="preserve"> the personal space of the character</w:t>
      </w:r>
      <w:r>
        <w:t>, this will</w:t>
      </w:r>
      <w:r w:rsidRPr="005959A4">
        <w:t xml:space="preserve"> increase the arousal of the interaction. Uncertain cues, competition, challenges, reward and punishment </w:t>
      </w:r>
      <w:r>
        <w:t>typically</w:t>
      </w:r>
      <w:r w:rsidRPr="005959A4">
        <w:t xml:space="preserve"> increase</w:t>
      </w:r>
      <w:r>
        <w:t>s</w:t>
      </w:r>
      <w:r w:rsidRPr="005959A4">
        <w:t xml:space="preserve"> the arousal </w:t>
      </w:r>
      <w:r>
        <w:t>[16</w:t>
      </w:r>
      <w:proofErr w:type="gramStart"/>
      <w:r>
        <w:t>]</w:t>
      </w:r>
      <w:r w:rsidRPr="005959A4">
        <w:t>[</w:t>
      </w:r>
      <w:proofErr w:type="gramEnd"/>
      <w:r>
        <w:t>57</w:t>
      </w:r>
      <w:r w:rsidRPr="005959A4">
        <w:t xml:space="preserve">]. In addition, increasing the difficulty of the game leads to a higher </w:t>
      </w:r>
      <w:r w:rsidRPr="00C2607E">
        <w:t xml:space="preserve">arousal </w:t>
      </w:r>
      <w:r>
        <w:t>[157</w:t>
      </w:r>
      <w:proofErr w:type="gramStart"/>
      <w:r>
        <w:t>]</w:t>
      </w:r>
      <w:r w:rsidRPr="00C2607E">
        <w:t>[</w:t>
      </w:r>
      <w:proofErr w:type="gramEnd"/>
      <w:r w:rsidRPr="00C2607E">
        <w:t xml:space="preserve">57]. Since </w:t>
      </w:r>
      <w:r w:rsidRPr="005959A4">
        <w:t xml:space="preserve">arousal is in direct relationship with </w:t>
      </w:r>
      <w:r>
        <w:t xml:space="preserve">the </w:t>
      </w:r>
      <w:r w:rsidRPr="005959A4">
        <w:t>difficulty of the game, i</w:t>
      </w:r>
      <w:r>
        <w:t>n RPS game scenario, I am assuming the</w:t>
      </w:r>
      <w:r w:rsidRPr="005959A4">
        <w:t xml:space="preserve"> character’s excitement increases as it gets closer to </w:t>
      </w:r>
      <w:r>
        <w:t xml:space="preserve">the </w:t>
      </w:r>
      <w:r w:rsidRPr="005959A4">
        <w:t>“Go” state and decreases a</w:t>
      </w:r>
      <w:r>
        <w:t>s it gets to the “Wait” state (m</w:t>
      </w:r>
      <w:r w:rsidRPr="005959A4">
        <w:t xml:space="preserve">ore information about the procedure of the RPS game </w:t>
      </w:r>
      <w:r>
        <w:t xml:space="preserve">is discussed in </w:t>
      </w:r>
      <w:r w:rsidRPr="005959A4">
        <w:t>section</w:t>
      </w:r>
      <w:r>
        <w:fldChar w:fldCharType="begin"/>
      </w:r>
      <w:r>
        <w:instrText xml:space="preserve"> REF _Ref463965085 \r \h </w:instrText>
      </w:r>
      <w:r>
        <w:fldChar w:fldCharType="separate"/>
      </w:r>
      <w:r>
        <w:rPr>
          <w:cs/>
        </w:rPr>
        <w:t>‎</w:t>
      </w:r>
      <w:r>
        <w:rPr>
          <w:rtl/>
          <w:cs/>
        </w:rPr>
        <w:t xml:space="preserve"> </w:t>
      </w:r>
      <w:r>
        <w:t>4.5.1</w:t>
      </w:r>
      <w:r>
        <w:fldChar w:fldCharType="end"/>
      </w:r>
      <w:r>
        <w:t>)</w:t>
      </w:r>
      <w:r w:rsidRPr="005959A4">
        <w:t xml:space="preserve">. </w:t>
      </w:r>
      <w:r>
        <w:t xml:space="preserve">Since </w:t>
      </w:r>
      <w:r w:rsidRPr="009F5BBA">
        <w:t xml:space="preserve">psychological data shows that </w:t>
      </w:r>
      <w:r w:rsidRPr="005959A4">
        <w:t>repeating the game, again</w:t>
      </w:r>
      <w:r>
        <w:t xml:space="preserve"> and again, decreases the experienced arousal [156</w:t>
      </w:r>
      <w:proofErr w:type="gramStart"/>
      <w:r>
        <w:t>][</w:t>
      </w:r>
      <w:proofErr w:type="gramEnd"/>
      <w:r>
        <w:t>158], during</w:t>
      </w:r>
      <w:r w:rsidRPr="005959A4">
        <w:t xml:space="preserve"> the RPS game </w:t>
      </w:r>
      <w:r>
        <w:t xml:space="preserve">the </w:t>
      </w:r>
      <w:r w:rsidRPr="005959A4">
        <w:t xml:space="preserve">repetition of the game </w:t>
      </w:r>
      <w:r>
        <w:t xml:space="preserve">cycles </w:t>
      </w:r>
      <w:r w:rsidRPr="005959A4">
        <w:t>have a negative effect on the</w:t>
      </w:r>
      <w:r>
        <w:t xml:space="preserve"> character’s experienced emotional arousal</w:t>
      </w:r>
      <w:r w:rsidRPr="005959A4">
        <w:t>.</w:t>
      </w:r>
    </w:p>
    <w:p w:rsidR="00EB6B9C" w:rsidRPr="005959A4" w:rsidRDefault="00EB6B9C" w:rsidP="00EB6B9C">
      <w:r w:rsidRPr="005959A4">
        <w:t>Additionally, depend</w:t>
      </w:r>
      <w:r>
        <w:t>ing</w:t>
      </w:r>
      <w:r w:rsidRPr="005959A4">
        <w:t xml:space="preserve"> on how important a trigger is in satisfying </w:t>
      </w:r>
      <w:r>
        <w:t xml:space="preserve">the </w:t>
      </w:r>
      <w:r w:rsidRPr="005959A4">
        <w:t xml:space="preserve">character’s needs, it </w:t>
      </w:r>
      <w:r>
        <w:t>can have</w:t>
      </w:r>
      <w:r w:rsidRPr="005959A4">
        <w:t xml:space="preserve"> different </w:t>
      </w:r>
      <w:r>
        <w:t xml:space="preserve">types of </w:t>
      </w:r>
      <w:r w:rsidRPr="005959A4">
        <w:t xml:space="preserve">impacts on generated arousal and valence. Based on Maslow’s </w:t>
      </w:r>
      <w:r>
        <w:t>“</w:t>
      </w:r>
      <w:r w:rsidRPr="005959A4">
        <w:t>hierarchy of needs</w:t>
      </w:r>
      <w:r>
        <w:t>”</w:t>
      </w:r>
      <w:proofErr w:type="gramStart"/>
      <w:r w:rsidRPr="005959A4">
        <w:t>,  three</w:t>
      </w:r>
      <w:proofErr w:type="gramEnd"/>
      <w:r w:rsidRPr="005959A4">
        <w:t xml:space="preserve"> categories of input triggers are defined: self-esteem, love/belonging and safety</w:t>
      </w:r>
      <w:r>
        <w:t xml:space="preserve"> [123]</w:t>
      </w:r>
      <w:r w:rsidRPr="005959A4">
        <w:t xml:space="preserve">. </w:t>
      </w:r>
      <w:r>
        <w:t xml:space="preserve">For </w:t>
      </w:r>
      <w:proofErr w:type="spellStart"/>
      <w:r>
        <w:t>RealAct</w:t>
      </w:r>
      <w:proofErr w:type="spellEnd"/>
      <w:r>
        <w:t xml:space="preserve"> </w:t>
      </w:r>
      <w:r w:rsidRPr="005959A4">
        <w:t xml:space="preserve">I </w:t>
      </w:r>
      <w:r>
        <w:t xml:space="preserve">make the assumption that </w:t>
      </w:r>
      <w:r w:rsidRPr="005959A4">
        <w:t>the triggers related to safety have more impact on arousal and valence changes than inputs related to love and belonging and they both have higher importance than inputs regarding the self-</w:t>
      </w:r>
      <w:r w:rsidRPr="00ED571A">
        <w:t>esteem based on work from [123]. For instance</w:t>
      </w:r>
      <w:r w:rsidRPr="005959A4">
        <w:t>, a user invading a personal space of the character jeopardizes the need for the safety and has the highest impact in increasing the arousal while smiling back at user corresponds to need for being loved which has a lower importance. The values for the factors are specified merely to differentiate between the effects of different inputs. The impact is specified by multiplying a set of pre-defined weights to each of the triggers (</w:t>
      </w:r>
      <w:r w:rsidRPr="005959A4">
        <w:fldChar w:fldCharType="begin"/>
      </w:r>
      <w:r w:rsidRPr="005959A4">
        <w:instrText xml:space="preserve"> REF _Ref448321943 \h </w:instrText>
      </w:r>
      <w:r w:rsidRPr="005959A4">
        <w:fldChar w:fldCharType="separate"/>
      </w:r>
      <w:r w:rsidRPr="005959A4">
        <w:t xml:space="preserve">Figure </w:t>
      </w:r>
      <w:r>
        <w:rPr>
          <w:rFonts w:hint="cs"/>
          <w:noProof/>
          <w:cs/>
        </w:rPr>
        <w:t>‎</w:t>
      </w:r>
      <w:r>
        <w:rPr>
          <w:noProof/>
        </w:rPr>
        <w:t>3</w:t>
      </w:r>
      <w:r>
        <w:t>.</w:t>
      </w:r>
      <w:r>
        <w:rPr>
          <w:noProof/>
        </w:rPr>
        <w:t>4</w:t>
      </w:r>
      <w:r w:rsidRPr="005959A4">
        <w:fldChar w:fldCharType="end"/>
      </w:r>
      <w:r w:rsidRPr="005959A4">
        <w:t xml:space="preserve">). </w:t>
      </w:r>
    </w:p>
    <w:p w:rsidR="00EB6B9C" w:rsidRPr="005959A4" w:rsidRDefault="00EB6B9C" w:rsidP="00EB6B9C">
      <w:pPr>
        <w:pStyle w:val="7FigurewithNoteOrCaptionAfter"/>
        <w:rPr>
          <w:lang w:val="en-CA"/>
        </w:rPr>
      </w:pPr>
      <w:r w:rsidRPr="005959A4">
        <w:rPr>
          <w:noProof/>
          <w:lang w:val="en-CA" w:eastAsia="en-CA"/>
        </w:rPr>
        <w:lastRenderedPageBreak/>
        <w:drawing>
          <wp:inline distT="0" distB="0" distL="0" distR="0" wp14:anchorId="25173466" wp14:editId="0641F24B">
            <wp:extent cx="3313786" cy="3840923"/>
            <wp:effectExtent l="0" t="0" r="127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405" cy="3841641"/>
                    </a:xfrm>
                    <a:prstGeom prst="rect">
                      <a:avLst/>
                    </a:prstGeom>
                    <a:noFill/>
                    <a:ln>
                      <a:noFill/>
                    </a:ln>
                  </pic:spPr>
                </pic:pic>
              </a:graphicData>
            </a:graphic>
          </wp:inline>
        </w:drawing>
      </w:r>
    </w:p>
    <w:p w:rsidR="00EB6B9C" w:rsidRPr="005959A4" w:rsidRDefault="00EB6B9C" w:rsidP="00EB6B9C">
      <w:pPr>
        <w:pStyle w:val="7CaptionsbelowFiguresnoNoteAfter"/>
        <w:jc w:val="lowKashida"/>
      </w:pPr>
      <w:bookmarkStart w:id="61" w:name="_Ref448321943"/>
      <w:bookmarkStart w:id="62" w:name="_Toc456879306"/>
      <w:bookmarkStart w:id="63" w:name="_Toc464116563"/>
      <w:r w:rsidRPr="005959A4">
        <w:t xml:space="preserve">Figure </w:t>
      </w:r>
      <w:r>
        <w:fldChar w:fldCharType="begin"/>
      </w:r>
      <w:r>
        <w:instrText xml:space="preserve"> STYLEREF 1 \s </w:instrText>
      </w:r>
      <w:r>
        <w:fldChar w:fldCharType="separate"/>
      </w:r>
      <w:r>
        <w:rPr>
          <w:rFonts w:hint="cs"/>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4</w:t>
      </w:r>
      <w:r>
        <w:rPr>
          <w:noProof/>
        </w:rPr>
        <w:fldChar w:fldCharType="end"/>
      </w:r>
      <w:bookmarkEnd w:id="61"/>
      <w:r w:rsidRPr="005959A4">
        <w:t>.</w:t>
      </w:r>
      <w:r w:rsidRPr="005959A4">
        <w:tab/>
        <w:t>Generation of valence through the time is the function of triggers with different weights</w:t>
      </w:r>
      <w:bookmarkEnd w:id="62"/>
      <w:bookmarkEnd w:id="63"/>
    </w:p>
    <w:p w:rsidR="00EB6B9C" w:rsidRPr="005959A4" w:rsidRDefault="00EB6B9C" w:rsidP="00EB6B9C">
      <w:r w:rsidRPr="005959A4">
        <w:fldChar w:fldCharType="begin"/>
      </w:r>
      <w:r w:rsidRPr="005959A4">
        <w:instrText xml:space="preserve"> REF _Ref448321943 \h </w:instrText>
      </w:r>
      <w:r w:rsidRPr="005959A4">
        <w:fldChar w:fldCharType="separate"/>
      </w:r>
      <w:r w:rsidRPr="005959A4">
        <w:t xml:space="preserve">Figure </w:t>
      </w:r>
      <w:r>
        <w:rPr>
          <w:noProof/>
          <w:cs/>
        </w:rPr>
        <w:t>‎</w:t>
      </w:r>
      <w:r>
        <w:rPr>
          <w:noProof/>
        </w:rPr>
        <w:t>3</w:t>
      </w:r>
      <w:r>
        <w:t>.</w:t>
      </w:r>
      <w:r>
        <w:rPr>
          <w:noProof/>
        </w:rPr>
        <w:t>4</w:t>
      </w:r>
      <w:r w:rsidRPr="005959A4">
        <w:fldChar w:fldCharType="end"/>
      </w:r>
      <w:r w:rsidRPr="005959A4">
        <w:t>, shows the temporal change of input triggers, weight of each of the triggers and resulting valence changes, using a Simulink Scope b</w:t>
      </w:r>
      <w:r w:rsidRPr="009F5BBA">
        <w:t xml:space="preserve">lock. The Simulink Scope block allows us to view signal data during the simulations while grouping data in this case triggers weights and valence signals which gives us a comprehensive view of the data with respect to the simulation time. </w:t>
      </w:r>
    </w:p>
    <w:p w:rsidR="00B95131" w:rsidRDefault="00EB6B9C" w:rsidP="00EB6B9C">
      <w:r w:rsidRPr="005959A4">
        <w:t xml:space="preserve">The </w:t>
      </w:r>
      <w:proofErr w:type="spellStart"/>
      <w:r w:rsidRPr="005959A4">
        <w:t>RealAct</w:t>
      </w:r>
      <w:proofErr w:type="spellEnd"/>
      <w:r w:rsidRPr="005959A4">
        <w:t xml:space="preserve"> Emotion-Generation module is designed in the way that future designers can add their desired input triggers and weights to the model easily. </w:t>
      </w:r>
      <w:r>
        <w:t>M</w:t>
      </w:r>
      <w:r w:rsidRPr="005959A4">
        <w:t xml:space="preserve">ore details on the complete list of the triggers already implemented </w:t>
      </w:r>
      <w:r>
        <w:t>can be found in [</w:t>
      </w:r>
      <w:hyperlink r:id="rId20" w:tgtFrame="_blank" w:history="1">
        <w:r w:rsidRPr="00EC5853">
          <w:rPr>
            <w:rStyle w:val="Hyperlink"/>
          </w:rPr>
          <w:t>ivizlab.sfu.ca/research/thesis/</w:t>
        </w:r>
        <w:proofErr w:type="spellStart"/>
        <w:r w:rsidRPr="00EC5853">
          <w:rPr>
            <w:rStyle w:val="Hyperlink"/>
          </w:rPr>
          <w:t>saberi</w:t>
        </w:r>
        <w:proofErr w:type="spellEnd"/>
      </w:hyperlink>
      <w:r>
        <w:rPr>
          <w:rStyle w:val="Hyperlink"/>
        </w:rPr>
        <w:t>]</w:t>
      </w:r>
      <w:r>
        <w:t xml:space="preserve">. </w:t>
      </w:r>
      <w:r w:rsidRPr="005959A4">
        <w:t xml:space="preserve">In </w:t>
      </w:r>
      <w:r>
        <w:t>the current</w:t>
      </w:r>
      <w:r w:rsidRPr="005959A4">
        <w:t xml:space="preserve"> version of the emotion generation module, emotional reactions are only considered to be self-centered. For example, the character gains positive valence when winning and negative valence when losing the game. However, people do not only show self-centered emotional reactions. They also tend to empathize with the other party of the interaction, based on their </w:t>
      </w:r>
      <w:r w:rsidRPr="00871675">
        <w:t xml:space="preserve">personality [160]. In </w:t>
      </w:r>
      <w:r w:rsidRPr="005959A4">
        <w:t xml:space="preserve">future, </w:t>
      </w:r>
      <w:r>
        <w:t xml:space="preserve">the </w:t>
      </w:r>
      <w:r w:rsidRPr="005959A4">
        <w:t>empathic reaction</w:t>
      </w:r>
      <w:r>
        <w:t>s</w:t>
      </w:r>
      <w:r w:rsidRPr="005959A4">
        <w:t xml:space="preserve"> </w:t>
      </w:r>
      <w:r>
        <w:t xml:space="preserve">can be added to the emotion generation module which </w:t>
      </w:r>
      <w:r>
        <w:lastRenderedPageBreak/>
        <w:t>reacts to the user’s emotional expressions and user’s winning and losing based on the personality type</w:t>
      </w:r>
      <w:r w:rsidRPr="005959A4">
        <w:t>.</w:t>
      </w:r>
    </w:p>
    <w:p w:rsidR="00EB6B9C" w:rsidRPr="005959A4" w:rsidRDefault="00EB6B9C" w:rsidP="00EB6B9C">
      <w:pPr>
        <w:pStyle w:val="Heading2"/>
      </w:pPr>
      <w:bookmarkStart w:id="64" w:name="_Toc463901270"/>
      <w:bookmarkStart w:id="65" w:name="_Ref463960462"/>
      <w:bookmarkStart w:id="66" w:name="_Ref463964967"/>
      <w:bookmarkStart w:id="67" w:name="_Ref463965336"/>
      <w:bookmarkStart w:id="68" w:name="_Toc464483094"/>
      <w:r w:rsidRPr="005959A4">
        <w:t>Behaviour-Scheduler Module</w:t>
      </w:r>
      <w:bookmarkEnd w:id="64"/>
      <w:bookmarkEnd w:id="65"/>
      <w:bookmarkEnd w:id="66"/>
      <w:bookmarkEnd w:id="67"/>
      <w:bookmarkEnd w:id="68"/>
    </w:p>
    <w:p w:rsidR="00EB6B9C" w:rsidRPr="005959A4" w:rsidRDefault="00EB6B9C" w:rsidP="00EB6B9C">
      <w:r w:rsidRPr="005959A4">
        <w:t xml:space="preserve">In daily life, people tend to pursue various goals e.g. having a well-paid job, buying a house, have an intimate relationship etc. Based on </w:t>
      </w:r>
      <w:r>
        <w:t xml:space="preserve">the </w:t>
      </w:r>
      <w:r w:rsidRPr="005959A4">
        <w:t xml:space="preserve">urgency of the goals and availability of external and internal resources, people tend to prioritize these goals. Each of these main </w:t>
      </w:r>
      <w:r>
        <w:t xml:space="preserve">wants and </w:t>
      </w:r>
      <w:r w:rsidRPr="005959A4">
        <w:t xml:space="preserve">needs </w:t>
      </w:r>
      <w:r>
        <w:t>can be</w:t>
      </w:r>
      <w:r w:rsidRPr="005959A4">
        <w:t xml:space="preserve"> a source of several </w:t>
      </w:r>
      <w:r>
        <w:t xml:space="preserve">compound </w:t>
      </w:r>
      <w:r w:rsidRPr="005959A4">
        <w:t xml:space="preserve">goals and behaviour. Additionally, some of the goals can be pursued in parallel or in coordination (e.g. finding a job and buying a house), some the goals compete for the same resources (e.g. working or spending time with the loved ones) and some of the goals are in conflict (e.g. avoid rejection and create closeness and intimacy). These different </w:t>
      </w:r>
      <w:r>
        <w:t xml:space="preserve">types of complex </w:t>
      </w:r>
      <w:r w:rsidRPr="005959A4">
        <w:t>goals create various tendencies in us which lead to a request for corresponding behaviour (e.g. being hungry requests for eating behaviour while</w:t>
      </w:r>
      <w:r>
        <w:t xml:space="preserve"> a</w:t>
      </w:r>
      <w:r w:rsidRPr="005959A4">
        <w:t xml:space="preserve"> need for finishing a book requires studying). </w:t>
      </w:r>
      <w:r>
        <w:t>Humans</w:t>
      </w:r>
      <w:r w:rsidRPr="005959A4">
        <w:t xml:space="preserve"> prioritize and choose between these various requests for behaviour, based on </w:t>
      </w:r>
      <w:r>
        <w:t>their</w:t>
      </w:r>
      <w:r w:rsidRPr="005959A4">
        <w:t xml:space="preserve"> internal state (</w:t>
      </w:r>
      <w:r w:rsidRPr="0031609C">
        <w:t>e.g. how hungry we are) and my past experiences [173</w:t>
      </w:r>
      <w:proofErr w:type="gramStart"/>
      <w:r w:rsidRPr="0031609C">
        <w:t>][</w:t>
      </w:r>
      <w:proofErr w:type="gramEnd"/>
      <w:r w:rsidRPr="0031609C">
        <w:t xml:space="preserve">174][176]. Similarly, for virtual </w:t>
      </w:r>
      <w:r w:rsidRPr="000F4F0B">
        <w:t xml:space="preserve">characters, various modules generate multiple behaviour requests and some of these requests can occur at the same time. Therefore, there is a need for </w:t>
      </w:r>
      <w:r w:rsidRPr="005959A4">
        <w:t xml:space="preserve">a mechanism for prioritizing and selecting proper behaviour, </w:t>
      </w:r>
      <w:r>
        <w:t>based</w:t>
      </w:r>
      <w:r w:rsidRPr="005959A4">
        <w:t xml:space="preserve"> the </w:t>
      </w:r>
      <w:r>
        <w:t>research we understand</w:t>
      </w:r>
      <w:r w:rsidRPr="005959A4">
        <w:t xml:space="preserve"> of humans’ behaviour selection</w:t>
      </w:r>
      <w:r>
        <w:t xml:space="preserve"> [175</w:t>
      </w:r>
      <w:proofErr w:type="gramStart"/>
      <w:r>
        <w:t>][</w:t>
      </w:r>
      <w:proofErr w:type="gramEnd"/>
      <w:r>
        <w:t>176]</w:t>
      </w:r>
      <w:r w:rsidRPr="005959A4">
        <w:t xml:space="preserve">. Some of the requested behaviour can be performed in parallel (e.g. head avert to a point and scratching the neck) while some are competing for </w:t>
      </w:r>
      <w:r>
        <w:t xml:space="preserve">the </w:t>
      </w:r>
      <w:r w:rsidRPr="005959A4">
        <w:t xml:space="preserve">same body joins (e.g. waving for the user and scratching the chest). As shown in </w:t>
      </w:r>
      <w:r w:rsidRPr="005959A4">
        <w:fldChar w:fldCharType="begin"/>
      </w:r>
      <w:r w:rsidRPr="005959A4">
        <w:instrText xml:space="preserve"> REF _Ref448405001 \h </w:instrText>
      </w:r>
      <w:r w:rsidRPr="005959A4">
        <w:fldChar w:fldCharType="separate"/>
      </w:r>
      <w:r w:rsidRPr="005959A4">
        <w:t xml:space="preserve">Figure </w:t>
      </w:r>
      <w:r>
        <w:rPr>
          <w:noProof/>
          <w:cs/>
        </w:rPr>
        <w:t>‎</w:t>
      </w:r>
      <w:r>
        <w:rPr>
          <w:noProof/>
        </w:rPr>
        <w:t>3</w:t>
      </w:r>
      <w:r>
        <w:t>.</w:t>
      </w:r>
      <w:r>
        <w:rPr>
          <w:noProof/>
        </w:rPr>
        <w:t>14</w:t>
      </w:r>
      <w:r w:rsidRPr="005959A4">
        <w:fldChar w:fldCharType="end"/>
      </w:r>
      <w:r w:rsidRPr="005959A4">
        <w:t xml:space="preserve">, I defined four possible ways different behaviour can overlap: sequentially, switching, parallel and interrupting. In sequential condition, </w:t>
      </w:r>
      <w:proofErr w:type="gramStart"/>
      <w:r>
        <w:t>one behaviour</w:t>
      </w:r>
      <w:proofErr w:type="gramEnd"/>
      <w:r w:rsidRPr="005959A4">
        <w:t xml:space="preserve"> is finished before the start of the next one. People also switch to another behaviour, especially if the behaviour is short, and then come back to the current activity. Some of the behaviour can be performed in parallel (e.g. head avert to a point and scratching</w:t>
      </w:r>
      <w:r>
        <w:t xml:space="preserve"> the neck) while interrupting </w:t>
      </w:r>
      <w:r w:rsidRPr="005959A4">
        <w:t xml:space="preserve">behaviour </w:t>
      </w:r>
      <w:r>
        <w:t>occurs</w:t>
      </w:r>
      <w:r w:rsidRPr="005959A4">
        <w:t xml:space="preserve"> when joints are competing for </w:t>
      </w:r>
      <w:r>
        <w:t xml:space="preserve">the </w:t>
      </w:r>
      <w:r w:rsidRPr="005959A4">
        <w:t>same body joins (e.g. waving for the user and scratching the chest).</w:t>
      </w:r>
    </w:p>
    <w:p w:rsidR="00EB6B9C" w:rsidRPr="005959A4" w:rsidRDefault="00EB6B9C" w:rsidP="00EB6B9C">
      <w:pPr>
        <w:pStyle w:val="7FigurewithNoteOrCaptionAfter"/>
        <w:rPr>
          <w:lang w:val="en-CA"/>
        </w:rPr>
      </w:pPr>
      <w:r w:rsidRPr="005959A4">
        <w:rPr>
          <w:noProof/>
          <w:lang w:val="en-CA" w:eastAsia="en-CA"/>
        </w:rPr>
        <w:lastRenderedPageBreak/>
        <w:drawing>
          <wp:inline distT="0" distB="0" distL="0" distR="0" wp14:anchorId="41F97219" wp14:editId="199B089E">
            <wp:extent cx="4392930" cy="2809302"/>
            <wp:effectExtent l="0" t="0" r="7620" b="0"/>
            <wp:docPr id="182" name="Picture 182" descr="C:\Users\Maryam\Desktop\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yam\Desktop\b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2930" cy="2809302"/>
                    </a:xfrm>
                    <a:prstGeom prst="rect">
                      <a:avLst/>
                    </a:prstGeom>
                    <a:noFill/>
                    <a:ln>
                      <a:noFill/>
                    </a:ln>
                  </pic:spPr>
                </pic:pic>
              </a:graphicData>
            </a:graphic>
          </wp:inline>
        </w:drawing>
      </w:r>
    </w:p>
    <w:p w:rsidR="00EB6B9C" w:rsidRPr="005959A4" w:rsidRDefault="00EB6B9C" w:rsidP="00EB6B9C">
      <w:pPr>
        <w:pStyle w:val="7CaptionsbelowFiguresnoNoteAfter"/>
        <w:jc w:val="lowKashida"/>
      </w:pPr>
      <w:bookmarkStart w:id="69" w:name="_Ref448405001"/>
      <w:bookmarkStart w:id="70" w:name="_Toc456879310"/>
      <w:bookmarkStart w:id="71" w:name="_Toc464116573"/>
      <w:r w:rsidRPr="005959A4">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14</w:t>
      </w:r>
      <w:r>
        <w:rPr>
          <w:noProof/>
        </w:rPr>
        <w:fldChar w:fldCharType="end"/>
      </w:r>
      <w:bookmarkEnd w:id="69"/>
      <w:r w:rsidRPr="005959A4">
        <w:t>.</w:t>
      </w:r>
      <w:r w:rsidRPr="005959A4">
        <w:tab/>
        <w:t>The four possible ways different behaviour overlap: sequentially, switching, parallel and interrupting. In sequential condition, one action is finished before the start of the next one. People also switch to another behaviour, especially if the behaviour is short, and then come back to the current activity. Some of</w:t>
      </w:r>
      <w:r>
        <w:t xml:space="preserve"> the</w:t>
      </w:r>
      <w:r w:rsidRPr="005959A4">
        <w:t xml:space="preserve"> </w:t>
      </w:r>
      <w:r w:rsidRPr="00A2020B">
        <w:rPr>
          <w:noProof/>
        </w:rPr>
        <w:t>behaviour</w:t>
      </w:r>
      <w:r w:rsidRPr="005959A4">
        <w:t xml:space="preserve"> can be performed in parallel (e.g. head avert to a point and scratching the neck) while interrupting behaviour happens when joints are competing for</w:t>
      </w:r>
      <w:r>
        <w:t xml:space="preserve"> the</w:t>
      </w:r>
      <w:r w:rsidRPr="005959A4">
        <w:t xml:space="preserve"> </w:t>
      </w:r>
      <w:r w:rsidRPr="00A2020B">
        <w:rPr>
          <w:noProof/>
        </w:rPr>
        <w:t>same</w:t>
      </w:r>
      <w:r w:rsidRPr="005959A4">
        <w:t xml:space="preserve"> body joins (e.g. waving for the user and scratching the chest).</w:t>
      </w:r>
      <w:bookmarkEnd w:id="70"/>
      <w:bookmarkEnd w:id="71"/>
    </w:p>
    <w:p w:rsidR="00EB6B9C" w:rsidRPr="005959A4" w:rsidRDefault="00EB6B9C" w:rsidP="00EB6B9C">
      <w:r w:rsidRPr="005959A4">
        <w:t xml:space="preserve">Sending two behaviour requests which share some of the joins to the </w:t>
      </w:r>
      <w:r>
        <w:t xml:space="preserve">animation engine </w:t>
      </w:r>
      <w:r w:rsidRPr="005959A4">
        <w:t>can lead to ignoring one of the behaviours or blend</w:t>
      </w:r>
      <w:r>
        <w:t>ing</w:t>
      </w:r>
      <w:r w:rsidRPr="005959A4">
        <w:t xml:space="preserve"> the behaviours in an undesired way. This can be problematic especially for behaviour which </w:t>
      </w:r>
      <w:r>
        <w:rPr>
          <w:noProof/>
        </w:rPr>
        <w:t>is</w:t>
      </w:r>
      <w:r w:rsidRPr="005959A4">
        <w:t xml:space="preserve"> time-based and crucial. To elaborate more, consider the scenario of a virtual character playing the </w:t>
      </w:r>
      <w:r>
        <w:t>rock-p</w:t>
      </w:r>
      <w:r w:rsidRPr="005959A4">
        <w:t>aper-</w:t>
      </w:r>
      <w:r>
        <w:t>s</w:t>
      </w:r>
      <w:r w:rsidRPr="005959A4">
        <w:t xml:space="preserve">cissor game with a user. Several modules are sending behaviour commands to the </w:t>
      </w:r>
      <w:r>
        <w:t>animation engine</w:t>
      </w:r>
      <w:r w:rsidRPr="005959A4">
        <w:t xml:space="preserve">. For example, a module responsible for idle poses and gazes generates random poses e.g. head scratch at random times of the interaction. </w:t>
      </w:r>
      <w:r>
        <w:t xml:space="preserve">If this occurs at </w:t>
      </w:r>
      <w:r w:rsidRPr="005959A4">
        <w:t xml:space="preserve">the time the user and the character want to play the hand, the idle module </w:t>
      </w:r>
      <w:r>
        <w:t xml:space="preserve">will </w:t>
      </w:r>
      <w:r w:rsidRPr="005959A4">
        <w:t xml:space="preserve">send a head-scratch command and this command </w:t>
      </w:r>
      <w:r>
        <w:t xml:space="preserve">can overwrite </w:t>
      </w:r>
      <w:r w:rsidRPr="005959A4">
        <w:t xml:space="preserve">the </w:t>
      </w:r>
      <w:r>
        <w:t xml:space="preserve">RPS </w:t>
      </w:r>
      <w:r w:rsidRPr="005959A4">
        <w:t xml:space="preserve">hand gesture </w:t>
      </w:r>
      <w:r>
        <w:t>in which case the</w:t>
      </w:r>
      <w:r w:rsidRPr="005959A4">
        <w:t xml:space="preserve"> character </w:t>
      </w:r>
      <w:r>
        <w:t>will scratch</w:t>
      </w:r>
      <w:r w:rsidRPr="005959A4">
        <w:t xml:space="preserve"> her head instead of playing the hand! Such a</w:t>
      </w:r>
      <w:r>
        <w:t>n unfortunately synced</w:t>
      </w:r>
      <w:r w:rsidRPr="005959A4">
        <w:t xml:space="preserve"> coincidence can </w:t>
      </w:r>
      <w:r>
        <w:t>negatively</w:t>
      </w:r>
      <w:r w:rsidRPr="005959A4">
        <w:t xml:space="preserve"> affect the believability of the experience. </w:t>
      </w:r>
    </w:p>
    <w:p w:rsidR="00EB6B9C" w:rsidRPr="005959A4" w:rsidRDefault="00EB6B9C" w:rsidP="00EB6B9C">
      <w:r>
        <w:t xml:space="preserve">To avoid </w:t>
      </w:r>
      <w:r w:rsidRPr="005959A4">
        <w:t>problem</w:t>
      </w:r>
      <w:r>
        <w:t>s like these</w:t>
      </w:r>
      <w:r w:rsidRPr="005959A4">
        <w:t xml:space="preserve"> and control the overlapping behaviour with different priorities four techniques </w:t>
      </w:r>
      <w:r>
        <w:t>have been designed and implemented</w:t>
      </w:r>
      <w:r w:rsidRPr="005959A4">
        <w:t>: if two behaviour</w:t>
      </w:r>
      <w:r>
        <w:t>s</w:t>
      </w:r>
      <w:r w:rsidRPr="005959A4">
        <w:t xml:space="preserve"> have </w:t>
      </w:r>
      <w:r w:rsidRPr="005959A4">
        <w:lastRenderedPageBreak/>
        <w:t xml:space="preserve">different priorities, the one with a higher priority will be selected. If a higher priority task is followed by a lower priority task, </w:t>
      </w:r>
      <w:proofErr w:type="spellStart"/>
      <w:r>
        <w:t>RealAct’s</w:t>
      </w:r>
      <w:proofErr w:type="spellEnd"/>
      <w:r>
        <w:t xml:space="preserve"> attention module will </w:t>
      </w:r>
      <w:r w:rsidRPr="00A2020B">
        <w:rPr>
          <w:noProof/>
        </w:rPr>
        <w:t>assure</w:t>
      </w:r>
      <w:r>
        <w:t xml:space="preserve"> that</w:t>
      </w:r>
      <w:r w:rsidRPr="005959A4">
        <w:t xml:space="preserve"> the lower priority task does not affect or blend with the higher priority behaviour. If a low priority behaviour is followed by a higher priority/ or low priority behaviour, it will blend to the new behaviour (</w:t>
      </w:r>
      <w:r w:rsidRPr="005959A4">
        <w:fldChar w:fldCharType="begin"/>
      </w:r>
      <w:r w:rsidRPr="005959A4">
        <w:instrText xml:space="preserve"> REF _Ref448405009 \h </w:instrText>
      </w:r>
      <w:r w:rsidRPr="005959A4">
        <w:fldChar w:fldCharType="separate"/>
      </w:r>
      <w:r w:rsidRPr="005959A4">
        <w:t xml:space="preserve">Figure </w:t>
      </w:r>
      <w:r>
        <w:rPr>
          <w:noProof/>
          <w:cs/>
        </w:rPr>
        <w:t>‎</w:t>
      </w:r>
      <w:r>
        <w:rPr>
          <w:noProof/>
        </w:rPr>
        <w:t>3</w:t>
      </w:r>
      <w:r>
        <w:t>.</w:t>
      </w:r>
      <w:r>
        <w:rPr>
          <w:noProof/>
        </w:rPr>
        <w:t>15</w:t>
      </w:r>
      <w:r w:rsidRPr="005959A4">
        <w:fldChar w:fldCharType="end"/>
      </w:r>
      <w:r w:rsidRPr="005959A4">
        <w:t>).</w:t>
      </w:r>
    </w:p>
    <w:p w:rsidR="00EB6B9C" w:rsidRPr="005959A4" w:rsidRDefault="00EB6B9C" w:rsidP="00EB6B9C">
      <w:pPr>
        <w:pStyle w:val="7FigurewithNoteOrCaptionAfter"/>
        <w:rPr>
          <w:lang w:val="en-CA"/>
        </w:rPr>
      </w:pPr>
      <w:r w:rsidRPr="005959A4">
        <w:rPr>
          <w:noProof/>
          <w:lang w:val="en-CA" w:eastAsia="en-CA"/>
        </w:rPr>
        <w:drawing>
          <wp:inline distT="0" distB="0" distL="0" distR="0" wp14:anchorId="6BA65F93" wp14:editId="68AD83DC">
            <wp:extent cx="4392930" cy="2660142"/>
            <wp:effectExtent l="0" t="0" r="7620" b="6985"/>
            <wp:docPr id="183" name="Picture 183" descr="C:\Users\Maryam\Desktop\b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yam\Desktop\bs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930" cy="2660142"/>
                    </a:xfrm>
                    <a:prstGeom prst="rect">
                      <a:avLst/>
                    </a:prstGeom>
                    <a:noFill/>
                    <a:ln>
                      <a:noFill/>
                    </a:ln>
                  </pic:spPr>
                </pic:pic>
              </a:graphicData>
            </a:graphic>
          </wp:inline>
        </w:drawing>
      </w:r>
    </w:p>
    <w:p w:rsidR="00EB6B9C" w:rsidRPr="005959A4" w:rsidRDefault="00EB6B9C" w:rsidP="00EB6B9C">
      <w:pPr>
        <w:pStyle w:val="7CaptionsbelowFiguresnoNoteAfter"/>
        <w:jc w:val="lowKashida"/>
      </w:pPr>
      <w:bookmarkStart w:id="72" w:name="_Ref448405009"/>
      <w:bookmarkStart w:id="73" w:name="_Toc456879311"/>
      <w:bookmarkStart w:id="74" w:name="_Toc464116574"/>
      <w:r w:rsidRPr="005959A4">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15</w:t>
      </w:r>
      <w:r>
        <w:rPr>
          <w:noProof/>
        </w:rPr>
        <w:fldChar w:fldCharType="end"/>
      </w:r>
      <w:bookmarkEnd w:id="72"/>
      <w:r w:rsidRPr="005959A4">
        <w:t>.</w:t>
      </w:r>
      <w:r w:rsidRPr="005959A4">
        <w:tab/>
        <w:t xml:space="preserve">The four possible ways behaviour with different priorities can overlap and how they are managed in the </w:t>
      </w:r>
      <w:proofErr w:type="spellStart"/>
      <w:r w:rsidRPr="005959A4">
        <w:t>RealAct</w:t>
      </w:r>
      <w:proofErr w:type="spellEnd"/>
      <w:r w:rsidRPr="005959A4">
        <w:t xml:space="preserve">: if two actions have different priorities, the one with a higher priority will be selected. If a higher priority task is followed by a lower priority task, the </w:t>
      </w:r>
      <w:proofErr w:type="spellStart"/>
      <w:r w:rsidRPr="005959A4">
        <w:t>RealAct’s</w:t>
      </w:r>
      <w:proofErr w:type="spellEnd"/>
      <w:r w:rsidRPr="005959A4">
        <w:t xml:space="preserve"> attention module makes sure the lower priority tasks does not affect or blend with the higher priority behaviour. If a low priority behaviour is followed by a higher priority/ or low priority behaviour, it will blend to the new behaviour.</w:t>
      </w:r>
      <w:bookmarkEnd w:id="73"/>
      <w:bookmarkEnd w:id="74"/>
    </w:p>
    <w:p w:rsidR="00EB6B9C" w:rsidRPr="005959A4" w:rsidRDefault="00EB6B9C" w:rsidP="00EB6B9C">
      <w:r w:rsidRPr="005959A4">
        <w:t>When synchronizing and prioritizing the behaviour</w:t>
      </w:r>
      <w:r>
        <w:t>s</w:t>
      </w:r>
      <w:r w:rsidRPr="005959A4">
        <w:t xml:space="preserve"> of the character, </w:t>
      </w:r>
      <w:proofErr w:type="spellStart"/>
      <w:r>
        <w:t>RealActis</w:t>
      </w:r>
      <w:proofErr w:type="spellEnd"/>
      <w:r>
        <w:t xml:space="preserve"> responsive to external events while considering the physical constraints of the 3D character. For instance, whenever the </w:t>
      </w:r>
      <w:r w:rsidRPr="00130168">
        <w:t xml:space="preserve">user </w:t>
      </w:r>
      <w:r>
        <w:t>smiles</w:t>
      </w:r>
      <w:r w:rsidRPr="005959A4">
        <w:t xml:space="preserve"> </w:t>
      </w:r>
      <w:r>
        <w:t xml:space="preserve">or </w:t>
      </w:r>
      <w:r w:rsidRPr="005959A4">
        <w:t>wave</w:t>
      </w:r>
      <w:r>
        <w:t xml:space="preserve">s </w:t>
      </w:r>
      <w:r w:rsidRPr="005959A4">
        <w:t xml:space="preserve">at the </w:t>
      </w:r>
      <w:r>
        <w:t xml:space="preserve">3D </w:t>
      </w:r>
      <w:r w:rsidRPr="005959A4">
        <w:t>character</w:t>
      </w:r>
      <w:r>
        <w:t>, the character smiles back or waves</w:t>
      </w:r>
      <w:r w:rsidRPr="005959A4">
        <w:t xml:space="preserve">. </w:t>
      </w:r>
      <w:r>
        <w:t xml:space="preserve">In addition, the character’s </w:t>
      </w:r>
      <w:r w:rsidRPr="005959A4">
        <w:t>behaviour stay</w:t>
      </w:r>
      <w:r>
        <w:t>s</w:t>
      </w:r>
      <w:r w:rsidRPr="005959A4">
        <w:t xml:space="preserve"> physically reasonable. For instance, body parts </w:t>
      </w:r>
      <w:r>
        <w:t>do</w:t>
      </w:r>
      <w:r w:rsidRPr="005959A4">
        <w:t xml:space="preserve"> not move too fast or</w:t>
      </w:r>
      <w:r>
        <w:t xml:space="preserve"> slow</w:t>
      </w:r>
      <w:r w:rsidRPr="005959A4">
        <w:t xml:space="preserve"> </w:t>
      </w:r>
      <w:r>
        <w:t>and different</w:t>
      </w:r>
      <w:r w:rsidRPr="005959A4">
        <w:t xml:space="preserve"> </w:t>
      </w:r>
      <w:r>
        <w:t xml:space="preserve">channels of behaviour </w:t>
      </w:r>
      <w:r w:rsidRPr="005959A4">
        <w:t>behave in synch. . .</w:t>
      </w:r>
    </w:p>
    <w:p w:rsidR="00EB6B9C" w:rsidRPr="005959A4" w:rsidRDefault="00EB6B9C" w:rsidP="00EB6B9C">
      <w:r w:rsidRPr="005959A4">
        <w:t xml:space="preserve">The </w:t>
      </w:r>
      <w:proofErr w:type="spellStart"/>
      <w:r w:rsidRPr="005959A4">
        <w:t>RealAct</w:t>
      </w:r>
      <w:proofErr w:type="spellEnd"/>
      <w:r w:rsidRPr="005959A4">
        <w:t xml:space="preserve"> system includes three priority queues for high, mid and low priority behaviour (</w:t>
      </w:r>
      <w:r w:rsidRPr="005959A4">
        <w:fldChar w:fldCharType="begin"/>
      </w:r>
      <w:r w:rsidRPr="005959A4">
        <w:instrText xml:space="preserve"> REF _Ref449374823 \h </w:instrText>
      </w:r>
      <w:r w:rsidRPr="005959A4">
        <w:fldChar w:fldCharType="separate"/>
      </w:r>
      <w:r w:rsidRPr="005959A4">
        <w:t xml:space="preserve">Figure </w:t>
      </w:r>
      <w:r>
        <w:rPr>
          <w:noProof/>
          <w:cs/>
        </w:rPr>
        <w:t>‎</w:t>
      </w:r>
      <w:r>
        <w:rPr>
          <w:noProof/>
        </w:rPr>
        <w:t>3</w:t>
      </w:r>
      <w:r>
        <w:t>.</w:t>
      </w:r>
      <w:r>
        <w:rPr>
          <w:noProof/>
        </w:rPr>
        <w:t>16</w:t>
      </w:r>
      <w:r w:rsidRPr="005959A4">
        <w:fldChar w:fldCharType="end"/>
      </w:r>
      <w:r w:rsidRPr="005959A4">
        <w:t>). High-priority behaviour</w:t>
      </w:r>
      <w:r>
        <w:t>s</w:t>
      </w:r>
      <w:r w:rsidRPr="005959A4">
        <w:t xml:space="preserve"> </w:t>
      </w:r>
      <w:r>
        <w:t>need to</w:t>
      </w:r>
      <w:r w:rsidRPr="005959A4">
        <w:t xml:space="preserve"> be performed immediately after the generation. They are usually behaviour responsive to the environment and </w:t>
      </w:r>
      <w:r>
        <w:t xml:space="preserve">the </w:t>
      </w:r>
      <w:r w:rsidRPr="005959A4">
        <w:t xml:space="preserve">user inputs or immediate reactions needed to the interaction scenario. For mid-priority </w:t>
      </w:r>
      <w:r w:rsidRPr="005959A4">
        <w:lastRenderedPageBreak/>
        <w:t xml:space="preserve">behaviour, even if the behaviour </w:t>
      </w:r>
      <w:r>
        <w:t>can</w:t>
      </w:r>
      <w:r w:rsidRPr="005959A4">
        <w:t xml:space="preserve">not be scheduled to the specific time, it </w:t>
      </w:r>
      <w:r>
        <w:t xml:space="preserve">still needs to be </w:t>
      </w:r>
      <w:r w:rsidRPr="005959A4">
        <w:t>schedule</w:t>
      </w:r>
      <w:r>
        <w:t>d</w:t>
      </w:r>
      <w:r w:rsidRPr="005959A4">
        <w:t xml:space="preserve"> it as close as possible. The low-priority behaviour is usually idle behaviour which </w:t>
      </w:r>
      <w:r>
        <w:t>does not correspond in a synced way</w:t>
      </w:r>
      <w:r w:rsidRPr="005959A4">
        <w:t xml:space="preserve"> to any outside events </w:t>
      </w:r>
      <w:r>
        <w:t>so</w:t>
      </w:r>
      <w:r w:rsidRPr="005959A4">
        <w:t xml:space="preserve"> their delay</w:t>
      </w:r>
      <w:r>
        <w:t xml:space="preserve"> or removal will </w:t>
      </w:r>
      <w:r w:rsidRPr="005959A4">
        <w:t xml:space="preserve">not affect the </w:t>
      </w:r>
      <w:r>
        <w:t xml:space="preserve">perceived </w:t>
      </w:r>
      <w:r w:rsidRPr="005959A4">
        <w:t xml:space="preserve">experience. Behaviour is inserted to the corresponding queues in multiple behaviour controller modules. The Behaviour-Scheduler then sends the selected behaviour (with the highest priority) to the </w:t>
      </w:r>
      <w:r>
        <w:t>animation engine</w:t>
      </w:r>
      <w:r w:rsidRPr="005959A4">
        <w:t>. The Behaviour-Scheduler module is responsible for deciding which behaviour</w:t>
      </w:r>
      <w:r>
        <w:t xml:space="preserve"> is </w:t>
      </w:r>
      <w:r w:rsidRPr="005959A4">
        <w:t>selected. It will check the behaviour queues by order of their priorities. The low-priority queue is checked, only if the high-priority queue is empty (</w:t>
      </w:r>
      <w:r w:rsidRPr="005959A4">
        <w:fldChar w:fldCharType="begin"/>
      </w:r>
      <w:r w:rsidRPr="005959A4">
        <w:instrText xml:space="preserve"> REF _Ref448407430 \h </w:instrText>
      </w:r>
      <w:r w:rsidRPr="005959A4">
        <w:fldChar w:fldCharType="separate"/>
      </w:r>
      <w:r w:rsidRPr="005959A4">
        <w:t xml:space="preserve">Figure </w:t>
      </w:r>
      <w:r>
        <w:rPr>
          <w:noProof/>
          <w:cs/>
        </w:rPr>
        <w:t>‎</w:t>
      </w:r>
      <w:r>
        <w:rPr>
          <w:noProof/>
        </w:rPr>
        <w:t>3</w:t>
      </w:r>
      <w:r>
        <w:t>.</w:t>
      </w:r>
      <w:r>
        <w:rPr>
          <w:noProof/>
        </w:rPr>
        <w:t>17</w:t>
      </w:r>
      <w:r w:rsidRPr="005959A4">
        <w:fldChar w:fldCharType="end"/>
      </w:r>
      <w:r w:rsidRPr="005959A4">
        <w:t>).</w:t>
      </w:r>
    </w:p>
    <w:p w:rsidR="00EB6B9C" w:rsidRPr="005959A4" w:rsidRDefault="00EB6B9C" w:rsidP="00EB6B9C">
      <w:pPr>
        <w:pStyle w:val="7FigurewithNoteOrCaptionAfter"/>
        <w:rPr>
          <w:lang w:val="en-CA"/>
        </w:rPr>
      </w:pPr>
      <w:r w:rsidRPr="005959A4">
        <w:rPr>
          <w:noProof/>
          <w:lang w:val="en-CA" w:eastAsia="en-CA"/>
        </w:rPr>
        <w:drawing>
          <wp:inline distT="0" distB="0" distL="0" distR="0" wp14:anchorId="63A879B1" wp14:editId="51517549">
            <wp:extent cx="4544765" cy="2208362"/>
            <wp:effectExtent l="0" t="0" r="8255" b="1905"/>
            <wp:docPr id="184" name="Picture 184" descr="C:\Users\Maryam\Desktop\b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yam\Desktop\b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241" cy="2215396"/>
                    </a:xfrm>
                    <a:prstGeom prst="rect">
                      <a:avLst/>
                    </a:prstGeom>
                    <a:noFill/>
                    <a:ln>
                      <a:noFill/>
                    </a:ln>
                  </pic:spPr>
                </pic:pic>
              </a:graphicData>
            </a:graphic>
          </wp:inline>
        </w:drawing>
      </w:r>
    </w:p>
    <w:p w:rsidR="00EB6B9C" w:rsidRPr="005959A4" w:rsidRDefault="00EB6B9C" w:rsidP="00EB6B9C">
      <w:pPr>
        <w:pStyle w:val="7CaptionsbelowFiguresnoNoteAfter"/>
        <w:jc w:val="lowKashida"/>
      </w:pPr>
      <w:bookmarkStart w:id="75" w:name="_Ref449374823"/>
      <w:bookmarkStart w:id="76" w:name="_Toc456879312"/>
      <w:bookmarkStart w:id="77" w:name="_Toc464116575"/>
      <w:r w:rsidRPr="005959A4">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16</w:t>
      </w:r>
      <w:r>
        <w:rPr>
          <w:noProof/>
        </w:rPr>
        <w:fldChar w:fldCharType="end"/>
      </w:r>
      <w:bookmarkEnd w:id="75"/>
      <w:r w:rsidRPr="005959A4">
        <w:t>.</w:t>
      </w:r>
      <w:r w:rsidRPr="005959A4">
        <w:tab/>
        <w:t xml:space="preserve">The </w:t>
      </w:r>
      <w:proofErr w:type="spellStart"/>
      <w:r w:rsidRPr="005959A4">
        <w:t>RealAct</w:t>
      </w:r>
      <w:proofErr w:type="spellEnd"/>
      <w:r w:rsidRPr="005959A4">
        <w:t xml:space="preserve"> system includes three priority queues for high, mid and low priority behaviour. Behaviour </w:t>
      </w:r>
      <w:r>
        <w:rPr>
          <w:noProof/>
        </w:rPr>
        <w:t>is</w:t>
      </w:r>
      <w:r w:rsidRPr="005959A4">
        <w:t xml:space="preserve"> inserted to the corresponding queues in multiple behaviour controller modules. The Behaviour-Scheduler then sends the selected behaviour (with the highest priority) to the </w:t>
      </w:r>
      <w:r>
        <w:t>animation engine</w:t>
      </w:r>
      <w:r w:rsidRPr="005959A4">
        <w:t>.</w:t>
      </w:r>
      <w:bookmarkEnd w:id="76"/>
      <w:bookmarkEnd w:id="77"/>
    </w:p>
    <w:p w:rsidR="00EB6B9C" w:rsidRPr="005959A4" w:rsidRDefault="00EB6B9C" w:rsidP="00EB6B9C"/>
    <w:p w:rsidR="00EB6B9C" w:rsidRPr="005959A4" w:rsidRDefault="00EB6B9C" w:rsidP="00EB6B9C">
      <w:pPr>
        <w:pStyle w:val="7FigurewithNoteOrCaptionAfter"/>
        <w:rPr>
          <w:lang w:val="en-CA"/>
        </w:rPr>
      </w:pPr>
      <w:r w:rsidRPr="005959A4">
        <w:rPr>
          <w:noProof/>
          <w:lang w:val="en-CA" w:eastAsia="en-CA"/>
        </w:rPr>
        <w:lastRenderedPageBreak/>
        <w:drawing>
          <wp:inline distT="0" distB="0" distL="0" distR="0" wp14:anchorId="3D0D4045" wp14:editId="40676D3C">
            <wp:extent cx="4382135" cy="25622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2135" cy="2562225"/>
                    </a:xfrm>
                    <a:prstGeom prst="rect">
                      <a:avLst/>
                    </a:prstGeom>
                    <a:noFill/>
                    <a:ln>
                      <a:noFill/>
                    </a:ln>
                  </pic:spPr>
                </pic:pic>
              </a:graphicData>
            </a:graphic>
          </wp:inline>
        </w:drawing>
      </w:r>
    </w:p>
    <w:p w:rsidR="00EB6B9C" w:rsidRPr="005959A4" w:rsidRDefault="00EB6B9C" w:rsidP="00EB6B9C">
      <w:pPr>
        <w:pStyle w:val="7CaptionsbelowFiguresnoNoteAfter"/>
        <w:jc w:val="lowKashida"/>
      </w:pPr>
      <w:bookmarkStart w:id="78" w:name="_Ref448407430"/>
      <w:bookmarkStart w:id="79" w:name="_Toc456879313"/>
      <w:bookmarkStart w:id="80" w:name="_Toc464116576"/>
      <w:r w:rsidRPr="005959A4">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17</w:t>
      </w:r>
      <w:r>
        <w:rPr>
          <w:noProof/>
        </w:rPr>
        <w:fldChar w:fldCharType="end"/>
      </w:r>
      <w:bookmarkEnd w:id="78"/>
      <w:r w:rsidRPr="005959A4">
        <w:t>.</w:t>
      </w:r>
      <w:r w:rsidRPr="005959A4">
        <w:tab/>
        <w:t xml:space="preserve">A demonstration of the </w:t>
      </w:r>
      <w:proofErr w:type="spellStart"/>
      <w:r w:rsidRPr="005959A4">
        <w:t>RealAct’s</w:t>
      </w:r>
      <w:proofErr w:type="spellEnd"/>
      <w:r w:rsidRPr="005959A4">
        <w:t xml:space="preserve"> Behaviour-Scheduler design (First high-priority queue, then mid and at last the low-priority queue is checked for behaviour commands. If each of the higher </w:t>
      </w:r>
      <w:r w:rsidRPr="00A2020B">
        <w:rPr>
          <w:noProof/>
        </w:rPr>
        <w:t>queue</w:t>
      </w:r>
      <w:r>
        <w:rPr>
          <w:noProof/>
        </w:rPr>
        <w:t>s</w:t>
      </w:r>
      <w:r w:rsidRPr="005959A4">
        <w:t xml:space="preserve"> is empty, the lower priority queue is checked. )</w:t>
      </w:r>
      <w:bookmarkEnd w:id="79"/>
      <w:bookmarkEnd w:id="80"/>
    </w:p>
    <w:p w:rsidR="00EB6B9C" w:rsidRDefault="00EB6B9C" w:rsidP="00EB6B9C">
      <w:r w:rsidRPr="00B77BB3">
        <w:rPr>
          <w:noProof/>
        </w:rPr>
        <w:t>Smartbody</w:t>
      </w:r>
      <w:r w:rsidRPr="005959A4">
        <w:t xml:space="preserve"> animation toolkit </w:t>
      </w:r>
      <w:r>
        <w:t xml:space="preserve">is used </w:t>
      </w:r>
      <w:r w:rsidRPr="005959A4">
        <w:t xml:space="preserve">as the </w:t>
      </w:r>
      <w:proofErr w:type="spellStart"/>
      <w:r w:rsidRPr="005959A4">
        <w:t>RealAct</w:t>
      </w:r>
      <w:proofErr w:type="spellEnd"/>
      <w:r w:rsidRPr="005959A4">
        <w:t xml:space="preserve"> animation </w:t>
      </w:r>
      <w:r w:rsidRPr="00CF489B">
        <w:t>engine [101]. Behaviour Markup language (BMLs) is used to send behaviour comman</w:t>
      </w:r>
      <w:r w:rsidRPr="005959A4">
        <w:t>ds</w:t>
      </w:r>
      <w:r>
        <w:t xml:space="preserve"> to</w:t>
      </w:r>
      <w:r w:rsidRPr="005959A4">
        <w:t xml:space="preserve"> the </w:t>
      </w:r>
      <w:proofErr w:type="spellStart"/>
      <w:r w:rsidRPr="005959A4">
        <w:t>Smartbody</w:t>
      </w:r>
      <w:proofErr w:type="spellEnd"/>
      <w:r w:rsidRPr="005959A4">
        <w:t xml:space="preserve"> character</w:t>
      </w:r>
      <w:r>
        <w:t xml:space="preserve"> [129]</w:t>
      </w:r>
      <w:r w:rsidRPr="005959A4">
        <w:t xml:space="preserve">. I am using two approaches for controlling </w:t>
      </w:r>
      <w:proofErr w:type="spellStart"/>
      <w:r w:rsidRPr="005959A4">
        <w:t>Smartbody</w:t>
      </w:r>
      <w:proofErr w:type="spellEnd"/>
      <w:r w:rsidRPr="005959A4">
        <w:t xml:space="preserve"> character’s behaviour</w:t>
      </w:r>
      <w:r>
        <w:t>:</w:t>
      </w:r>
      <w:r w:rsidRPr="005959A4">
        <w:t xml:space="preserve"> 1) procedural control: involved joints will maintain until a new behaviour is sent to the character and 2) animations: involved joints return to default pose when the behaviour run their course. For example, since </w:t>
      </w:r>
      <w:proofErr w:type="spellStart"/>
      <w:r w:rsidRPr="005959A4">
        <w:t>Smartbody’s</w:t>
      </w:r>
      <w:proofErr w:type="spellEnd"/>
      <w:r w:rsidRPr="005959A4">
        <w:t xml:space="preserve"> gaze behaviour is procedural if a character is asked to gaze at a certain target, the gaze will stay on the </w:t>
      </w:r>
      <w:r>
        <w:t xml:space="preserve">moving </w:t>
      </w:r>
      <w:r w:rsidRPr="005959A4">
        <w:t xml:space="preserve">target until the new gaze behaviour command is sent to the </w:t>
      </w:r>
      <w:r>
        <w:t>animation engine</w:t>
      </w:r>
      <w:r w:rsidRPr="005959A4">
        <w:t xml:space="preserve">. In order to synchronize multiple </w:t>
      </w:r>
      <w:r w:rsidRPr="00A2020B">
        <w:rPr>
          <w:noProof/>
        </w:rPr>
        <w:t>behaviour</w:t>
      </w:r>
      <w:r>
        <w:rPr>
          <w:noProof/>
        </w:rPr>
        <w:t>s</w:t>
      </w:r>
      <w:r w:rsidRPr="005959A4">
        <w:t xml:space="preserve"> together, I align sync-points provided by </w:t>
      </w:r>
      <w:proofErr w:type="gramStart"/>
      <w:r w:rsidRPr="005959A4">
        <w:t>BML</w:t>
      </w:r>
      <w:r>
        <w:t>[</w:t>
      </w:r>
      <w:proofErr w:type="gramEnd"/>
      <w:r>
        <w:t>129]</w:t>
      </w:r>
      <w:r w:rsidRPr="005959A4">
        <w:t>. Additionally, BML also provides timing constraints which can be used to order the behaviour.</w:t>
      </w:r>
    </w:p>
    <w:p w:rsidR="00A55855" w:rsidRPr="005959A4" w:rsidRDefault="00A55855" w:rsidP="00A55855">
      <w:pPr>
        <w:pStyle w:val="Heading2"/>
      </w:pPr>
      <w:bookmarkStart w:id="81" w:name="_Toc449371511"/>
      <w:bookmarkStart w:id="82" w:name="_Toc456802074"/>
      <w:bookmarkStart w:id="83" w:name="_Ref461716040"/>
      <w:bookmarkStart w:id="84" w:name="_Ref461716066"/>
      <w:bookmarkStart w:id="85" w:name="_Ref462395129"/>
      <w:bookmarkStart w:id="86" w:name="_Toc463901259"/>
      <w:bookmarkStart w:id="87" w:name="_Toc464483095"/>
      <w:r w:rsidRPr="005959A4">
        <w:t>Attention-Controller Module</w:t>
      </w:r>
      <w:bookmarkEnd w:id="81"/>
      <w:bookmarkEnd w:id="82"/>
      <w:bookmarkEnd w:id="83"/>
      <w:bookmarkEnd w:id="84"/>
      <w:bookmarkEnd w:id="85"/>
      <w:bookmarkEnd w:id="86"/>
      <w:bookmarkEnd w:id="87"/>
    </w:p>
    <w:p w:rsidR="00A55855" w:rsidRPr="005959A4" w:rsidRDefault="00A55855" w:rsidP="00A55855">
      <w:r w:rsidRPr="005959A4">
        <w:t xml:space="preserve">A virtual </w:t>
      </w:r>
      <w:r w:rsidRPr="00127674">
        <w:t xml:space="preserve">humanoid character needs to be able to </w:t>
      </w:r>
      <w:r w:rsidRPr="005959A4">
        <w:t xml:space="preserve">direct its attention to people and objects in the environment in a believable and human-like </w:t>
      </w:r>
      <w:r w:rsidRPr="00871675">
        <w:t xml:space="preserve">manner [139]. In most of the existing behavioural computational models, attention module is employed for controlling the characters’ gaze to attend a person or an object [139] [143]. In </w:t>
      </w:r>
      <w:r w:rsidRPr="005959A4">
        <w:t xml:space="preserve">the </w:t>
      </w:r>
      <w:proofErr w:type="spellStart"/>
      <w:r w:rsidRPr="005959A4">
        <w:t>RealAct</w:t>
      </w:r>
      <w:proofErr w:type="spellEnd"/>
      <w:r w:rsidRPr="005959A4">
        <w:t xml:space="preserve"> design, </w:t>
      </w:r>
      <w:r w:rsidRPr="005959A4">
        <w:lastRenderedPageBreak/>
        <w:t xml:space="preserve">attention </w:t>
      </w:r>
      <w:r>
        <w:t xml:space="preserve">module, </w:t>
      </w:r>
      <w:r w:rsidRPr="005959A4">
        <w:t>for all the modalities</w:t>
      </w:r>
      <w:r>
        <w:t>,</w:t>
      </w:r>
      <w:r w:rsidRPr="005959A4">
        <w:t xml:space="preserve"> is to prevent idle </w:t>
      </w:r>
      <w:r>
        <w:t>and other nature behaviour</w:t>
      </w:r>
      <w:r w:rsidRPr="005959A4">
        <w:t xml:space="preserve"> from disrupting the </w:t>
      </w:r>
      <w:r>
        <w:t xml:space="preserve">more deliberate and at times immediate </w:t>
      </w:r>
      <w:r w:rsidRPr="005959A4">
        <w:t xml:space="preserve">reactive and communicative behaviour. In fact, the idle </w:t>
      </w:r>
      <w:r w:rsidRPr="00127674">
        <w:t xml:space="preserve">behaviour needs to be paused </w:t>
      </w:r>
      <w:r w:rsidRPr="005959A4">
        <w:t xml:space="preserve">if an event which requires immediate attention </w:t>
      </w:r>
      <w:r>
        <w:t>occurs</w:t>
      </w:r>
      <w:r w:rsidRPr="005959A4">
        <w:t>. There are two types of events that require immediate attention: sudden environment changes, and events regarding the scenario of the interaction. For instance, if the user starts to wave at the character, the character cannot show idle gaze behaviour of averting the head; or during the RPS game, it does not make sense if the character averts its gaze when playing a hand.</w:t>
      </w:r>
    </w:p>
    <w:p w:rsidR="00A55855" w:rsidRPr="005959A4" w:rsidRDefault="00A55855" w:rsidP="00A55855">
      <w:r w:rsidRPr="005959A4">
        <w:t>Additionally, if a behaviour command for a specific joint of the character enters the</w:t>
      </w:r>
      <w:r>
        <w:t xml:space="preserve"> </w:t>
      </w:r>
      <w:r w:rsidRPr="005959A4">
        <w:t xml:space="preserve">animation engine right after another command for the same joint, the result will be a blend movement of the first animation to the second one. For example, if the character is showing the rock hand gesture and a scratching head gesture comes after that, the rock gesture blends to a head scratch which is not desirable. </w:t>
      </w:r>
      <w:r>
        <w:t>The a</w:t>
      </w:r>
      <w:r w:rsidRPr="005959A4">
        <w:t xml:space="preserve">ttention module </w:t>
      </w:r>
      <w:r>
        <w:t>is</w:t>
      </w:r>
      <w:r w:rsidRPr="005959A4">
        <w:t xml:space="preserve"> designed to avoid </w:t>
      </w:r>
      <w:r>
        <w:t xml:space="preserve">such </w:t>
      </w:r>
      <w:r w:rsidRPr="005959A4">
        <w:t>unwanted blending.</w:t>
      </w:r>
      <w:r w:rsidRPr="00C92E8D">
        <w:t xml:space="preserve"> </w:t>
      </w:r>
      <w:proofErr w:type="spellStart"/>
      <w:r>
        <w:t>RealAct</w:t>
      </w:r>
      <w:proofErr w:type="spellEnd"/>
      <w:r>
        <w:t xml:space="preserve"> then via the </w:t>
      </w:r>
      <w:r w:rsidRPr="005959A4">
        <w:t xml:space="preserve">Attention-Controller </w:t>
      </w:r>
      <w:r>
        <w:t>module attempts to balance the realism of blended natural, ongoing and complex behaviour with the more deliberate reactionary behaviors.</w:t>
      </w:r>
    </w:p>
    <w:p w:rsidR="00A55855" w:rsidRPr="005959A4" w:rsidRDefault="00A55855" w:rsidP="00A55855">
      <w:r w:rsidRPr="005959A4">
        <w:t xml:space="preserve">The attentive body parts in </w:t>
      </w:r>
      <w:r>
        <w:t xml:space="preserve">the </w:t>
      </w:r>
      <w:proofErr w:type="spellStart"/>
      <w:r w:rsidRPr="005959A4">
        <w:t>RealAct’s</w:t>
      </w:r>
      <w:proofErr w:type="spellEnd"/>
      <w:r w:rsidRPr="005959A4">
        <w:t xml:space="preserve"> Attention-Controller can be gaze</w:t>
      </w:r>
      <w:r>
        <w:t xml:space="preserve"> based</w:t>
      </w:r>
      <w:r w:rsidRPr="005959A4">
        <w:t xml:space="preserve">, body </w:t>
      </w:r>
      <w:r>
        <w:t xml:space="preserve">based </w:t>
      </w:r>
      <w:r w:rsidRPr="005959A4">
        <w:t xml:space="preserve">or both. If the attention signal only requires the attentiveness of the gaze, other body parts can continue with their idle </w:t>
      </w:r>
      <w:r>
        <w:t xml:space="preserve">or ongoing </w:t>
      </w:r>
      <w:r w:rsidRPr="005959A4">
        <w:t xml:space="preserve">behaviour. The same rule applies to the body. </w:t>
      </w:r>
      <w:r w:rsidRPr="00185198">
        <w:t xml:space="preserve">Similar to </w:t>
      </w:r>
      <w:r w:rsidRPr="007D3BEE">
        <w:rPr>
          <w:noProof/>
        </w:rPr>
        <w:t>Sidner</w:t>
      </w:r>
      <w:r w:rsidRPr="00185198">
        <w:t xml:space="preserve"> et al.’s work</w:t>
      </w:r>
      <w:r w:rsidRPr="005959A4">
        <w:t xml:space="preserve">, the design leads to three phases for attention: establishing, maintaining and closing the </w:t>
      </w:r>
      <w:r w:rsidRPr="00185198">
        <w:t>attention [</w:t>
      </w:r>
      <w:r>
        <w:t>146</w:t>
      </w:r>
      <w:r w:rsidRPr="00185198">
        <w:t xml:space="preserve">]. When </w:t>
      </w:r>
      <w:r w:rsidRPr="005959A4">
        <w:t xml:space="preserve">attention-seeking events occur, establishing the attention occurs by triggering a flag for gaze, body or both. During </w:t>
      </w:r>
      <w:r>
        <w:t xml:space="preserve">the maintaining phase, the FSM time-based attention </w:t>
      </w:r>
      <w:r w:rsidRPr="005959A4">
        <w:t>flag will stay on for a fixed period of time and then turns off automatically (closing) unless another attention-request is received. In the maintaining phase, depend</w:t>
      </w:r>
      <w:r>
        <w:t>ing</w:t>
      </w:r>
      <w:r w:rsidRPr="005959A4">
        <w:t xml:space="preserve"> on whether </w:t>
      </w:r>
      <w:r>
        <w:t>it is</w:t>
      </w:r>
      <w:r w:rsidRPr="005959A4">
        <w:t xml:space="preserve"> the gaze </w:t>
      </w:r>
      <w:r>
        <w:t>or</w:t>
      </w:r>
      <w:r w:rsidRPr="005959A4">
        <w:t xml:space="preserve"> body </w:t>
      </w:r>
      <w:r>
        <w:t xml:space="preserve">attention </w:t>
      </w:r>
      <w:r w:rsidRPr="005959A4">
        <w:t xml:space="preserve">flag </w:t>
      </w:r>
      <w:r>
        <w:t xml:space="preserve">that is in the on </w:t>
      </w:r>
      <w:r w:rsidRPr="00857B9A">
        <w:t xml:space="preserve">position, their </w:t>
      </w:r>
      <w:r w:rsidRPr="005959A4">
        <w:t xml:space="preserve">corresponding idle behaviour </w:t>
      </w:r>
      <w:r>
        <w:t>pauses</w:t>
      </w:r>
      <w:r w:rsidRPr="005959A4">
        <w:t xml:space="preserve"> until the flag turns off. </w:t>
      </w:r>
    </w:p>
    <w:p w:rsidR="00A55855" w:rsidRPr="005959A4" w:rsidRDefault="00A55855" w:rsidP="00520387">
      <w:r>
        <w:t xml:space="preserve"> </w:t>
      </w:r>
    </w:p>
    <w:p w:rsidR="00EB4FCF" w:rsidRPr="005959A4" w:rsidRDefault="00EB4FCF" w:rsidP="00EB4FCF">
      <w:pPr>
        <w:pStyle w:val="Heading2"/>
      </w:pPr>
      <w:bookmarkStart w:id="88" w:name="_Toc456802066"/>
      <w:bookmarkStart w:id="89" w:name="_Toc463901265"/>
      <w:bookmarkStart w:id="90" w:name="_Toc426979910"/>
      <w:bookmarkStart w:id="91" w:name="_Ref448923825"/>
      <w:bookmarkStart w:id="92" w:name="_Toc449371512"/>
      <w:bookmarkStart w:id="93" w:name="_Toc456802075"/>
      <w:bookmarkStart w:id="94" w:name="_Toc464483096"/>
      <w:r w:rsidRPr="005959A4">
        <w:lastRenderedPageBreak/>
        <w:t>Personality as a Parameter Influencing the System</w:t>
      </w:r>
      <w:bookmarkEnd w:id="88"/>
      <w:bookmarkEnd w:id="89"/>
      <w:bookmarkEnd w:id="94"/>
    </w:p>
    <w:p w:rsidR="00C578A0" w:rsidRDefault="00EB4FCF" w:rsidP="00FB3931">
      <w:r>
        <w:t xml:space="preserve">The </w:t>
      </w:r>
      <w:proofErr w:type="spellStart"/>
      <w:r>
        <w:t>RealAct’s</w:t>
      </w:r>
      <w:proofErr w:type="spellEnd"/>
      <w:r>
        <w:t xml:space="preserve"> personality subsystem i</w:t>
      </w:r>
      <w:r w:rsidRPr="005959A4">
        <w:t>s</w:t>
      </w:r>
      <w:r>
        <w:t xml:space="preserve"> built</w:t>
      </w:r>
      <w:r w:rsidRPr="005959A4">
        <w:t xml:space="preserve"> </w:t>
      </w:r>
      <w:r w:rsidRPr="00FF4425">
        <w:t xml:space="preserve">such that </w:t>
      </w:r>
      <w:r w:rsidR="002F2536">
        <w:t>its generated nonverbal behaviour creates</w:t>
      </w:r>
      <w:r w:rsidR="00A2020B">
        <w:t xml:space="preserve"> the</w:t>
      </w:r>
      <w:r w:rsidR="002F2536">
        <w:t xml:space="preserve"> </w:t>
      </w:r>
      <w:r w:rsidR="002F2536" w:rsidRPr="00A2020B">
        <w:rPr>
          <w:noProof/>
        </w:rPr>
        <w:t>impression</w:t>
      </w:r>
      <w:r w:rsidR="002F2536">
        <w:t xml:space="preserve"> of personalities</w:t>
      </w:r>
      <w:r>
        <w:t xml:space="preserve"> </w:t>
      </w:r>
      <w:r w:rsidR="002F2536">
        <w:t>‘</w:t>
      </w:r>
      <w:r w:rsidRPr="005959A4">
        <w:t>extraversion</w:t>
      </w:r>
      <w:r w:rsidR="002F2536">
        <w:t>’</w:t>
      </w:r>
      <w:r w:rsidRPr="005959A4">
        <w:t xml:space="preserve"> and </w:t>
      </w:r>
      <w:r w:rsidR="002F2536">
        <w:t>‘</w:t>
      </w:r>
      <w:r w:rsidRPr="005959A4">
        <w:t>emotional-stability</w:t>
      </w:r>
      <w:r w:rsidR="002F2536">
        <w:t>’ (traits from Big Five)</w:t>
      </w:r>
      <w:r>
        <w:t>. These traits</w:t>
      </w:r>
      <w:r w:rsidRPr="00DF1B3B">
        <w:t xml:space="preserve"> </w:t>
      </w:r>
      <w:r>
        <w:t>are</w:t>
      </w:r>
      <w:r w:rsidRPr="00DF1B3B">
        <w:t xml:space="preserve"> widely used in affective computing</w:t>
      </w:r>
      <w:r>
        <w:t xml:space="preserve"> [6]</w:t>
      </w:r>
      <w:r w:rsidR="002F2536">
        <w:t xml:space="preserve"> and </w:t>
      </w:r>
      <w:r w:rsidRPr="00DF1B3B">
        <w:t>have biological basis [47]</w:t>
      </w:r>
      <w:r w:rsidR="002F2536">
        <w:t>. In addition,</w:t>
      </w:r>
      <w:r w:rsidRPr="00DF1B3B">
        <w:t xml:space="preserve"> there is empirical evidence</w:t>
      </w:r>
      <w:r>
        <w:t xml:space="preserve"> regarding the link between them </w:t>
      </w:r>
      <w:r w:rsidRPr="00DF1B3B">
        <w:t>and nonverbal behaviour [29] [31].</w:t>
      </w:r>
      <w:r>
        <w:t xml:space="preserve"> </w:t>
      </w:r>
      <w:r w:rsidR="00C578A0">
        <w:t xml:space="preserve">As depicted in </w:t>
      </w:r>
      <w:r w:rsidR="00C578A0" w:rsidRPr="005959A4">
        <w:fldChar w:fldCharType="begin"/>
      </w:r>
      <w:r w:rsidR="00C578A0" w:rsidRPr="005959A4">
        <w:instrText xml:space="preserve"> REF _Ref449349779 \h </w:instrText>
      </w:r>
      <w:r w:rsidR="00C578A0" w:rsidRPr="005959A4">
        <w:fldChar w:fldCharType="separate"/>
      </w:r>
      <w:r w:rsidR="00737965" w:rsidRPr="005959A4">
        <w:t xml:space="preserve">Figure </w:t>
      </w:r>
      <w:r w:rsidR="00737965">
        <w:rPr>
          <w:rFonts w:hint="cs"/>
          <w:noProof/>
          <w:cs/>
        </w:rPr>
        <w:t>‎</w:t>
      </w:r>
      <w:r w:rsidR="00737965">
        <w:rPr>
          <w:noProof/>
        </w:rPr>
        <w:t>3</w:t>
      </w:r>
      <w:r w:rsidR="00737965">
        <w:t>.</w:t>
      </w:r>
      <w:r w:rsidR="00737965">
        <w:rPr>
          <w:noProof/>
        </w:rPr>
        <w:t>1</w:t>
      </w:r>
      <w:r w:rsidR="00C578A0" w:rsidRPr="005959A4">
        <w:fldChar w:fldCharType="end"/>
      </w:r>
      <w:r w:rsidR="00C578A0">
        <w:t>, personality</w:t>
      </w:r>
      <w:r w:rsidR="00C578A0" w:rsidRPr="005959A4">
        <w:t xml:space="preserve"> traits affect </w:t>
      </w:r>
      <w:r w:rsidR="00C578A0">
        <w:t xml:space="preserve">different parts of </w:t>
      </w:r>
      <w:proofErr w:type="spellStart"/>
      <w:r w:rsidR="00C578A0">
        <w:t>RealAct</w:t>
      </w:r>
      <w:proofErr w:type="spellEnd"/>
      <w:r w:rsidR="00C578A0">
        <w:t xml:space="preserve"> system. </w:t>
      </w:r>
      <w:r w:rsidR="00FB3931">
        <w:t>P</w:t>
      </w:r>
      <w:r w:rsidR="00C578A0" w:rsidRPr="005959A4">
        <w:t>eople with different personalities tend to filter their emotions differently</w:t>
      </w:r>
      <w:r w:rsidR="00C578A0">
        <w:t xml:space="preserve"> e.g.</w:t>
      </w:r>
      <w:r w:rsidR="00C578A0" w:rsidRPr="005959A4">
        <w:t xml:space="preserve"> </w:t>
      </w:r>
      <w:r w:rsidR="00C578A0">
        <w:t>extrav</w:t>
      </w:r>
      <w:r w:rsidR="00C578A0" w:rsidRPr="005959A4">
        <w:t>ersion tend</w:t>
      </w:r>
      <w:r w:rsidR="00C578A0">
        <w:t>s</w:t>
      </w:r>
      <w:r w:rsidR="00C578A0" w:rsidRPr="005959A4">
        <w:t xml:space="preserve"> to be correlated with expressing the feelings more easily and do less filtering</w:t>
      </w:r>
      <w:r w:rsidR="00C578A0">
        <w:t xml:space="preserve">. </w:t>
      </w:r>
      <w:r w:rsidR="00FB3931">
        <w:t>In addition, p</w:t>
      </w:r>
      <w:r w:rsidR="00FB3931" w:rsidRPr="005959A4">
        <w:t>ersonality affects the gestures</w:t>
      </w:r>
      <w:r w:rsidR="00FB3931">
        <w:t xml:space="preserve">, postures, and </w:t>
      </w:r>
      <w:r w:rsidR="00FB3931" w:rsidRPr="005959A4">
        <w:t>expression of facial emotions</w:t>
      </w:r>
      <w:r w:rsidR="00FB3931">
        <w:t xml:space="preserve">. </w:t>
      </w:r>
      <w:r w:rsidR="00C578A0">
        <w:t>A</w:t>
      </w:r>
      <w:r w:rsidR="00C578A0" w:rsidRPr="005959A4">
        <w:t>nother aspect through which personality is revealed is the coping mechanisms and emotional reactions of the characters to users’ behaviour</w:t>
      </w:r>
      <w:r w:rsidR="00C578A0">
        <w:t xml:space="preserve">. </w:t>
      </w:r>
      <w:r w:rsidR="00FB3931">
        <w:t xml:space="preserve">To limit the scope of the research, this aspect of personality is not implemented in the current version of the </w:t>
      </w:r>
      <w:proofErr w:type="spellStart"/>
      <w:r w:rsidR="00FB3931">
        <w:t>RealAct</w:t>
      </w:r>
      <w:proofErr w:type="spellEnd"/>
      <w:r w:rsidR="00FB3931">
        <w:t>.</w:t>
      </w:r>
    </w:p>
    <w:p w:rsidR="00440803" w:rsidRDefault="00EB4FCF" w:rsidP="00F40589">
      <w:r>
        <w:t xml:space="preserve">The </w:t>
      </w:r>
      <w:proofErr w:type="spellStart"/>
      <w:r w:rsidR="00440803">
        <w:t>RealAct’s</w:t>
      </w:r>
      <w:proofErr w:type="spellEnd"/>
      <w:r w:rsidRPr="005959A4">
        <w:t xml:space="preserve"> hierarchical parameterized</w:t>
      </w:r>
      <w:r w:rsidRPr="005959A4">
        <w:rPr>
          <w:b/>
        </w:rPr>
        <w:t xml:space="preserve"> </w:t>
      </w:r>
      <w:r w:rsidRPr="005959A4">
        <w:t>structure</w:t>
      </w:r>
      <w:r>
        <w:t xml:space="preserve"> (see </w:t>
      </w:r>
      <w:r>
        <w:fldChar w:fldCharType="begin"/>
      </w:r>
      <w:r>
        <w:instrText xml:space="preserve"> REF _Ref461551615 \h </w:instrText>
      </w:r>
      <w:r>
        <w:fldChar w:fldCharType="separate"/>
      </w:r>
      <w:r w:rsidRPr="005959A4">
        <w:t xml:space="preserve">Figure </w:t>
      </w:r>
      <w:r>
        <w:rPr>
          <w:noProof/>
          <w:cs/>
        </w:rPr>
        <w:t>‎</w:t>
      </w:r>
      <w:r>
        <w:rPr>
          <w:noProof/>
        </w:rPr>
        <w:t>3</w:t>
      </w:r>
      <w:r>
        <w:t>.</w:t>
      </w:r>
      <w:r>
        <w:rPr>
          <w:noProof/>
        </w:rPr>
        <w:t>1</w:t>
      </w:r>
      <w:r>
        <w:fldChar w:fldCharType="end"/>
      </w:r>
      <w:r>
        <w:t>)</w:t>
      </w:r>
      <w:r w:rsidR="00440803">
        <w:t xml:space="preserve"> </w:t>
      </w:r>
      <w:r w:rsidR="00C578A0">
        <w:t xml:space="preserve">facilitates the encapsulation and separation </w:t>
      </w:r>
      <w:r w:rsidR="00FB3931">
        <w:t xml:space="preserve">of the emotion generation, </w:t>
      </w:r>
      <w:r w:rsidR="00C578A0">
        <w:t xml:space="preserve">behaviour </w:t>
      </w:r>
      <w:r w:rsidR="00FB3931">
        <w:t xml:space="preserve">controllers, </w:t>
      </w:r>
      <w:r w:rsidR="00C578A0">
        <w:t>and</w:t>
      </w:r>
      <w:r w:rsidR="00440803">
        <w:t xml:space="preserve"> personality parameters. Thus, the designer of the system can choose to incorporate the effect personality in the behaviour modules, or not. </w:t>
      </w:r>
      <w:r w:rsidR="00FB3931">
        <w:t>Likewise, the designer can select if the emotion generation is affected by the personality or not</w:t>
      </w:r>
      <w:r w:rsidR="00FB3931" w:rsidRPr="00F40589">
        <w:t xml:space="preserve">. </w:t>
      </w:r>
      <w:r w:rsidR="00440803">
        <w:t>How the</w:t>
      </w:r>
      <w:r w:rsidR="00FB3931">
        <w:t xml:space="preserve"> emotion generation and</w:t>
      </w:r>
      <w:r w:rsidR="00440803">
        <w:t xml:space="preserve"> behaviour </w:t>
      </w:r>
      <w:r w:rsidR="00FB3931">
        <w:t>controller modules</w:t>
      </w:r>
      <w:r w:rsidR="00440803">
        <w:t xml:space="preserve"> work </w:t>
      </w:r>
      <w:r w:rsidR="00FB3931">
        <w:t xml:space="preserve">were </w:t>
      </w:r>
      <w:r w:rsidR="00440803">
        <w:t xml:space="preserve">explained in the previous section. Here, I review how </w:t>
      </w:r>
      <w:r w:rsidR="00FB3931">
        <w:t xml:space="preserve">I implemented the effect of </w:t>
      </w:r>
      <w:r w:rsidR="00440803">
        <w:t>personality</w:t>
      </w:r>
      <w:r w:rsidR="00FB3931">
        <w:t xml:space="preserve"> traits on emotion generation and behaviour controllers (i.e. </w:t>
      </w:r>
      <w:r w:rsidR="00440803">
        <w:t>gaze, pose, gesture, and face)</w:t>
      </w:r>
      <w:r w:rsidR="00C578A0">
        <w:t>.</w:t>
      </w:r>
      <w:r w:rsidR="00FB3931">
        <w:t xml:space="preserve"> </w:t>
      </w:r>
      <w:r w:rsidR="00BD1DD6">
        <w:t xml:space="preserve">As a combination of two traits </w:t>
      </w:r>
      <w:r w:rsidR="009C6AFB">
        <w:rPr>
          <w:noProof/>
        </w:rPr>
        <w:t>extra</w:t>
      </w:r>
      <w:r w:rsidR="00BD1DD6" w:rsidRPr="00B77BB3">
        <w:rPr>
          <w:noProof/>
        </w:rPr>
        <w:t>version</w:t>
      </w:r>
      <w:r w:rsidR="000F2AE7">
        <w:t xml:space="preserve"> and emotional-</w:t>
      </w:r>
      <w:r w:rsidR="00BD1DD6">
        <w:t>stability, f</w:t>
      </w:r>
      <w:r w:rsidR="00FB3931">
        <w:t>our personality</w:t>
      </w:r>
      <w:r w:rsidR="00BD1DD6">
        <w:t xml:space="preserve"> </w:t>
      </w:r>
      <w:r w:rsidR="009C6AFB">
        <w:t>types are considered: High Extra</w:t>
      </w:r>
      <w:r w:rsidR="00BD1DD6">
        <w:t>version-Low</w:t>
      </w:r>
      <w:r w:rsidR="00FB3931">
        <w:t xml:space="preserve"> </w:t>
      </w:r>
      <w:r w:rsidR="009C6AFB">
        <w:t>Stability (HELS), High Extra</w:t>
      </w:r>
      <w:r w:rsidR="00BD1DD6">
        <w:t>version-</w:t>
      </w:r>
      <w:r w:rsidR="009C6AFB">
        <w:t>High Stability (HEHS), Low Extra</w:t>
      </w:r>
      <w:r w:rsidR="00BD1DD6">
        <w:t>version-Low</w:t>
      </w:r>
      <w:r w:rsidR="009C6AFB">
        <w:t xml:space="preserve"> Stability (LELS), and Low Extra</w:t>
      </w:r>
      <w:r w:rsidR="00BD1DD6">
        <w:t>version-High Stability (LEHS).</w:t>
      </w:r>
    </w:p>
    <w:p w:rsidR="00C578A0" w:rsidRPr="00EF4F47" w:rsidRDefault="00C578A0" w:rsidP="00C578A0">
      <w:pPr>
        <w:pStyle w:val="Heading3"/>
      </w:pPr>
      <w:bookmarkStart w:id="95" w:name="_Toc463901266"/>
      <w:bookmarkStart w:id="96" w:name="_Toc464483097"/>
      <w:r w:rsidRPr="00EF4F47">
        <w:t xml:space="preserve">Personality </w:t>
      </w:r>
      <w:r>
        <w:t>Influence on Emotion Generation</w:t>
      </w:r>
      <w:bookmarkEnd w:id="95"/>
      <w:bookmarkEnd w:id="96"/>
    </w:p>
    <w:p w:rsidR="00C578A0" w:rsidRPr="00C578A0" w:rsidRDefault="00C578A0" w:rsidP="00C578A0">
      <w:r w:rsidRPr="00C578A0">
        <w:t xml:space="preserve">Emotional reactions of </w:t>
      </w:r>
      <w:r w:rsidRPr="00B77BB3">
        <w:rPr>
          <w:noProof/>
        </w:rPr>
        <w:t>extravert</w:t>
      </w:r>
      <w:r w:rsidRPr="00C578A0">
        <w:t xml:space="preserve"> and stable characters are different in several aspects, including coping mechanism and reaction to positive and negative feedback. </w:t>
      </w:r>
      <w:r w:rsidRPr="00C578A0">
        <w:fldChar w:fldCharType="begin"/>
      </w:r>
      <w:r w:rsidRPr="00C578A0">
        <w:instrText xml:space="preserve"> REF _Ref448221960 \h  \* MERGEFORMAT </w:instrText>
      </w:r>
      <w:r w:rsidRPr="00C578A0">
        <w:fldChar w:fldCharType="separate"/>
      </w:r>
      <w:r w:rsidR="00406AB6" w:rsidRPr="00C578A0">
        <w:t xml:space="preserve">Table </w:t>
      </w:r>
      <w:r w:rsidR="00406AB6">
        <w:rPr>
          <w:rFonts w:hint="cs"/>
          <w:cs/>
        </w:rPr>
        <w:t>‎</w:t>
      </w:r>
      <w:r w:rsidR="00406AB6">
        <w:rPr>
          <w:noProof/>
        </w:rPr>
        <w:t>3</w:t>
      </w:r>
      <w:r w:rsidR="00406AB6" w:rsidRPr="00C578A0">
        <w:rPr>
          <w:noProof/>
        </w:rPr>
        <w:t>.</w:t>
      </w:r>
      <w:r w:rsidR="00406AB6">
        <w:rPr>
          <w:noProof/>
        </w:rPr>
        <w:t>1</w:t>
      </w:r>
      <w:r w:rsidRPr="00C578A0">
        <w:fldChar w:fldCharType="end"/>
      </w:r>
      <w:r w:rsidRPr="00C578A0">
        <w:t xml:space="preserve">, lists differences between the fours personalities, implemented in </w:t>
      </w:r>
      <w:proofErr w:type="spellStart"/>
      <w:r w:rsidRPr="00C578A0">
        <w:t>RealAct</w:t>
      </w:r>
      <w:proofErr w:type="spellEnd"/>
      <w:r w:rsidRPr="00C578A0">
        <w:t xml:space="preserve">, in terms of generation of valence and arousal. For instance, highly </w:t>
      </w:r>
      <w:r w:rsidRPr="00A2020B">
        <w:rPr>
          <w:noProof/>
        </w:rPr>
        <w:t>extravert</w:t>
      </w:r>
      <w:r w:rsidR="00A2020B">
        <w:t>-</w:t>
      </w:r>
      <w:r w:rsidRPr="00C578A0">
        <w:t xml:space="preserve">highly stable characters are highly responsive to positive stimuli [32]. In addition, based on </w:t>
      </w:r>
      <w:r w:rsidRPr="00C578A0">
        <w:lastRenderedPageBreak/>
        <w:t xml:space="preserve">psychological studies, extraverts experience more positive emotions in general [41]. Moreover, psychological data shows that </w:t>
      </w:r>
      <w:r w:rsidRPr="00B77BB3">
        <w:rPr>
          <w:noProof/>
        </w:rPr>
        <w:t>extravert</w:t>
      </w:r>
      <w:r w:rsidRPr="00C578A0">
        <w:t xml:space="preserve"> individuals’ coping mechanism involves acting rationally and thinking positively [43] while low stable coping mechanism is to withhold and be passive [43]. A coping mechanism is not mentioned in the table since it is not implemented in this version of the </w:t>
      </w:r>
      <w:proofErr w:type="spellStart"/>
      <w:r w:rsidRPr="00C578A0">
        <w:t>RealAct</w:t>
      </w:r>
      <w:proofErr w:type="spellEnd"/>
      <w:r w:rsidRPr="00C578A0">
        <w:t xml:space="preserve">. However, </w:t>
      </w:r>
      <w:proofErr w:type="spellStart"/>
      <w:r w:rsidRPr="00C578A0">
        <w:t>RealAct’s</w:t>
      </w:r>
      <w:proofErr w:type="spellEnd"/>
      <w:r w:rsidRPr="00C578A0">
        <w:t xml:space="preserve"> encapsulated framework, with hierarchically-interconnected and well-defined modules, facilitates an incorporation of future components such as the copying controller.    </w:t>
      </w:r>
    </w:p>
    <w:p w:rsidR="00C578A0" w:rsidRPr="00C578A0" w:rsidRDefault="00C578A0" w:rsidP="00C578A0">
      <w:pPr>
        <w:pStyle w:val="7CaptionsaboveTablesFigures"/>
        <w:jc w:val="lowKashida"/>
      </w:pPr>
      <w:bookmarkStart w:id="97" w:name="_Ref448221960"/>
      <w:bookmarkStart w:id="98" w:name="_Toc456874084"/>
      <w:bookmarkStart w:id="99" w:name="_Toc462484749"/>
      <w:proofErr w:type="gramStart"/>
      <w:r w:rsidRPr="00C578A0">
        <w:t xml:space="preserve">Table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rsidR="00406AB6">
        <w:t>.</w:t>
      </w:r>
      <w:proofErr w:type="gramEnd"/>
      <w:r w:rsidR="007C3850">
        <w:fldChar w:fldCharType="begin"/>
      </w:r>
      <w:r w:rsidR="007C3850">
        <w:instrText xml:space="preserve"> SEQ Table \* ARABIC \s 1 </w:instrText>
      </w:r>
      <w:r w:rsidR="007C3850">
        <w:fldChar w:fldCharType="separate"/>
      </w:r>
      <w:r w:rsidR="00A51319">
        <w:rPr>
          <w:noProof/>
        </w:rPr>
        <w:t>1</w:t>
      </w:r>
      <w:r w:rsidR="007C3850">
        <w:rPr>
          <w:noProof/>
        </w:rPr>
        <w:fldChar w:fldCharType="end"/>
      </w:r>
      <w:bookmarkEnd w:id="97"/>
      <w:r w:rsidRPr="00C578A0">
        <w:t xml:space="preserve">. </w:t>
      </w:r>
      <w:r w:rsidRPr="00C578A0">
        <w:tab/>
        <w:t>Summarizing the findings from psychology, five dimensions for the effect of personality parameters on the valence and arousal are defined (for emotional valence, initially experienced value of emotion, frequency of chance of valence and reaction to stimuli; and for emotional arousal, initial value and arousal change in response to positive and negative stimuli</w:t>
      </w:r>
      <w:bookmarkEnd w:id="98"/>
      <w:r w:rsidRPr="00C578A0">
        <w:t>)</w:t>
      </w:r>
      <w:bookmarkEnd w:id="99"/>
    </w:p>
    <w:tbl>
      <w:tblPr>
        <w:tblStyle w:val="TableGrid"/>
        <w:tblW w:w="8640" w:type="dxa"/>
        <w:jc w:val="center"/>
        <w:tblLook w:val="04A0" w:firstRow="1" w:lastRow="0" w:firstColumn="1" w:lastColumn="0" w:noHBand="0" w:noVBand="1"/>
      </w:tblPr>
      <w:tblGrid>
        <w:gridCol w:w="1492"/>
        <w:gridCol w:w="1283"/>
        <w:gridCol w:w="1601"/>
        <w:gridCol w:w="1380"/>
        <w:gridCol w:w="1283"/>
        <w:gridCol w:w="1601"/>
      </w:tblGrid>
      <w:tr w:rsidR="00C578A0" w:rsidRPr="00C578A0" w:rsidTr="009D04E6">
        <w:trPr>
          <w:tblHeader/>
          <w:jc w:val="center"/>
        </w:trPr>
        <w:tc>
          <w:tcPr>
            <w:tcW w:w="1492" w:type="dxa"/>
          </w:tcPr>
          <w:p w:rsidR="00C578A0" w:rsidRPr="00C578A0" w:rsidRDefault="00C578A0" w:rsidP="009D04E6">
            <w:pPr>
              <w:pStyle w:val="7TableRowHeadCentre"/>
              <w:rPr>
                <w:lang w:val="en-CA"/>
              </w:rPr>
            </w:pPr>
          </w:p>
        </w:tc>
        <w:tc>
          <w:tcPr>
            <w:tcW w:w="4264" w:type="dxa"/>
            <w:gridSpan w:val="3"/>
          </w:tcPr>
          <w:p w:rsidR="00C578A0" w:rsidRPr="00C578A0" w:rsidRDefault="00C578A0" w:rsidP="009D04E6">
            <w:pPr>
              <w:pStyle w:val="7TableRowHeadCentre"/>
              <w:rPr>
                <w:lang w:val="en-CA"/>
              </w:rPr>
            </w:pPr>
            <w:r w:rsidRPr="00C578A0">
              <w:rPr>
                <w:lang w:val="en-CA"/>
              </w:rPr>
              <w:t>VALENCE</w:t>
            </w:r>
          </w:p>
        </w:tc>
        <w:tc>
          <w:tcPr>
            <w:tcW w:w="2884" w:type="dxa"/>
            <w:gridSpan w:val="2"/>
          </w:tcPr>
          <w:p w:rsidR="00C578A0" w:rsidRPr="00C578A0" w:rsidRDefault="00C578A0" w:rsidP="009D04E6">
            <w:pPr>
              <w:pStyle w:val="7TableRowHeadCentre"/>
              <w:rPr>
                <w:lang w:val="en-CA"/>
              </w:rPr>
            </w:pPr>
            <w:r w:rsidRPr="00C578A0">
              <w:rPr>
                <w:lang w:val="en-CA"/>
              </w:rPr>
              <w:t>AROUSAL</w:t>
            </w:r>
          </w:p>
        </w:tc>
      </w:tr>
      <w:tr w:rsidR="00C578A0" w:rsidRPr="00C578A0" w:rsidTr="009D04E6">
        <w:trPr>
          <w:tblHeader/>
          <w:jc w:val="center"/>
        </w:trPr>
        <w:tc>
          <w:tcPr>
            <w:tcW w:w="1492" w:type="dxa"/>
          </w:tcPr>
          <w:p w:rsidR="00C578A0" w:rsidRPr="00C578A0" w:rsidRDefault="00C578A0" w:rsidP="009D04E6">
            <w:pPr>
              <w:pStyle w:val="7TableRowHeadCentre"/>
              <w:rPr>
                <w:lang w:val="en-CA"/>
              </w:rPr>
            </w:pPr>
          </w:p>
        </w:tc>
        <w:tc>
          <w:tcPr>
            <w:tcW w:w="1283" w:type="dxa"/>
          </w:tcPr>
          <w:p w:rsidR="00C578A0" w:rsidRPr="00C578A0" w:rsidRDefault="00C578A0" w:rsidP="009D04E6">
            <w:pPr>
              <w:pStyle w:val="7TableRowHeadCentre"/>
              <w:rPr>
                <w:lang w:val="en-CA"/>
              </w:rPr>
            </w:pPr>
            <w:r w:rsidRPr="00C578A0">
              <w:rPr>
                <w:lang w:val="en-CA"/>
              </w:rPr>
              <w:t>INITIAL VALUE</w:t>
            </w:r>
          </w:p>
        </w:tc>
        <w:tc>
          <w:tcPr>
            <w:tcW w:w="1601" w:type="dxa"/>
          </w:tcPr>
          <w:p w:rsidR="00C578A0" w:rsidRPr="00C578A0" w:rsidRDefault="00C578A0" w:rsidP="009D04E6">
            <w:pPr>
              <w:pStyle w:val="7TableRowHeadCentre"/>
              <w:rPr>
                <w:lang w:val="en-CA"/>
              </w:rPr>
            </w:pPr>
            <w:r w:rsidRPr="00C578A0">
              <w:rPr>
                <w:lang w:val="en-CA"/>
              </w:rPr>
              <w:t>REACTION TO STIMULI</w:t>
            </w:r>
          </w:p>
        </w:tc>
        <w:tc>
          <w:tcPr>
            <w:tcW w:w="1380" w:type="dxa"/>
          </w:tcPr>
          <w:p w:rsidR="00C578A0" w:rsidRPr="00C578A0" w:rsidRDefault="00C578A0" w:rsidP="009D04E6">
            <w:pPr>
              <w:pStyle w:val="7TableRowHeadCentre"/>
              <w:rPr>
                <w:lang w:val="en-CA"/>
              </w:rPr>
            </w:pPr>
            <w:r w:rsidRPr="00C578A0">
              <w:rPr>
                <w:lang w:val="en-CA"/>
              </w:rPr>
              <w:t>CHANGE FREQ</w:t>
            </w:r>
          </w:p>
        </w:tc>
        <w:tc>
          <w:tcPr>
            <w:tcW w:w="1283" w:type="dxa"/>
          </w:tcPr>
          <w:p w:rsidR="00C578A0" w:rsidRPr="00C578A0" w:rsidRDefault="00C578A0" w:rsidP="009D04E6">
            <w:pPr>
              <w:pStyle w:val="7TableRowHeadCentre"/>
              <w:rPr>
                <w:lang w:val="en-CA"/>
              </w:rPr>
            </w:pPr>
            <w:r w:rsidRPr="00C578A0">
              <w:rPr>
                <w:lang w:val="en-CA"/>
              </w:rPr>
              <w:t>INITIAL VALUE</w:t>
            </w:r>
          </w:p>
        </w:tc>
        <w:tc>
          <w:tcPr>
            <w:tcW w:w="1601" w:type="dxa"/>
          </w:tcPr>
          <w:p w:rsidR="00C578A0" w:rsidRPr="00C578A0" w:rsidRDefault="00C578A0" w:rsidP="009D04E6">
            <w:pPr>
              <w:pStyle w:val="7TableRowHeadCentre"/>
              <w:rPr>
                <w:lang w:val="en-CA"/>
              </w:rPr>
            </w:pPr>
            <w:r w:rsidRPr="00C578A0">
              <w:rPr>
                <w:lang w:val="en-CA"/>
              </w:rPr>
              <w:t>REACTION TO STIMULI</w:t>
            </w:r>
          </w:p>
        </w:tc>
      </w:tr>
      <w:tr w:rsidR="00C578A0" w:rsidRPr="00C578A0" w:rsidTr="009D04E6">
        <w:trPr>
          <w:tblHeader/>
          <w:jc w:val="center"/>
        </w:trPr>
        <w:tc>
          <w:tcPr>
            <w:tcW w:w="1492" w:type="dxa"/>
          </w:tcPr>
          <w:p w:rsidR="00C578A0" w:rsidRPr="00C578A0" w:rsidRDefault="00BD1DD6" w:rsidP="00BD1DD6">
            <w:pPr>
              <w:pStyle w:val="7TableRowHeadLeft"/>
              <w:rPr>
                <w:lang w:val="en-CA"/>
              </w:rPr>
            </w:pPr>
            <w:r>
              <w:rPr>
                <w:lang w:val="en-CA"/>
              </w:rPr>
              <w:t>HELS</w:t>
            </w:r>
          </w:p>
        </w:tc>
        <w:tc>
          <w:tcPr>
            <w:tcW w:w="1283" w:type="dxa"/>
          </w:tcPr>
          <w:p w:rsidR="00C578A0" w:rsidRPr="00C578A0" w:rsidRDefault="00C578A0" w:rsidP="009D04E6">
            <w:pPr>
              <w:pStyle w:val="7TableRowNormal"/>
              <w:rPr>
                <w:lang w:val="en-CA"/>
              </w:rPr>
            </w:pPr>
            <w:r w:rsidRPr="00C578A0">
              <w:rPr>
                <w:lang w:val="en-CA"/>
              </w:rPr>
              <w:t>0 [41]</w:t>
            </w:r>
          </w:p>
        </w:tc>
        <w:tc>
          <w:tcPr>
            <w:tcW w:w="1601" w:type="dxa"/>
          </w:tcPr>
          <w:p w:rsidR="00C578A0" w:rsidRPr="00C578A0" w:rsidRDefault="00C578A0" w:rsidP="009D04E6">
            <w:pPr>
              <w:pStyle w:val="7TableRowNormal"/>
              <w:rPr>
                <w:lang w:val="en-CA"/>
              </w:rPr>
            </w:pPr>
            <w:r w:rsidRPr="00C578A0">
              <w:rPr>
                <w:lang w:val="en-CA"/>
              </w:rPr>
              <w:t>High to positive &amp; negative [32]</w:t>
            </w:r>
          </w:p>
        </w:tc>
        <w:tc>
          <w:tcPr>
            <w:tcW w:w="1380" w:type="dxa"/>
          </w:tcPr>
          <w:p w:rsidR="00C578A0" w:rsidRPr="00C578A0" w:rsidRDefault="00C578A0" w:rsidP="009D04E6">
            <w:pPr>
              <w:pStyle w:val="7TableRowNormal"/>
              <w:rPr>
                <w:lang w:val="en-CA"/>
              </w:rPr>
            </w:pPr>
            <w:r w:rsidRPr="00C578A0">
              <w:rPr>
                <w:lang w:val="en-CA"/>
              </w:rPr>
              <w:t>High [36]</w:t>
            </w:r>
          </w:p>
        </w:tc>
        <w:tc>
          <w:tcPr>
            <w:tcW w:w="1283" w:type="dxa"/>
          </w:tcPr>
          <w:p w:rsidR="00C578A0" w:rsidRPr="00C578A0" w:rsidRDefault="00C578A0" w:rsidP="009D04E6">
            <w:pPr>
              <w:pStyle w:val="7TableRowNormal"/>
              <w:rPr>
                <w:lang w:val="en-CA"/>
              </w:rPr>
            </w:pPr>
            <w:r w:rsidRPr="00C578A0">
              <w:rPr>
                <w:lang w:val="en-CA"/>
              </w:rPr>
              <w:t>Positive [36]</w:t>
            </w:r>
          </w:p>
        </w:tc>
        <w:tc>
          <w:tcPr>
            <w:tcW w:w="1601" w:type="dxa"/>
          </w:tcPr>
          <w:p w:rsidR="00C578A0" w:rsidRPr="00C578A0" w:rsidRDefault="00C578A0" w:rsidP="009D04E6">
            <w:pPr>
              <w:pStyle w:val="7TableRowNormal"/>
              <w:rPr>
                <w:lang w:val="en-CA"/>
              </w:rPr>
            </w:pPr>
            <w:r w:rsidRPr="00C578A0">
              <w:rPr>
                <w:lang w:val="en-CA"/>
              </w:rPr>
              <w:t>High [36]</w:t>
            </w:r>
          </w:p>
        </w:tc>
      </w:tr>
      <w:tr w:rsidR="00C578A0" w:rsidRPr="00C578A0" w:rsidTr="009D04E6">
        <w:trPr>
          <w:tblHeader/>
          <w:jc w:val="center"/>
        </w:trPr>
        <w:tc>
          <w:tcPr>
            <w:tcW w:w="1492" w:type="dxa"/>
          </w:tcPr>
          <w:p w:rsidR="00C578A0" w:rsidRPr="00C578A0" w:rsidRDefault="00BD1DD6" w:rsidP="009D04E6">
            <w:pPr>
              <w:pStyle w:val="7TableRowHeadLeft"/>
              <w:rPr>
                <w:lang w:val="en-CA"/>
              </w:rPr>
            </w:pPr>
            <w:r>
              <w:rPr>
                <w:lang w:val="en-CA"/>
              </w:rPr>
              <w:t>HEHS</w:t>
            </w:r>
          </w:p>
        </w:tc>
        <w:tc>
          <w:tcPr>
            <w:tcW w:w="1283" w:type="dxa"/>
          </w:tcPr>
          <w:p w:rsidR="00C578A0" w:rsidRPr="00C578A0" w:rsidRDefault="00C578A0" w:rsidP="009D04E6">
            <w:pPr>
              <w:pStyle w:val="7TableRowNormal"/>
              <w:rPr>
                <w:lang w:val="en-CA"/>
              </w:rPr>
            </w:pPr>
            <w:r w:rsidRPr="00C578A0">
              <w:rPr>
                <w:lang w:val="en-CA"/>
              </w:rPr>
              <w:t>Positive [41]</w:t>
            </w:r>
          </w:p>
        </w:tc>
        <w:tc>
          <w:tcPr>
            <w:tcW w:w="1601" w:type="dxa"/>
          </w:tcPr>
          <w:p w:rsidR="00C578A0" w:rsidRPr="00C578A0" w:rsidRDefault="00C578A0" w:rsidP="009D04E6">
            <w:pPr>
              <w:pStyle w:val="7TableRowNormal"/>
              <w:rPr>
                <w:lang w:val="en-CA"/>
              </w:rPr>
            </w:pPr>
            <w:r w:rsidRPr="00C578A0">
              <w:rPr>
                <w:lang w:val="en-CA"/>
              </w:rPr>
              <w:t>High to positive [32]</w:t>
            </w:r>
          </w:p>
        </w:tc>
        <w:tc>
          <w:tcPr>
            <w:tcW w:w="1380" w:type="dxa"/>
          </w:tcPr>
          <w:p w:rsidR="00C578A0" w:rsidRPr="00C578A0" w:rsidRDefault="00C578A0" w:rsidP="009D04E6">
            <w:pPr>
              <w:pStyle w:val="7TableRowNormal"/>
              <w:rPr>
                <w:lang w:val="en-CA"/>
              </w:rPr>
            </w:pPr>
            <w:r w:rsidRPr="00C578A0">
              <w:rPr>
                <w:lang w:val="en-CA"/>
              </w:rPr>
              <w:t>Low [36]</w:t>
            </w:r>
          </w:p>
        </w:tc>
        <w:tc>
          <w:tcPr>
            <w:tcW w:w="1283" w:type="dxa"/>
          </w:tcPr>
          <w:p w:rsidR="00C578A0" w:rsidRPr="00C578A0" w:rsidRDefault="00C578A0" w:rsidP="009D04E6">
            <w:pPr>
              <w:pStyle w:val="7TableRowNormal"/>
              <w:rPr>
                <w:lang w:val="en-CA"/>
              </w:rPr>
            </w:pPr>
            <w:r w:rsidRPr="00C578A0">
              <w:rPr>
                <w:lang w:val="en-CA"/>
              </w:rPr>
              <w:t>Negative [36]</w:t>
            </w:r>
          </w:p>
        </w:tc>
        <w:tc>
          <w:tcPr>
            <w:tcW w:w="1601" w:type="dxa"/>
          </w:tcPr>
          <w:p w:rsidR="00C578A0" w:rsidRPr="00C578A0" w:rsidRDefault="00C578A0" w:rsidP="009D04E6">
            <w:pPr>
              <w:pStyle w:val="7TableRowNormal"/>
              <w:rPr>
                <w:lang w:val="en-CA"/>
              </w:rPr>
            </w:pPr>
            <w:r w:rsidRPr="00C578A0">
              <w:rPr>
                <w:lang w:val="en-CA"/>
              </w:rPr>
              <w:t>Low [36]</w:t>
            </w:r>
          </w:p>
        </w:tc>
      </w:tr>
      <w:tr w:rsidR="00C578A0" w:rsidRPr="00C578A0" w:rsidTr="009D04E6">
        <w:trPr>
          <w:tblHeader/>
          <w:jc w:val="center"/>
        </w:trPr>
        <w:tc>
          <w:tcPr>
            <w:tcW w:w="1492" w:type="dxa"/>
          </w:tcPr>
          <w:p w:rsidR="00C578A0" w:rsidRPr="00C578A0" w:rsidRDefault="00BD1DD6" w:rsidP="009D04E6">
            <w:pPr>
              <w:pStyle w:val="7TableRowHeadLeft"/>
              <w:rPr>
                <w:lang w:val="en-CA"/>
              </w:rPr>
            </w:pPr>
            <w:r>
              <w:rPr>
                <w:lang w:val="en-CA"/>
              </w:rPr>
              <w:t>LELS</w:t>
            </w:r>
          </w:p>
        </w:tc>
        <w:tc>
          <w:tcPr>
            <w:tcW w:w="1283" w:type="dxa"/>
          </w:tcPr>
          <w:p w:rsidR="00C578A0" w:rsidRPr="00C578A0" w:rsidRDefault="00C578A0" w:rsidP="009D04E6">
            <w:pPr>
              <w:pStyle w:val="7TableRowNormal"/>
              <w:rPr>
                <w:lang w:val="en-CA"/>
              </w:rPr>
            </w:pPr>
            <w:r w:rsidRPr="00C578A0">
              <w:rPr>
                <w:lang w:val="en-CA"/>
              </w:rPr>
              <w:t>Negative [41]</w:t>
            </w:r>
          </w:p>
        </w:tc>
        <w:tc>
          <w:tcPr>
            <w:tcW w:w="1601" w:type="dxa"/>
          </w:tcPr>
          <w:p w:rsidR="00C578A0" w:rsidRPr="00C578A0" w:rsidRDefault="00C578A0" w:rsidP="009D04E6">
            <w:pPr>
              <w:pStyle w:val="7TableRowNormal"/>
              <w:rPr>
                <w:lang w:val="en-CA"/>
              </w:rPr>
            </w:pPr>
            <w:r w:rsidRPr="00C578A0">
              <w:rPr>
                <w:lang w:val="en-CA"/>
              </w:rPr>
              <w:t>High to negative [32]</w:t>
            </w:r>
          </w:p>
        </w:tc>
        <w:tc>
          <w:tcPr>
            <w:tcW w:w="1380" w:type="dxa"/>
          </w:tcPr>
          <w:p w:rsidR="00C578A0" w:rsidRPr="00C578A0" w:rsidRDefault="00C578A0" w:rsidP="009D04E6">
            <w:pPr>
              <w:pStyle w:val="7TableRowNormal"/>
              <w:rPr>
                <w:lang w:val="en-CA"/>
              </w:rPr>
            </w:pPr>
            <w:r w:rsidRPr="00C578A0">
              <w:rPr>
                <w:lang w:val="en-CA"/>
              </w:rPr>
              <w:t>High [36]</w:t>
            </w:r>
          </w:p>
        </w:tc>
        <w:tc>
          <w:tcPr>
            <w:tcW w:w="1283" w:type="dxa"/>
          </w:tcPr>
          <w:p w:rsidR="00C578A0" w:rsidRPr="00C578A0" w:rsidRDefault="00C578A0" w:rsidP="009D04E6">
            <w:pPr>
              <w:pStyle w:val="7TableRowNormal"/>
              <w:rPr>
                <w:lang w:val="en-CA"/>
              </w:rPr>
            </w:pPr>
            <w:r w:rsidRPr="00C578A0">
              <w:rPr>
                <w:lang w:val="en-CA"/>
              </w:rPr>
              <w:t>Positive [36]</w:t>
            </w:r>
          </w:p>
        </w:tc>
        <w:tc>
          <w:tcPr>
            <w:tcW w:w="1601" w:type="dxa"/>
          </w:tcPr>
          <w:p w:rsidR="00C578A0" w:rsidRPr="00C578A0" w:rsidRDefault="00C578A0" w:rsidP="009D04E6">
            <w:pPr>
              <w:pStyle w:val="7TableRowNormal"/>
              <w:rPr>
                <w:lang w:val="en-CA"/>
              </w:rPr>
            </w:pPr>
            <w:r w:rsidRPr="00C578A0">
              <w:rPr>
                <w:lang w:val="en-CA"/>
              </w:rPr>
              <w:t>High [36]</w:t>
            </w:r>
          </w:p>
        </w:tc>
      </w:tr>
      <w:tr w:rsidR="00C578A0" w:rsidRPr="00C578A0" w:rsidTr="009D04E6">
        <w:trPr>
          <w:tblHeader/>
          <w:jc w:val="center"/>
        </w:trPr>
        <w:tc>
          <w:tcPr>
            <w:tcW w:w="1492" w:type="dxa"/>
          </w:tcPr>
          <w:p w:rsidR="00C578A0" w:rsidRPr="00C578A0" w:rsidRDefault="00BD1DD6" w:rsidP="009D04E6">
            <w:pPr>
              <w:pStyle w:val="7TableRowHeadLeft"/>
              <w:rPr>
                <w:lang w:val="en-CA"/>
              </w:rPr>
            </w:pPr>
            <w:r>
              <w:rPr>
                <w:lang w:val="en-CA"/>
              </w:rPr>
              <w:t>LEHS</w:t>
            </w:r>
          </w:p>
        </w:tc>
        <w:tc>
          <w:tcPr>
            <w:tcW w:w="1283" w:type="dxa"/>
          </w:tcPr>
          <w:p w:rsidR="00C578A0" w:rsidRPr="00C578A0" w:rsidRDefault="00C578A0" w:rsidP="009D04E6">
            <w:pPr>
              <w:pStyle w:val="7TableRowNormal"/>
              <w:rPr>
                <w:lang w:val="en-CA"/>
              </w:rPr>
            </w:pPr>
            <w:r w:rsidRPr="00C578A0">
              <w:rPr>
                <w:lang w:val="en-CA"/>
              </w:rPr>
              <w:t>0 [41]</w:t>
            </w:r>
          </w:p>
        </w:tc>
        <w:tc>
          <w:tcPr>
            <w:tcW w:w="1601" w:type="dxa"/>
          </w:tcPr>
          <w:p w:rsidR="00C578A0" w:rsidRPr="00C578A0" w:rsidRDefault="00C578A0" w:rsidP="009D04E6">
            <w:pPr>
              <w:pStyle w:val="7TableRowNormal"/>
              <w:rPr>
                <w:lang w:val="en-CA"/>
              </w:rPr>
            </w:pPr>
            <w:r w:rsidRPr="00C578A0">
              <w:rPr>
                <w:lang w:val="en-CA"/>
              </w:rPr>
              <w:t>Low to positive &amp; negative [32]</w:t>
            </w:r>
          </w:p>
        </w:tc>
        <w:tc>
          <w:tcPr>
            <w:tcW w:w="1380" w:type="dxa"/>
          </w:tcPr>
          <w:p w:rsidR="00C578A0" w:rsidRPr="00C578A0" w:rsidRDefault="00C578A0" w:rsidP="009D04E6">
            <w:pPr>
              <w:pStyle w:val="7TableRowNormal"/>
              <w:rPr>
                <w:lang w:val="en-CA"/>
              </w:rPr>
            </w:pPr>
            <w:r w:rsidRPr="00C578A0">
              <w:rPr>
                <w:lang w:val="en-CA"/>
              </w:rPr>
              <w:t>Low [36]</w:t>
            </w:r>
          </w:p>
        </w:tc>
        <w:tc>
          <w:tcPr>
            <w:tcW w:w="1283" w:type="dxa"/>
          </w:tcPr>
          <w:p w:rsidR="00C578A0" w:rsidRPr="00C578A0" w:rsidRDefault="00C578A0" w:rsidP="009D04E6">
            <w:pPr>
              <w:pStyle w:val="7TableRowNormal"/>
              <w:rPr>
                <w:lang w:val="en-CA"/>
              </w:rPr>
            </w:pPr>
            <w:r w:rsidRPr="00C578A0">
              <w:rPr>
                <w:lang w:val="en-CA"/>
              </w:rPr>
              <w:t>Negative [36]</w:t>
            </w:r>
          </w:p>
        </w:tc>
        <w:tc>
          <w:tcPr>
            <w:tcW w:w="1601" w:type="dxa"/>
          </w:tcPr>
          <w:p w:rsidR="00C578A0" w:rsidRPr="00C578A0" w:rsidRDefault="00C578A0" w:rsidP="009D04E6">
            <w:pPr>
              <w:pStyle w:val="7TableRowNormal"/>
              <w:rPr>
                <w:lang w:val="en-CA"/>
              </w:rPr>
            </w:pPr>
            <w:r w:rsidRPr="00C578A0">
              <w:rPr>
                <w:lang w:val="en-CA"/>
              </w:rPr>
              <w:t>Low [36]</w:t>
            </w:r>
          </w:p>
        </w:tc>
      </w:tr>
      <w:tr w:rsidR="00C578A0" w:rsidRPr="00C578A0" w:rsidTr="009D04E6">
        <w:trPr>
          <w:tblHeader/>
          <w:jc w:val="center"/>
        </w:trPr>
        <w:tc>
          <w:tcPr>
            <w:tcW w:w="1492" w:type="dxa"/>
          </w:tcPr>
          <w:p w:rsidR="00C578A0" w:rsidRPr="00C578A0" w:rsidRDefault="00C578A0" w:rsidP="009D04E6">
            <w:pPr>
              <w:pStyle w:val="7TableRowHeadLeft"/>
              <w:rPr>
                <w:lang w:val="en-CA"/>
              </w:rPr>
            </w:pPr>
            <w:r w:rsidRPr="00C578A0">
              <w:rPr>
                <w:lang w:val="en-CA"/>
              </w:rPr>
              <w:t>NEUTRAL</w:t>
            </w:r>
          </w:p>
        </w:tc>
        <w:tc>
          <w:tcPr>
            <w:tcW w:w="1283" w:type="dxa"/>
          </w:tcPr>
          <w:p w:rsidR="00C578A0" w:rsidRPr="00C578A0" w:rsidRDefault="00C578A0" w:rsidP="009D04E6">
            <w:pPr>
              <w:pStyle w:val="7TableRowNormal"/>
              <w:rPr>
                <w:lang w:val="en-CA"/>
              </w:rPr>
            </w:pPr>
            <w:r w:rsidRPr="00C578A0">
              <w:rPr>
                <w:lang w:val="en-CA"/>
              </w:rPr>
              <w:t>0 [41]</w:t>
            </w:r>
          </w:p>
        </w:tc>
        <w:tc>
          <w:tcPr>
            <w:tcW w:w="1601" w:type="dxa"/>
          </w:tcPr>
          <w:p w:rsidR="00C578A0" w:rsidRPr="00C578A0" w:rsidRDefault="00C578A0" w:rsidP="009D04E6">
            <w:pPr>
              <w:pStyle w:val="7TableRowNormal"/>
              <w:rPr>
                <w:lang w:val="en-CA"/>
              </w:rPr>
            </w:pPr>
            <w:r w:rsidRPr="00C578A0">
              <w:rPr>
                <w:lang w:val="en-CA"/>
              </w:rPr>
              <w:t>Normal to positive &amp; negative [32]</w:t>
            </w:r>
          </w:p>
        </w:tc>
        <w:tc>
          <w:tcPr>
            <w:tcW w:w="1380" w:type="dxa"/>
          </w:tcPr>
          <w:p w:rsidR="00C578A0" w:rsidRPr="00C578A0" w:rsidRDefault="00C578A0" w:rsidP="009D04E6">
            <w:pPr>
              <w:pStyle w:val="7TableRowNormal"/>
              <w:rPr>
                <w:lang w:val="en-CA"/>
              </w:rPr>
            </w:pPr>
            <w:r w:rsidRPr="00C578A0">
              <w:rPr>
                <w:lang w:val="en-CA"/>
              </w:rPr>
              <w:t>Low [36]</w:t>
            </w:r>
          </w:p>
        </w:tc>
        <w:tc>
          <w:tcPr>
            <w:tcW w:w="1283" w:type="dxa"/>
          </w:tcPr>
          <w:p w:rsidR="00C578A0" w:rsidRPr="00C578A0" w:rsidRDefault="00C578A0" w:rsidP="009D04E6">
            <w:pPr>
              <w:pStyle w:val="7TableRowNormal"/>
              <w:rPr>
                <w:lang w:val="en-CA"/>
              </w:rPr>
            </w:pPr>
            <w:r w:rsidRPr="00C578A0">
              <w:rPr>
                <w:lang w:val="en-CA"/>
              </w:rPr>
              <w:t>0 [36]</w:t>
            </w:r>
          </w:p>
        </w:tc>
        <w:tc>
          <w:tcPr>
            <w:tcW w:w="1601" w:type="dxa"/>
          </w:tcPr>
          <w:p w:rsidR="00C578A0" w:rsidRPr="00C578A0" w:rsidRDefault="00C578A0" w:rsidP="009D04E6">
            <w:pPr>
              <w:pStyle w:val="7TableRowNormal"/>
              <w:rPr>
                <w:lang w:val="en-CA"/>
              </w:rPr>
            </w:pPr>
            <w:r w:rsidRPr="00C578A0">
              <w:rPr>
                <w:lang w:val="en-CA"/>
              </w:rPr>
              <w:t>Normal [36]</w:t>
            </w:r>
          </w:p>
        </w:tc>
      </w:tr>
    </w:tbl>
    <w:p w:rsidR="00C578A0" w:rsidRPr="00C578A0" w:rsidRDefault="00C578A0" w:rsidP="00446EC0">
      <w:r w:rsidRPr="00C578A0">
        <w:fldChar w:fldCharType="begin"/>
      </w:r>
      <w:r w:rsidRPr="00C578A0">
        <w:instrText xml:space="preserve"> REF _Ref448324208 \h </w:instrText>
      </w:r>
      <w:r w:rsidRPr="00C578A0">
        <w:fldChar w:fldCharType="separate"/>
      </w:r>
      <w:r w:rsidR="00737965" w:rsidRPr="00C578A0">
        <w:t xml:space="preserve">Figure </w:t>
      </w:r>
      <w:r w:rsidR="00737965">
        <w:rPr>
          <w:rFonts w:hint="cs"/>
          <w:noProof/>
          <w:cs/>
        </w:rPr>
        <w:t>‎</w:t>
      </w:r>
      <w:r w:rsidR="00737965">
        <w:rPr>
          <w:noProof/>
        </w:rPr>
        <w:t>3</w:t>
      </w:r>
      <w:r w:rsidR="00737965" w:rsidRPr="00C578A0">
        <w:t>.</w:t>
      </w:r>
      <w:r w:rsidR="00737965">
        <w:rPr>
          <w:noProof/>
        </w:rPr>
        <w:t>10</w:t>
      </w:r>
      <w:r w:rsidRPr="00C578A0">
        <w:fldChar w:fldCharType="end"/>
      </w:r>
      <w:r w:rsidRPr="00C578A0">
        <w:t xml:space="preserve">, shows a </w:t>
      </w:r>
      <w:r w:rsidRPr="003D664D">
        <w:t>Simulink</w:t>
      </w:r>
      <w:r w:rsidRPr="00CB0BC6">
        <w:rPr>
          <w:color w:val="FF0000"/>
        </w:rPr>
        <w:t xml:space="preserve"> </w:t>
      </w:r>
      <w:r w:rsidRPr="00C578A0">
        <w:t xml:space="preserve">Scope Block which compares the emotional valences generated by the </w:t>
      </w:r>
      <w:proofErr w:type="spellStart"/>
      <w:r w:rsidRPr="00C578A0">
        <w:t>RealAct’s</w:t>
      </w:r>
      <w:proofErr w:type="spellEnd"/>
      <w:r w:rsidRPr="00C578A0">
        <w:t xml:space="preserve"> emotion generation module for four personalities. Since, </w:t>
      </w:r>
      <w:r w:rsidRPr="00B77BB3">
        <w:rPr>
          <w:noProof/>
        </w:rPr>
        <w:t>extraverts</w:t>
      </w:r>
      <w:r w:rsidRPr="00C578A0">
        <w:t xml:space="preserve"> show stronger emotional responses to the positive feedback (for example, when the character is winning in a game), when the feedback is positive, extraverts’ valence curve has a high exponential rise. However, </w:t>
      </w:r>
      <w:r w:rsidR="00446EC0">
        <w:t xml:space="preserve">individuals who are score high in </w:t>
      </w:r>
      <w:r w:rsidRPr="00B77BB3">
        <w:rPr>
          <w:noProof/>
        </w:rPr>
        <w:t>extravert</w:t>
      </w:r>
      <w:r w:rsidR="00446EC0">
        <w:rPr>
          <w:noProof/>
        </w:rPr>
        <w:t>ion</w:t>
      </w:r>
      <w:r w:rsidRPr="00C578A0">
        <w:t xml:space="preserve"> are not typically sensitive to negative feedback so when feedback is negative, the decrease of valence is not as fast. Low stables, on the other hand, typically show a stronger response to negative stimuli than a positive one [32]. Therefore, the valence value is decreased with a higher rate in response to negative feedback. Low stables experience more negative emotions in general [36].</w:t>
      </w:r>
    </w:p>
    <w:p w:rsidR="00C578A0" w:rsidRPr="00C578A0" w:rsidRDefault="00C578A0" w:rsidP="00C578A0">
      <w:pPr>
        <w:pStyle w:val="7FigurewithNoteOrCaptionAfter"/>
        <w:rPr>
          <w:lang w:val="en-CA"/>
        </w:rPr>
      </w:pPr>
      <w:r w:rsidRPr="00C578A0">
        <w:rPr>
          <w:noProof/>
          <w:lang w:val="en-CA" w:eastAsia="en-CA"/>
        </w:rPr>
        <w:lastRenderedPageBreak/>
        <w:drawing>
          <wp:inline distT="0" distB="0" distL="0" distR="0" wp14:anchorId="5988D1F0" wp14:editId="70EABEEC">
            <wp:extent cx="3386992" cy="2260121"/>
            <wp:effectExtent l="0" t="0" r="4445"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8224" cy="2260943"/>
                    </a:xfrm>
                    <a:prstGeom prst="rect">
                      <a:avLst/>
                    </a:prstGeom>
                    <a:noFill/>
                    <a:ln>
                      <a:noFill/>
                    </a:ln>
                  </pic:spPr>
                </pic:pic>
              </a:graphicData>
            </a:graphic>
          </wp:inline>
        </w:drawing>
      </w:r>
    </w:p>
    <w:p w:rsidR="00C578A0" w:rsidRPr="00C578A0" w:rsidRDefault="00C578A0" w:rsidP="00C578A0">
      <w:pPr>
        <w:pStyle w:val="7CaptionsbelowFiguresnoNoteAfter"/>
      </w:pPr>
      <w:bookmarkStart w:id="100" w:name="_Ref448324208"/>
      <w:bookmarkStart w:id="101" w:name="_Toc456879307"/>
      <w:bookmarkStart w:id="102" w:name="_Toc464116569"/>
      <w:r w:rsidRPr="00C578A0">
        <w:t xml:space="preserve">Figure </w:t>
      </w:r>
      <w:r w:rsidR="00B95131">
        <w:fldChar w:fldCharType="begin"/>
      </w:r>
      <w:r w:rsidR="00B95131">
        <w:instrText xml:space="preserve"> STYLEREF 1 \s </w:instrText>
      </w:r>
      <w:r w:rsidR="00B95131">
        <w:fldChar w:fldCharType="separate"/>
      </w:r>
      <w:r w:rsidR="00406AB6">
        <w:rPr>
          <w:rFonts w:hint="cs"/>
          <w:noProof/>
          <w:cs/>
        </w:rPr>
        <w:t>‎</w:t>
      </w:r>
      <w:r w:rsidR="00406AB6">
        <w:rPr>
          <w:noProof/>
        </w:rPr>
        <w:t>3</w:t>
      </w:r>
      <w:r w:rsidR="00B95131">
        <w:rPr>
          <w:noProof/>
        </w:rPr>
        <w:fldChar w:fldCharType="end"/>
      </w:r>
      <w:r w:rsidRPr="00C578A0">
        <w:t>.</w:t>
      </w:r>
      <w:r w:rsidR="00B95131">
        <w:fldChar w:fldCharType="begin"/>
      </w:r>
      <w:r w:rsidR="00B95131">
        <w:instrText xml:space="preserve"> SEQ Figure \* ARABIC \s 1 </w:instrText>
      </w:r>
      <w:r w:rsidR="00B95131">
        <w:fldChar w:fldCharType="separate"/>
      </w:r>
      <w:r w:rsidR="00406AB6">
        <w:rPr>
          <w:noProof/>
        </w:rPr>
        <w:t>10</w:t>
      </w:r>
      <w:r w:rsidR="00B95131">
        <w:rPr>
          <w:noProof/>
        </w:rPr>
        <w:fldChar w:fldCharType="end"/>
      </w:r>
      <w:bookmarkEnd w:id="100"/>
      <w:r w:rsidRPr="00C578A0">
        <w:t>.</w:t>
      </w:r>
      <w:r w:rsidRPr="00C578A0">
        <w:tab/>
        <w:t xml:space="preserve">Comparison between the </w:t>
      </w:r>
      <w:proofErr w:type="spellStart"/>
      <w:r w:rsidRPr="00C578A0">
        <w:t>RealAct’s</w:t>
      </w:r>
      <w:proofErr w:type="spellEnd"/>
      <w:r w:rsidRPr="00C578A0">
        <w:t xml:space="preserve"> generated Valence for four different personalities</w:t>
      </w:r>
      <w:bookmarkEnd w:id="101"/>
      <w:bookmarkEnd w:id="102"/>
    </w:p>
    <w:p w:rsidR="00C578A0" w:rsidRPr="00C578A0" w:rsidRDefault="00C578A0" w:rsidP="005072D6">
      <w:r w:rsidRPr="00C578A0">
        <w:t>To confirm that the resulting valence and arousal for four personalities are compatible with the psychology literature, I compare the results with Heller Adoption of Heller &amp; Eysenck Model [159] which offered a map between valence-arousal and Personality traits Extraversion and Neuroticism (emotional instability) (</w:t>
      </w:r>
      <w:r w:rsidRPr="00C578A0">
        <w:fldChar w:fldCharType="begin"/>
      </w:r>
      <w:r w:rsidRPr="00C578A0">
        <w:instrText xml:space="preserve"> REF _Ref448326938 \h </w:instrText>
      </w:r>
      <w:r w:rsidRPr="00C578A0">
        <w:fldChar w:fldCharType="separate"/>
      </w:r>
      <w:r w:rsidR="00737965" w:rsidRPr="00C578A0">
        <w:t xml:space="preserve">Figure </w:t>
      </w:r>
      <w:r w:rsidR="00737965">
        <w:rPr>
          <w:rFonts w:hint="cs"/>
          <w:noProof/>
          <w:cs/>
        </w:rPr>
        <w:t>‎</w:t>
      </w:r>
      <w:r w:rsidR="00737965">
        <w:rPr>
          <w:noProof/>
        </w:rPr>
        <w:t>3</w:t>
      </w:r>
      <w:r w:rsidR="00737965" w:rsidRPr="00C578A0">
        <w:t>.</w:t>
      </w:r>
      <w:r w:rsidR="00737965">
        <w:rPr>
          <w:noProof/>
        </w:rPr>
        <w:t>11</w:t>
      </w:r>
      <w:r w:rsidRPr="00C578A0">
        <w:fldChar w:fldCharType="end"/>
      </w:r>
      <w:r w:rsidRPr="00C578A0">
        <w:t xml:space="preserve">). To be able to compare, I plotted the </w:t>
      </w:r>
      <w:proofErr w:type="spellStart"/>
      <w:r w:rsidRPr="00C578A0">
        <w:t>RealAct’s</w:t>
      </w:r>
      <w:proofErr w:type="spellEnd"/>
      <w:r w:rsidRPr="00C578A0">
        <w:t xml:space="preserve"> temporal changes of valence and arousal for four personalities using </w:t>
      </w:r>
      <w:r w:rsidRPr="003D664D">
        <w:t>Simulink</w:t>
      </w:r>
      <w:r w:rsidRPr="00CB0BC6">
        <w:rPr>
          <w:color w:val="FF0000"/>
        </w:rPr>
        <w:t xml:space="preserve"> </w:t>
      </w:r>
      <w:r w:rsidRPr="00C578A0">
        <w:t>2D plots with x dimension as valence and y dimension as arousal (</w:t>
      </w:r>
      <w:r w:rsidRPr="00C578A0">
        <w:fldChar w:fldCharType="begin"/>
      </w:r>
      <w:r w:rsidRPr="00C578A0">
        <w:instrText xml:space="preserve"> REF _Ref448327026 \h </w:instrText>
      </w:r>
      <w:r w:rsidRPr="00C578A0">
        <w:fldChar w:fldCharType="separate"/>
      </w:r>
      <w:r w:rsidR="00737965" w:rsidRPr="00C578A0">
        <w:t xml:space="preserve">Figure </w:t>
      </w:r>
      <w:r w:rsidR="00737965">
        <w:rPr>
          <w:rFonts w:hint="cs"/>
          <w:noProof/>
          <w:cs/>
        </w:rPr>
        <w:t>‎</w:t>
      </w:r>
      <w:r w:rsidR="00737965">
        <w:rPr>
          <w:noProof/>
        </w:rPr>
        <w:t>3</w:t>
      </w:r>
      <w:r w:rsidR="00737965" w:rsidRPr="00C578A0">
        <w:t>.</w:t>
      </w:r>
      <w:r w:rsidR="00737965">
        <w:rPr>
          <w:noProof/>
        </w:rPr>
        <w:t>12</w:t>
      </w:r>
      <w:r w:rsidRPr="00C578A0">
        <w:fldChar w:fldCharType="end"/>
      </w:r>
      <w:r w:rsidRPr="00C578A0">
        <w:t xml:space="preserve">). </w:t>
      </w:r>
    </w:p>
    <w:p w:rsidR="00C578A0" w:rsidRPr="00C578A0" w:rsidRDefault="00C578A0" w:rsidP="00C578A0">
      <w:pPr>
        <w:pStyle w:val="7FigurewithNoteOrCaptionAfter"/>
        <w:rPr>
          <w:lang w:val="en-CA"/>
        </w:rPr>
      </w:pPr>
      <w:r w:rsidRPr="00C578A0">
        <w:rPr>
          <w:noProof/>
          <w:lang w:val="en-CA" w:eastAsia="en-CA"/>
        </w:rPr>
        <w:drawing>
          <wp:inline distT="0" distB="0" distL="0" distR="0" wp14:anchorId="78AB62A9" wp14:editId="61F4E20E">
            <wp:extent cx="1914455" cy="196682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483" cy="1966851"/>
                    </a:xfrm>
                    <a:prstGeom prst="rect">
                      <a:avLst/>
                    </a:prstGeom>
                    <a:noFill/>
                    <a:ln>
                      <a:noFill/>
                    </a:ln>
                  </pic:spPr>
                </pic:pic>
              </a:graphicData>
            </a:graphic>
          </wp:inline>
        </w:drawing>
      </w:r>
    </w:p>
    <w:p w:rsidR="00C578A0" w:rsidRPr="00C578A0" w:rsidRDefault="00C578A0" w:rsidP="00C578A0">
      <w:pPr>
        <w:pStyle w:val="7CaptionsbelowFiguresnoNoteAfter"/>
      </w:pPr>
      <w:bookmarkStart w:id="103" w:name="_Ref448326938"/>
      <w:bookmarkStart w:id="104" w:name="_Toc456879308"/>
      <w:bookmarkStart w:id="105" w:name="_Toc464116570"/>
      <w:r w:rsidRPr="00C578A0">
        <w:t xml:space="preserve">Figure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rsidRPr="00C578A0">
        <w:t>.</w:t>
      </w:r>
      <w:r w:rsidR="00B95131">
        <w:fldChar w:fldCharType="begin"/>
      </w:r>
      <w:r w:rsidR="00B95131">
        <w:instrText xml:space="preserve"> SEQ Figure \* ARABIC \s 1 </w:instrText>
      </w:r>
      <w:r w:rsidR="00B95131">
        <w:fldChar w:fldCharType="separate"/>
      </w:r>
      <w:r w:rsidR="00A51319">
        <w:rPr>
          <w:noProof/>
        </w:rPr>
        <w:t>11</w:t>
      </w:r>
      <w:r w:rsidR="00B95131">
        <w:rPr>
          <w:noProof/>
        </w:rPr>
        <w:fldChar w:fldCharType="end"/>
      </w:r>
      <w:bookmarkEnd w:id="103"/>
      <w:r w:rsidRPr="00C578A0">
        <w:t>.</w:t>
      </w:r>
      <w:r w:rsidRPr="00C578A0">
        <w:tab/>
        <w:t>An adoption of Heller &amp; Eysenck Model (A map between valence and arousal and Personality traits Extraversion and Neuroticism [159])</w:t>
      </w:r>
      <w:bookmarkEnd w:id="104"/>
      <w:bookmarkEnd w:id="105"/>
    </w:p>
    <w:p w:rsidR="00C578A0" w:rsidRPr="00C578A0" w:rsidRDefault="00C578A0" w:rsidP="00C578A0">
      <w:pPr>
        <w:pStyle w:val="7FigurewithNoteOrCaptionAfter"/>
        <w:rPr>
          <w:lang w:val="en-CA"/>
        </w:rPr>
      </w:pPr>
      <w:r w:rsidRPr="00C578A0">
        <w:rPr>
          <w:noProof/>
          <w:lang w:val="en-CA" w:eastAsia="en-CA"/>
        </w:rPr>
        <w:lastRenderedPageBreak/>
        <w:drawing>
          <wp:inline distT="0" distB="0" distL="0" distR="0" wp14:anchorId="0A912C40" wp14:editId="7E5B3BB5">
            <wp:extent cx="4443589" cy="2879199"/>
            <wp:effectExtent l="0" t="0" r="0" b="0"/>
            <wp:docPr id="181" name="Picture 181" descr="C:\Users\Maryam\Desktop\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yam\Desktop\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1691" cy="2884449"/>
                    </a:xfrm>
                    <a:prstGeom prst="rect">
                      <a:avLst/>
                    </a:prstGeom>
                    <a:noFill/>
                    <a:ln>
                      <a:noFill/>
                    </a:ln>
                  </pic:spPr>
                </pic:pic>
              </a:graphicData>
            </a:graphic>
          </wp:inline>
        </w:drawing>
      </w:r>
    </w:p>
    <w:p w:rsidR="00C578A0" w:rsidRDefault="00C578A0" w:rsidP="00C578A0">
      <w:pPr>
        <w:pStyle w:val="7CaptionsbelowFiguresnoNoteAfter"/>
        <w:jc w:val="lowKashida"/>
      </w:pPr>
      <w:bookmarkStart w:id="106" w:name="_Ref448327026"/>
      <w:bookmarkStart w:id="107" w:name="_Toc456879309"/>
      <w:bookmarkStart w:id="108" w:name="_Toc464116571"/>
      <w:r w:rsidRPr="00C578A0">
        <w:t xml:space="preserve">Figure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rsidRPr="00C578A0">
        <w:t>.</w:t>
      </w:r>
      <w:r w:rsidR="00B95131">
        <w:fldChar w:fldCharType="begin"/>
      </w:r>
      <w:r w:rsidR="00B95131">
        <w:instrText xml:space="preserve"> SEQ Figure \* ARABIC \s 1 </w:instrText>
      </w:r>
      <w:r w:rsidR="00B95131">
        <w:fldChar w:fldCharType="separate"/>
      </w:r>
      <w:r w:rsidR="00A51319">
        <w:rPr>
          <w:noProof/>
        </w:rPr>
        <w:t>12</w:t>
      </w:r>
      <w:r w:rsidR="00B95131">
        <w:rPr>
          <w:noProof/>
        </w:rPr>
        <w:fldChar w:fldCharType="end"/>
      </w:r>
      <w:bookmarkEnd w:id="106"/>
      <w:r w:rsidRPr="00C578A0">
        <w:t>.</w:t>
      </w:r>
      <w:r w:rsidRPr="00C578A0">
        <w:tab/>
        <w:t xml:space="preserve">Temporal valence changes of different personality types </w:t>
      </w:r>
      <w:proofErr w:type="gramStart"/>
      <w:r w:rsidRPr="00C578A0">
        <w:t>( Gray</w:t>
      </w:r>
      <w:proofErr w:type="gramEnd"/>
      <w:r w:rsidRPr="00C578A0">
        <w:t>: Extravert-Stable, Black: Introvert-Stable, Red: Extravert-Low Stable, Pink: Introvert-Low Stable) using Simulink 2D plots. For all of the plots x dimension is valence and y dimension is Arousal. (</w:t>
      </w:r>
      <w:proofErr w:type="gramStart"/>
      <w:r w:rsidRPr="00C578A0">
        <w:t>need</w:t>
      </w:r>
      <w:proofErr w:type="gramEnd"/>
      <w:r w:rsidRPr="00C578A0">
        <w:t xml:space="preserve"> a better figure)</w:t>
      </w:r>
      <w:bookmarkEnd w:id="107"/>
      <w:bookmarkEnd w:id="108"/>
    </w:p>
    <w:p w:rsidR="005072D6" w:rsidRPr="00C578A0" w:rsidRDefault="005072D6" w:rsidP="005072D6">
      <w:r w:rsidRPr="00C578A0">
        <w:t xml:space="preserve">The </w:t>
      </w:r>
      <w:proofErr w:type="spellStart"/>
      <w:r w:rsidRPr="00C578A0">
        <w:t>RealAct</w:t>
      </w:r>
      <w:proofErr w:type="spellEnd"/>
      <w:r w:rsidRPr="00C578A0">
        <w:t xml:space="preserve"> system generated valence and arousal appeared to be compatible with Heller’s mod</w:t>
      </w:r>
      <w:r>
        <w:t>el in terms of the regions Extraversion and Emotional-</w:t>
      </w:r>
      <w:r w:rsidRPr="00C578A0">
        <w:t>stability cover in valence-arousal dimensions.   For instance, highly extravert-highly stable individuals seem to experience mostly positive valence and a combination of negative and positive arousal.</w:t>
      </w:r>
    </w:p>
    <w:p w:rsidR="00EF4F47" w:rsidRDefault="00EF4F47" w:rsidP="00EF4F47">
      <w:pPr>
        <w:pStyle w:val="Heading3"/>
      </w:pPr>
      <w:bookmarkStart w:id="109" w:name="_Ref463882054"/>
      <w:bookmarkStart w:id="110" w:name="_Toc463901267"/>
      <w:bookmarkStart w:id="111" w:name="_Toc464483098"/>
      <w:r>
        <w:t>Personality Expressive Gaze</w:t>
      </w:r>
      <w:bookmarkEnd w:id="109"/>
      <w:bookmarkEnd w:id="110"/>
      <w:bookmarkEnd w:id="111"/>
    </w:p>
    <w:p w:rsidR="00BD1DD6" w:rsidRPr="00EF4F47" w:rsidRDefault="009260C8" w:rsidP="00C82C00">
      <w:r w:rsidRPr="00EF4F47">
        <w:t xml:space="preserve">A set of factors were added to the gaze model to control the impression of personality. Due to two distinct natures of gaze behaviour, the personality factors change the parameters of the gaze in one of these ways: 1) some of the factors are multiplied with the parameters of the gaze, to continuously impose the effect of personality on the behaviour, 2) some of the personality factors update the gaze parameters, only once, when the personality is changed (specified by ‘personality-changed’ and ‘VA-changed’ flags in </w:t>
      </w:r>
      <w:r w:rsidRPr="00EF4F47">
        <w:fldChar w:fldCharType="begin"/>
      </w:r>
      <w:r w:rsidRPr="00EF4F47">
        <w:instrText xml:space="preserve"> REF _Ref449078698 \h </w:instrText>
      </w:r>
      <w:r w:rsidRPr="00EF4F47">
        <w:fldChar w:fldCharType="separate"/>
      </w:r>
      <w:r w:rsidR="00737965" w:rsidRPr="00EF4F47">
        <w:t xml:space="preserve">Figure </w:t>
      </w:r>
      <w:r w:rsidR="00737965">
        <w:rPr>
          <w:rFonts w:hint="cs"/>
          <w:noProof/>
          <w:cs/>
        </w:rPr>
        <w:t>‎</w:t>
      </w:r>
      <w:r w:rsidR="00737965">
        <w:rPr>
          <w:noProof/>
        </w:rPr>
        <w:t>3</w:t>
      </w:r>
      <w:r w:rsidR="00737965" w:rsidRPr="00EF4F47">
        <w:t>.</w:t>
      </w:r>
      <w:r w:rsidR="00737965">
        <w:rPr>
          <w:noProof/>
        </w:rPr>
        <w:t>13</w:t>
      </w:r>
      <w:r w:rsidRPr="00EF4F47">
        <w:fldChar w:fldCharType="end"/>
      </w:r>
      <w:r w:rsidRPr="00EF4F47">
        <w:t xml:space="preserve">). For instance, the system constantly generates new amplitudes and duration to gaze at a new coordination for a short duration of time. Therefore, a personality factor is multiplied by the duration of gaze each </w:t>
      </w:r>
      <w:r w:rsidRPr="00EF4F47">
        <w:lastRenderedPageBreak/>
        <w:t xml:space="preserve">time to increase or decrease the duration based on personality type specified on that time of the simulation. On the other hand, blink frequency is only specified one time and in the start of the simulation. Thus, it is enough to multiply the blink frequency value by a factor if the personality changes during the simulation. </w:t>
      </w:r>
      <w:r w:rsidR="00C82C00">
        <w:t>Moreover, e</w:t>
      </w:r>
      <w:r w:rsidR="00BD1DD6" w:rsidRPr="00EF4F47">
        <w:t xml:space="preserve">motional changes (how aroused or pleased someone is) have definite effects on the gaze behaviour. Although I limited the scope of the research to personality, in future I explore and implement the effect of emotional changes on gaze. </w:t>
      </w:r>
    </w:p>
    <w:p w:rsidR="00BD1DD6" w:rsidRPr="00EF4F47" w:rsidRDefault="00BD1DD6" w:rsidP="00BD1DD6">
      <w:pPr>
        <w:pStyle w:val="7TableNoteFlushLeft"/>
      </w:pPr>
      <w:r w:rsidRPr="00EF4F47">
        <w:rPr>
          <w:noProof/>
          <w:lang w:val="en-CA" w:eastAsia="en-CA"/>
        </w:rPr>
        <w:drawing>
          <wp:inline distT="0" distB="0" distL="0" distR="0" wp14:anchorId="0D0E9242" wp14:editId="030D9910">
            <wp:extent cx="43815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2400300"/>
                    </a:xfrm>
                    <a:prstGeom prst="rect">
                      <a:avLst/>
                    </a:prstGeom>
                    <a:noFill/>
                    <a:ln>
                      <a:noFill/>
                    </a:ln>
                  </pic:spPr>
                </pic:pic>
              </a:graphicData>
            </a:graphic>
          </wp:inline>
        </w:drawing>
      </w:r>
    </w:p>
    <w:p w:rsidR="00BD1DD6" w:rsidRPr="00EF4F47" w:rsidRDefault="00BD1DD6" w:rsidP="00C82C00">
      <w:pPr>
        <w:pStyle w:val="7CaptionsbelowFiguresnoNoteAfter"/>
      </w:pPr>
      <w:bookmarkStart w:id="112" w:name="_Ref449078698"/>
      <w:bookmarkStart w:id="113" w:name="_Toc456879303"/>
      <w:bookmarkStart w:id="114" w:name="_Toc464116572"/>
      <w:r w:rsidRPr="00EF4F47">
        <w:t xml:space="preserve">Figure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rsidRPr="00EF4F47">
        <w:t>.</w:t>
      </w:r>
      <w:r w:rsidR="00B95131">
        <w:fldChar w:fldCharType="begin"/>
      </w:r>
      <w:r w:rsidR="00B95131">
        <w:instrText xml:space="preserve"> SEQ Figure \* ARABIC \s 1 </w:instrText>
      </w:r>
      <w:r w:rsidR="00B95131">
        <w:fldChar w:fldCharType="separate"/>
      </w:r>
      <w:r w:rsidR="00A51319">
        <w:rPr>
          <w:noProof/>
        </w:rPr>
        <w:t>13</w:t>
      </w:r>
      <w:r w:rsidR="00B95131">
        <w:rPr>
          <w:noProof/>
        </w:rPr>
        <w:fldChar w:fldCharType="end"/>
      </w:r>
      <w:bookmarkEnd w:id="112"/>
      <w:r w:rsidRPr="00EF4F47">
        <w:t>.</w:t>
      </w:r>
      <w:r w:rsidRPr="00EF4F47">
        <w:tab/>
        <w:t xml:space="preserve">Personality and emotional state can affect various dimensions of gaze behaviour such as duration, direction and speed of the gaze (To limit the scope of the research, in this version of </w:t>
      </w:r>
      <w:proofErr w:type="spellStart"/>
      <w:r w:rsidRPr="00EF4F47">
        <w:t>RealAct’s</w:t>
      </w:r>
      <w:proofErr w:type="spellEnd"/>
      <w:r w:rsidRPr="00EF4F47">
        <w:t xml:space="preserve"> implementation, effect of emotional valence and arousal on gaze is not implemented. However, in future it will be added to the system.)</w:t>
      </w:r>
      <w:bookmarkEnd w:id="113"/>
      <w:bookmarkEnd w:id="114"/>
    </w:p>
    <w:p w:rsidR="009260C8" w:rsidRPr="00EF4F47" w:rsidRDefault="009260C8" w:rsidP="009260C8">
      <w:r w:rsidRPr="00EF4F47">
        <w:t xml:space="preserve">The following, statements 1 to 5, are used in the </w:t>
      </w:r>
      <w:proofErr w:type="spellStart"/>
      <w:r w:rsidRPr="00EF4F47">
        <w:t>RealAct</w:t>
      </w:r>
      <w:proofErr w:type="spellEnd"/>
      <w:r w:rsidRPr="00EF4F47">
        <w:t xml:space="preserve"> to calculate gaze parameters. The base for the most of these statements is Eyes Alive model [100].</w:t>
      </w:r>
      <w:r w:rsidRPr="00EF4F47">
        <w:rPr>
          <w:b/>
          <w:bCs/>
        </w:rPr>
        <w:t xml:space="preserve"> </w:t>
      </w:r>
      <w:r w:rsidRPr="00EF4F47">
        <w:t xml:space="preserve">However, I adapted and updated the formulas to be responsive to personality changes, and characteristics of </w:t>
      </w:r>
      <w:proofErr w:type="spellStart"/>
      <w:r w:rsidRPr="00EF4F47">
        <w:t>Smartbody</w:t>
      </w:r>
      <w:proofErr w:type="spellEnd"/>
      <w:r w:rsidRPr="00EF4F47">
        <w:t xml:space="preserve"> animation toolkit. In Eyes Alive model Saccade magnitude, (statement 1), is an inverse of an exponential fitting function of a chance of occurrence (P). I defined </w:t>
      </w:r>
      <w:proofErr w:type="spellStart"/>
      <w:r w:rsidRPr="00EF4F47">
        <w:t>animation_engine_factor</w:t>
      </w:r>
      <w:proofErr w:type="spellEnd"/>
      <w:r w:rsidRPr="00EF4F47">
        <w:t xml:space="preserve"> variable so the resulting magnitude maps the character gaze’s degree of freedom (since for the original P value some of the magnitudes were too small to be seen).</w:t>
      </w:r>
    </w:p>
    <w:p w:rsidR="009260C8" w:rsidRPr="00EF4F47" w:rsidRDefault="009260C8" w:rsidP="009260C8">
      <w:pPr>
        <w:pStyle w:val="7EquationCentred"/>
      </w:pPr>
      <m:oMath>
        <m:r>
          <m:rPr>
            <m:nor/>
          </m:rPr>
          <w:rPr>
            <w:rFonts w:ascii="Cambria Math" w:hAnsi="Cambria Math"/>
          </w:rPr>
          <m:t>Magnitude</m:t>
        </m:r>
        <m:r>
          <w:rPr>
            <w:rFonts w:ascii="Cambria Math" w:hAnsi="Cambria Math"/>
          </w:rPr>
          <m:t>= -6.9*</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15.7</m:t>
                    </m:r>
                  </m:den>
                </m:f>
              </m:e>
            </m:d>
          </m:e>
        </m:func>
        <m:r>
          <w:rPr>
            <w:rFonts w:ascii="Cambria Math" w:hAnsi="Cambria Math"/>
          </w:rPr>
          <m:t xml:space="preserve">* </m:t>
        </m:r>
        <m:r>
          <m:rPr>
            <m:nor/>
          </m:rPr>
          <w:rPr>
            <w:rFonts w:ascii="Cambria Math" w:hAnsi="Cambria Math"/>
          </w:rPr>
          <m:t>animation_engine_factor</m:t>
        </m:r>
      </m:oMath>
      <w:r w:rsidRPr="00EF4F47">
        <w:t xml:space="preserve"> (1)</w:t>
      </w:r>
    </w:p>
    <w:p w:rsidR="009260C8" w:rsidRPr="00EF4F47" w:rsidRDefault="009260C8" w:rsidP="009260C8">
      <w:r w:rsidRPr="00EF4F47">
        <w:lastRenderedPageBreak/>
        <w:t>Percent chance of no change from the mutual state (</w:t>
      </w:r>
      <w:proofErr w:type="spellStart"/>
      <w:r w:rsidRPr="00EF4F47">
        <w:t>mutual_cont_chance</w:t>
      </w:r>
      <w:proofErr w:type="spellEnd"/>
      <w:r w:rsidRPr="00EF4F47">
        <w:t>) and the percent chance of staying in averting gaze (</w:t>
      </w:r>
      <w:proofErr w:type="spellStart"/>
      <w:r w:rsidRPr="00EF4F47">
        <w:t>avert_cont_chance</w:t>
      </w:r>
      <w:proofErr w:type="spellEnd"/>
      <w:r w:rsidRPr="00EF4F47">
        <w:t>) are polynomial fitting functions of elapsed time and are respectively estimated by formula 2 and 3. I used the same second-degree polynomial curves defined in Eyes Alive models to calculate the chance of no change while adding factors to reinforce the expression of personalities. Factors ‘</w:t>
      </w:r>
      <w:proofErr w:type="spellStart"/>
      <w:r w:rsidRPr="00EF4F47">
        <w:t>mut_freq_facor</w:t>
      </w:r>
      <w:proofErr w:type="spellEnd"/>
      <w:r w:rsidRPr="00EF4F47">
        <w:t>’ and ‘</w:t>
      </w:r>
      <w:proofErr w:type="spellStart"/>
      <w:r w:rsidRPr="00EF4F47">
        <w:t>avert_freq_facor</w:t>
      </w:r>
      <w:proofErr w:type="spellEnd"/>
      <w:r w:rsidRPr="00EF4F47">
        <w:t xml:space="preserve">’ are set dynamically based on specified personality type. For example, introversion is correlated with a higher chance of staying in a avert gaze state. Thus, if the character is highly </w:t>
      </w:r>
      <w:proofErr w:type="gramStart"/>
      <w:r w:rsidRPr="00EF4F47">
        <w:t>introvert</w:t>
      </w:r>
      <w:proofErr w:type="gramEnd"/>
      <w:r w:rsidRPr="00EF4F47">
        <w:t xml:space="preserve">, </w:t>
      </w:r>
      <w:proofErr w:type="spellStart"/>
      <w:r w:rsidRPr="00EF4F47">
        <w:t>avert_freq_facor</w:t>
      </w:r>
      <w:proofErr w:type="spellEnd"/>
      <w:r w:rsidRPr="00EF4F47">
        <w:t xml:space="preserve"> will automatically set to a higher value by the system, which led to a higher chance of continuing the averted gaze. In addition, the amount of time passed affects the chance of mutual and avert in Eyes Alive gaze model (t). In the </w:t>
      </w:r>
      <w:proofErr w:type="spellStart"/>
      <w:r w:rsidRPr="00EF4F47">
        <w:t>RealAct</w:t>
      </w:r>
      <w:proofErr w:type="spellEnd"/>
      <w:r w:rsidRPr="00EF4F47">
        <w:t>, t is set to the current time of simulation.</w:t>
      </w:r>
    </w:p>
    <w:p w:rsidR="009260C8" w:rsidRPr="00EF4F47" w:rsidRDefault="00B95131" w:rsidP="009260C8">
      <w:pPr>
        <w:pStyle w:val="7EquationCentred"/>
        <w:rPr>
          <w:rFonts w:eastAsiaTheme="minorEastAsia"/>
        </w:rPr>
      </w:pPr>
      <m:oMath>
        <m:sSup>
          <m:sSupPr>
            <m:ctrlPr>
              <w:rPr>
                <w:rFonts w:ascii="Cambria Math" w:eastAsiaTheme="minorEastAsia" w:hAnsi="Cambria Math"/>
                <w:i/>
              </w:rPr>
            </m:ctrlPr>
          </m:sSupPr>
          <m:e>
            <w:proofErr w:type="spellStart"/>
            <m:r>
              <m:rPr>
                <m:nor/>
              </m:rPr>
              <w:rPr>
                <w:rFonts w:ascii="Cambria Math" w:hAnsi="Cambria Math"/>
              </w:rPr>
              <m:t>Mutual_cont_chance</m:t>
            </m:r>
            <w:proofErr w:type="spellEnd"/>
            <m:r>
              <w:rPr>
                <w:rFonts w:ascii="Cambria Math" w:hAnsi="Cambria Math"/>
              </w:rPr>
              <m:t xml:space="preserve">= </m:t>
            </m:r>
            <m:r>
              <w:rPr>
                <w:rFonts w:ascii="Cambria Math" w:eastAsiaTheme="minorEastAsia" w:hAnsi="Cambria Math"/>
              </w:rPr>
              <m:t>0.0003t</m:t>
            </m:r>
          </m:e>
          <m:sup>
            <m:r>
              <w:rPr>
                <w:rFonts w:ascii="Cambria Math" w:eastAsiaTheme="minorEastAsia" w:hAnsi="Cambria Math"/>
              </w:rPr>
              <m:t>2</m:t>
            </m:r>
          </m:sup>
        </m:sSup>
        <m:r>
          <w:rPr>
            <w:rFonts w:ascii="Cambria Math" w:eastAsiaTheme="minorEastAsia" w:hAnsi="Cambria Math"/>
          </w:rPr>
          <m:t>-0.18 t+32*</m:t>
        </m:r>
        <m:r>
          <m:rPr>
            <m:nor/>
          </m:rPr>
          <w:rPr>
            <w:rFonts w:ascii="Cambria Math" w:hAnsi="Cambria Math"/>
          </w:rPr>
          <m:t>mut_freq_factor</m:t>
        </m:r>
      </m:oMath>
      <w:r w:rsidR="009260C8" w:rsidRPr="00EF4F47">
        <w:t xml:space="preserve"> (2)</w:t>
      </w:r>
    </w:p>
    <w:p w:rsidR="009260C8" w:rsidRPr="00EF4F47" w:rsidRDefault="00B95131" w:rsidP="009260C8">
      <w:pPr>
        <w:pStyle w:val="7EquationCentred"/>
        <w:rPr>
          <w:rFonts w:eastAsiaTheme="minorEastAsia"/>
        </w:rPr>
      </w:pPr>
      <m:oMath>
        <m:sSup>
          <m:sSupPr>
            <m:ctrlPr>
              <w:rPr>
                <w:rFonts w:ascii="Cambria Math" w:eastAsiaTheme="minorEastAsia" w:hAnsi="Cambria Math"/>
                <w:i/>
              </w:rPr>
            </m:ctrlPr>
          </m:sSupPr>
          <m:e>
            <w:proofErr w:type="spellStart"/>
            <m:r>
              <m:rPr>
                <m:nor/>
              </m:rPr>
              <w:rPr>
                <w:rFonts w:ascii="Cambria Math" w:hAnsi="Cambria Math"/>
              </w:rPr>
              <m:t>Avert_cont_chance</m:t>
            </m:r>
            <w:proofErr w:type="spellEnd"/>
            <m:r>
              <w:rPr>
                <w:rFonts w:ascii="Cambria Math" w:hAnsi="Cambria Math"/>
              </w:rPr>
              <m:t>= -</m:t>
            </m:r>
            <m:r>
              <w:rPr>
                <w:rFonts w:ascii="Cambria Math" w:eastAsiaTheme="minorEastAsia" w:hAnsi="Cambria Math"/>
              </w:rPr>
              <m:t>0.0034t</m:t>
            </m:r>
          </m:e>
          <m:sup>
            <m:r>
              <w:rPr>
                <w:rFonts w:ascii="Cambria Math" w:eastAsiaTheme="minorEastAsia" w:hAnsi="Cambria Math"/>
              </w:rPr>
              <m:t>2</m:t>
            </m:r>
          </m:sup>
        </m:sSup>
        <m:r>
          <w:rPr>
            <w:rFonts w:ascii="Cambria Math" w:eastAsiaTheme="minorEastAsia" w:hAnsi="Cambria Math"/>
          </w:rPr>
          <m:t>-0.23 t-6.779*</m:t>
        </m:r>
        <m:r>
          <m:rPr>
            <m:nor/>
          </m:rPr>
          <w:rPr>
            <w:rFonts w:ascii="Cambria Math" w:hAnsi="Cambria Math"/>
          </w:rPr>
          <m:t>avert_freq_factor</m:t>
        </m:r>
      </m:oMath>
      <w:r w:rsidR="009260C8" w:rsidRPr="00EF4F47">
        <w:t xml:space="preserve"> (3)</w:t>
      </w:r>
    </w:p>
    <w:p w:rsidR="009260C8" w:rsidRPr="00EF4F47" w:rsidRDefault="009260C8" w:rsidP="009260C8">
      <w:r w:rsidRPr="00EF4F47">
        <w:t xml:space="preserve">In my implementation, a </w:t>
      </w:r>
      <w:proofErr w:type="spellStart"/>
      <w:r w:rsidRPr="00EF4F47">
        <w:t>Matlab</w:t>
      </w:r>
      <w:proofErr w:type="spellEnd"/>
      <w:r w:rsidRPr="00EF4F47">
        <w:t xml:space="preserve"> function named ‘</w:t>
      </w:r>
      <w:proofErr w:type="spellStart"/>
      <w:r w:rsidRPr="00EF4F47">
        <w:t>GazeFunction</w:t>
      </w:r>
      <w:proofErr w:type="spellEnd"/>
      <w:r w:rsidRPr="00EF4F47">
        <w:t xml:space="preserve">’ accepts the calculated gaze parameters as inputs and returns gaze behaviour commands. In the updated Eyes Alive model, saccade direction (named </w:t>
      </w:r>
      <w:proofErr w:type="spellStart"/>
      <w:r w:rsidRPr="00EF4F47">
        <w:t>gaze_dir</w:t>
      </w:r>
      <w:proofErr w:type="spellEnd"/>
      <w:r w:rsidRPr="00EF4F47">
        <w:t xml:space="preserve"> in 4 and 5) is assumed to be one of the following eight directions: Up, Down, Left, Right, Up-Left, Up-Right, Down-Left, and Down-Right. There is 15% chance of pure directions (Left, Right, Up and Left) and 8% chance of others. In the </w:t>
      </w:r>
      <w:proofErr w:type="spellStart"/>
      <w:r w:rsidRPr="00EF4F47">
        <w:t>RealAct</w:t>
      </w:r>
      <w:proofErr w:type="spellEnd"/>
      <w:r w:rsidRPr="00EF4F47">
        <w:t>, I manipulated the chance occurrence of the directions based on the personality type, utilizing two factors ‘</w:t>
      </w:r>
      <w:proofErr w:type="spellStart"/>
      <w:r w:rsidRPr="00EF4F47">
        <w:t>avert_gaze_dir_chance</w:t>
      </w:r>
      <w:proofErr w:type="spellEnd"/>
      <w:r w:rsidRPr="00EF4F47">
        <w:t>’ and ‘</w:t>
      </w:r>
      <w:proofErr w:type="spellStart"/>
      <w:r w:rsidRPr="00EF4F47">
        <w:t>mut_gaze_dir_chance</w:t>
      </w:r>
      <w:proofErr w:type="spellEnd"/>
      <w:r w:rsidRPr="00EF4F47">
        <w:t xml:space="preserve">’. For instance, since the literature shows a correlation between introversion and the higher chance of looking down, down-left and down-right [4], I increase the chance of occurrence of Down, Down-Left, and Down-Right, and decrease the chance of Up, Up-Left, and Up-Right.          </w:t>
      </w:r>
    </w:p>
    <w:p w:rsidR="009260C8" w:rsidRPr="00EF4F47" w:rsidRDefault="009260C8" w:rsidP="009260C8">
      <w:r w:rsidRPr="00EF4F47">
        <w:t>Duration of the gaze is calculated using the formula 4. Similar to Eyes Alive model, D is assumed to be 2.4 milliseconds per degree and D0 is assumed to 25. Using variables ‘</w:t>
      </w:r>
      <w:proofErr w:type="spellStart"/>
      <w:r w:rsidRPr="00EF4F47">
        <w:t>avert_gaze_duration_factor</w:t>
      </w:r>
      <w:proofErr w:type="spellEnd"/>
      <w:r w:rsidRPr="00EF4F47">
        <w:t>’ and ‘</w:t>
      </w:r>
      <w:proofErr w:type="spellStart"/>
      <w:r w:rsidRPr="00EF4F47">
        <w:t>mut_gaze_duration_factor</w:t>
      </w:r>
      <w:proofErr w:type="spellEnd"/>
      <w:r w:rsidRPr="00EF4F47">
        <w:t xml:space="preserve">’, Personality affects the duration of averting and mutual gazes. For example, related psychological </w:t>
      </w:r>
      <w:r w:rsidRPr="00EF4F47">
        <w:lastRenderedPageBreak/>
        <w:t>studies show a correlation between the extraversion and higher duration of the mutual gaze which is set to a higher value of ‘</w:t>
      </w:r>
      <w:proofErr w:type="spellStart"/>
      <w:r w:rsidRPr="00EF4F47">
        <w:t>mut_gaze_duration_factor</w:t>
      </w:r>
      <w:proofErr w:type="spellEnd"/>
      <w:r w:rsidRPr="00EF4F47">
        <w:t>’.</w:t>
      </w:r>
    </w:p>
    <w:p w:rsidR="009260C8" w:rsidRPr="00EF4F47" w:rsidRDefault="009260C8" w:rsidP="009260C8">
      <w:pPr>
        <w:ind w:firstLine="0"/>
        <w:jc w:val="center"/>
      </w:pPr>
      <m:oMath>
        <m:r>
          <w:rPr>
            <w:rFonts w:ascii="Cambria Math" w:hAnsi="Cambria Math"/>
          </w:rPr>
          <m:t>avertDur=(</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 xml:space="preserve">+D*magnitude)*avert_gaze_duration_factor </m:t>
        </m:r>
      </m:oMath>
      <w:r w:rsidRPr="00EF4F47">
        <w:t>(4)</w:t>
      </w:r>
    </w:p>
    <w:p w:rsidR="009260C8" w:rsidRPr="00EF4F47" w:rsidRDefault="009260C8" w:rsidP="009260C8">
      <w:pPr>
        <w:ind w:firstLine="0"/>
        <w:jc w:val="center"/>
        <w:rPr>
          <w:rFonts w:eastAsiaTheme="minorEastAsia"/>
        </w:rPr>
      </w:pPr>
      <m:oMath>
        <m:r>
          <w:rPr>
            <w:rFonts w:ascii="Cambria Math" w:hAnsi="Cambria Math"/>
          </w:rPr>
          <m:t>mutualDur=(</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 xml:space="preserve">+D*magnitude)*mut_gaze_duration_factor </m:t>
        </m:r>
      </m:oMath>
      <w:r w:rsidRPr="00EF4F47">
        <w:t>(5)</w:t>
      </w:r>
    </w:p>
    <w:p w:rsidR="00EF4F47" w:rsidRPr="00EF4F47" w:rsidRDefault="00406AB6" w:rsidP="00406AB6">
      <w:pPr>
        <w:pStyle w:val="Caption"/>
      </w:pPr>
      <w:bookmarkStart w:id="115" w:name="_Toc456874081"/>
      <w:bookmarkStart w:id="116" w:name="_Toc462484746"/>
      <w:proofErr w:type="gramStart"/>
      <w:r>
        <w:t xml:space="preserve">Table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t>.</w:t>
      </w:r>
      <w:proofErr w:type="gramEnd"/>
      <w:r w:rsidR="007C3850">
        <w:fldChar w:fldCharType="begin"/>
      </w:r>
      <w:r w:rsidR="007C3850">
        <w:instrText xml:space="preserve"> SEQ Table \* ARABIC \s 1 </w:instrText>
      </w:r>
      <w:r w:rsidR="007C3850">
        <w:fldChar w:fldCharType="separate"/>
      </w:r>
      <w:r w:rsidR="00A51319">
        <w:rPr>
          <w:noProof/>
        </w:rPr>
        <w:t>2</w:t>
      </w:r>
      <w:r w:rsidR="007C3850">
        <w:rPr>
          <w:noProof/>
        </w:rPr>
        <w:fldChar w:fldCharType="end"/>
      </w:r>
      <w:r>
        <w:t>.</w:t>
      </w:r>
      <w:r>
        <w:tab/>
      </w:r>
      <w:r w:rsidRPr="00EF4F47">
        <w:t xml:space="preserve"> </w:t>
      </w:r>
      <w:r w:rsidR="00EF4F47" w:rsidRPr="00EF4F47">
        <w:t xml:space="preserve">This table summarizes the findings from psychology on the expression of two personality traits through the gaze behavior. The columns of the table are Idle (for neutral personality) and four different personalities: Highly Extravert-Low Stable (HELS), Highly Extravert- Highly Stable (HEHS); Low Extravert- Low Stable (LELS); Low Extravert- Highly Stable (LEHS). Six dimensions of gaze behaviour are addressed: head speed, blink frequency, type, direction, frequency and duration of gaze.  U, D, C, L, R respectively stand for Up. Down, Center, </w:t>
      </w:r>
      <w:r w:rsidR="00EF4F47" w:rsidRPr="00A2020B">
        <w:rPr>
          <w:noProof/>
        </w:rPr>
        <w:t>Left</w:t>
      </w:r>
      <w:r w:rsidR="00A2020B">
        <w:rPr>
          <w:noProof/>
        </w:rPr>
        <w:t>,</w:t>
      </w:r>
      <w:r w:rsidR="00EF4F47" w:rsidRPr="00EF4F47">
        <w:t xml:space="preserve"> and Right.</w:t>
      </w:r>
      <w:bookmarkEnd w:id="115"/>
      <w:bookmarkEnd w:id="116"/>
    </w:p>
    <w:tbl>
      <w:tblPr>
        <w:tblStyle w:val="TableGrid"/>
        <w:tblW w:w="8640" w:type="dxa"/>
        <w:jc w:val="center"/>
        <w:tblLayout w:type="fixed"/>
        <w:tblLook w:val="04A0" w:firstRow="1" w:lastRow="0" w:firstColumn="1" w:lastColumn="0" w:noHBand="0" w:noVBand="1"/>
      </w:tblPr>
      <w:tblGrid>
        <w:gridCol w:w="1130"/>
        <w:gridCol w:w="1317"/>
        <w:gridCol w:w="1293"/>
        <w:gridCol w:w="1261"/>
        <w:gridCol w:w="1260"/>
        <w:gridCol w:w="1260"/>
        <w:gridCol w:w="1119"/>
      </w:tblGrid>
      <w:tr w:rsidR="00EF4F47" w:rsidRPr="00EF4F47" w:rsidTr="00440803">
        <w:trPr>
          <w:cantSplit/>
          <w:jc w:val="center"/>
        </w:trPr>
        <w:tc>
          <w:tcPr>
            <w:tcW w:w="1130" w:type="dxa"/>
          </w:tcPr>
          <w:p w:rsidR="00EF4F47" w:rsidRPr="00EF4F47" w:rsidRDefault="00EF4F47" w:rsidP="00440803">
            <w:pPr>
              <w:rPr>
                <w:b/>
                <w:bCs/>
              </w:rPr>
            </w:pPr>
          </w:p>
        </w:tc>
        <w:tc>
          <w:tcPr>
            <w:tcW w:w="1317" w:type="dxa"/>
          </w:tcPr>
          <w:p w:rsidR="00EF4F47" w:rsidRPr="00EF4F47" w:rsidRDefault="00EF4F47" w:rsidP="00440803">
            <w:pPr>
              <w:pStyle w:val="7TableRowHeadCentre"/>
              <w:rPr>
                <w:lang w:val="en-CA"/>
              </w:rPr>
            </w:pPr>
            <w:r w:rsidRPr="00EF4F47">
              <w:rPr>
                <w:lang w:val="en-CA"/>
              </w:rPr>
              <w:t>GAZE TYPE</w:t>
            </w:r>
          </w:p>
        </w:tc>
        <w:tc>
          <w:tcPr>
            <w:tcW w:w="1293" w:type="dxa"/>
          </w:tcPr>
          <w:p w:rsidR="00EF4F47" w:rsidRPr="00EF4F47" w:rsidRDefault="00EF4F47" w:rsidP="00440803">
            <w:pPr>
              <w:pStyle w:val="7TableRowHeadCentre"/>
              <w:rPr>
                <w:lang w:val="en-CA"/>
              </w:rPr>
            </w:pPr>
            <w:r w:rsidRPr="00EF4F47">
              <w:rPr>
                <w:lang w:val="en-CA"/>
              </w:rPr>
              <w:t>GAZE DUR</w:t>
            </w:r>
          </w:p>
        </w:tc>
        <w:tc>
          <w:tcPr>
            <w:tcW w:w="1261" w:type="dxa"/>
          </w:tcPr>
          <w:p w:rsidR="00EF4F47" w:rsidRPr="00EF4F47" w:rsidRDefault="00EF4F47" w:rsidP="00440803">
            <w:pPr>
              <w:pStyle w:val="7TableRowHeadCentre"/>
              <w:rPr>
                <w:lang w:val="en-CA"/>
              </w:rPr>
            </w:pPr>
            <w:r w:rsidRPr="00EF4F47">
              <w:rPr>
                <w:lang w:val="en-CA"/>
              </w:rPr>
              <w:t>GAZE FREQ</w:t>
            </w:r>
          </w:p>
        </w:tc>
        <w:tc>
          <w:tcPr>
            <w:tcW w:w="1260" w:type="dxa"/>
          </w:tcPr>
          <w:p w:rsidR="00EF4F47" w:rsidRPr="00EF4F47" w:rsidRDefault="00EF4F47" w:rsidP="00440803">
            <w:pPr>
              <w:pStyle w:val="7TableRowHeadCentre"/>
              <w:rPr>
                <w:lang w:val="en-CA"/>
              </w:rPr>
            </w:pPr>
            <w:r w:rsidRPr="00EF4F47">
              <w:rPr>
                <w:lang w:val="en-CA"/>
              </w:rPr>
              <w:t>GAZE DIR</w:t>
            </w:r>
          </w:p>
        </w:tc>
        <w:tc>
          <w:tcPr>
            <w:tcW w:w="1260" w:type="dxa"/>
          </w:tcPr>
          <w:p w:rsidR="00EF4F47" w:rsidRPr="00EF4F47" w:rsidRDefault="00EF4F47" w:rsidP="00440803">
            <w:pPr>
              <w:pStyle w:val="7TableRowHeadCentre"/>
              <w:rPr>
                <w:lang w:val="en-CA"/>
              </w:rPr>
            </w:pPr>
            <w:r w:rsidRPr="00EF4F47">
              <w:rPr>
                <w:lang w:val="en-CA"/>
              </w:rPr>
              <w:t>BLINK FREQ</w:t>
            </w:r>
          </w:p>
        </w:tc>
        <w:tc>
          <w:tcPr>
            <w:tcW w:w="1119" w:type="dxa"/>
          </w:tcPr>
          <w:p w:rsidR="00EF4F47" w:rsidRPr="00EF4F47" w:rsidRDefault="00EF4F47" w:rsidP="00440803">
            <w:pPr>
              <w:pStyle w:val="7TableRowHeadCentre"/>
              <w:rPr>
                <w:lang w:val="en-CA"/>
              </w:rPr>
            </w:pPr>
            <w:r w:rsidRPr="00EF4F47">
              <w:rPr>
                <w:lang w:val="en-CA"/>
              </w:rPr>
              <w:t>HEAD SPEED</w:t>
            </w:r>
          </w:p>
        </w:tc>
      </w:tr>
      <w:tr w:rsidR="00EF4F47" w:rsidRPr="00EF4F47" w:rsidTr="00440803">
        <w:trPr>
          <w:cantSplit/>
          <w:jc w:val="center"/>
        </w:trPr>
        <w:tc>
          <w:tcPr>
            <w:tcW w:w="1130" w:type="dxa"/>
          </w:tcPr>
          <w:p w:rsidR="00EF4F47" w:rsidRPr="00EF4F47" w:rsidRDefault="00EF4F47" w:rsidP="00440803">
            <w:pPr>
              <w:pStyle w:val="7TableRowHeadLeft"/>
              <w:rPr>
                <w:lang w:val="en-CA"/>
              </w:rPr>
            </w:pPr>
            <w:r w:rsidRPr="00EF4F47">
              <w:rPr>
                <w:lang w:val="en-CA"/>
              </w:rPr>
              <w:t>HELS</w:t>
            </w:r>
          </w:p>
        </w:tc>
        <w:tc>
          <w:tcPr>
            <w:tcW w:w="1317" w:type="dxa"/>
          </w:tcPr>
          <w:p w:rsidR="00EF4F47" w:rsidRPr="00EF4F47" w:rsidRDefault="00EF4F47" w:rsidP="00440803">
            <w:pPr>
              <w:pStyle w:val="7TableRowNormal"/>
              <w:rPr>
                <w:lang w:val="en-CA"/>
              </w:rPr>
            </w:pPr>
            <w:r w:rsidRPr="00EF4F47">
              <w:rPr>
                <w:lang w:val="en-CA"/>
              </w:rPr>
              <w:t>Both Mutual &amp; Avert [4][3]</w:t>
            </w:r>
          </w:p>
        </w:tc>
        <w:tc>
          <w:tcPr>
            <w:tcW w:w="1293" w:type="dxa"/>
          </w:tcPr>
          <w:p w:rsidR="00EF4F47" w:rsidRPr="00EF4F47" w:rsidRDefault="00EF4F47" w:rsidP="00440803">
            <w:pPr>
              <w:pStyle w:val="7TableRowNormal"/>
              <w:rPr>
                <w:lang w:val="en-CA"/>
              </w:rPr>
            </w:pPr>
            <w:r w:rsidRPr="00EF4F47">
              <w:rPr>
                <w:lang w:val="en-CA"/>
              </w:rPr>
              <w:t>Long to Short[16][15]</w:t>
            </w:r>
          </w:p>
        </w:tc>
        <w:tc>
          <w:tcPr>
            <w:tcW w:w="1261" w:type="dxa"/>
          </w:tcPr>
          <w:p w:rsidR="00EF4F47" w:rsidRPr="00EF4F47" w:rsidRDefault="00EF4F47" w:rsidP="00440803">
            <w:pPr>
              <w:pStyle w:val="7TableRowNormal"/>
              <w:rPr>
                <w:lang w:val="en-CA"/>
              </w:rPr>
            </w:pPr>
            <w:r w:rsidRPr="00EF4F47">
              <w:rPr>
                <w:lang w:val="en-CA"/>
              </w:rPr>
              <w:t>High to Low [17]</w:t>
            </w:r>
          </w:p>
        </w:tc>
        <w:tc>
          <w:tcPr>
            <w:tcW w:w="1260" w:type="dxa"/>
          </w:tcPr>
          <w:p w:rsidR="00EF4F47" w:rsidRPr="00EF4F47" w:rsidRDefault="00EF4F47" w:rsidP="00440803">
            <w:pPr>
              <w:pStyle w:val="7TableRowNormal"/>
              <w:rPr>
                <w:lang w:val="en-CA"/>
              </w:rPr>
            </w:pPr>
            <w:r w:rsidRPr="00EF4F47">
              <w:rPr>
                <w:lang w:val="en-CA"/>
              </w:rPr>
              <w:t>U/C/L/R [14][9][1][38]</w:t>
            </w:r>
          </w:p>
        </w:tc>
        <w:tc>
          <w:tcPr>
            <w:tcW w:w="1260" w:type="dxa"/>
          </w:tcPr>
          <w:p w:rsidR="00EF4F47" w:rsidRPr="00EF4F47" w:rsidRDefault="00EF4F47" w:rsidP="00440803">
            <w:pPr>
              <w:pStyle w:val="7TableRowNormal"/>
              <w:rPr>
                <w:lang w:val="en-CA"/>
              </w:rPr>
            </w:pPr>
            <w:r w:rsidRPr="00EF4F47">
              <w:rPr>
                <w:lang w:val="en-CA"/>
              </w:rPr>
              <w:t>High [105]</w:t>
            </w:r>
          </w:p>
        </w:tc>
        <w:tc>
          <w:tcPr>
            <w:tcW w:w="1119" w:type="dxa"/>
          </w:tcPr>
          <w:p w:rsidR="00EF4F47" w:rsidRPr="00EF4F47" w:rsidRDefault="00EF4F47" w:rsidP="00440803">
            <w:pPr>
              <w:pStyle w:val="7TableRowNormal"/>
              <w:rPr>
                <w:lang w:val="en-CA"/>
              </w:rPr>
            </w:pPr>
            <w:r w:rsidRPr="00EF4F47">
              <w:rPr>
                <w:lang w:val="en-CA"/>
              </w:rPr>
              <w:t>High [5]</w:t>
            </w:r>
            <w:r w:rsidRPr="00EF4F47">
              <w:t xml:space="preserve"> </w:t>
            </w:r>
            <w:r w:rsidRPr="00EF4F47">
              <w:rPr>
                <w:lang w:val="en-CA"/>
              </w:rPr>
              <w:t>[29]</w:t>
            </w:r>
          </w:p>
        </w:tc>
      </w:tr>
      <w:tr w:rsidR="00EF4F47" w:rsidRPr="00EF4F47" w:rsidTr="00440803">
        <w:trPr>
          <w:cantSplit/>
          <w:jc w:val="center"/>
        </w:trPr>
        <w:tc>
          <w:tcPr>
            <w:tcW w:w="1130" w:type="dxa"/>
          </w:tcPr>
          <w:p w:rsidR="00EF4F47" w:rsidRPr="00EF4F47" w:rsidRDefault="00EF4F47" w:rsidP="00440803">
            <w:pPr>
              <w:pStyle w:val="7TableRowHeadLeft"/>
              <w:rPr>
                <w:lang w:val="en-CA"/>
              </w:rPr>
            </w:pPr>
            <w:r w:rsidRPr="00EF4F47">
              <w:rPr>
                <w:lang w:val="en-CA"/>
              </w:rPr>
              <w:t>HEHS</w:t>
            </w:r>
          </w:p>
        </w:tc>
        <w:tc>
          <w:tcPr>
            <w:tcW w:w="1317" w:type="dxa"/>
          </w:tcPr>
          <w:p w:rsidR="00EF4F47" w:rsidRPr="00EF4F47" w:rsidRDefault="00EF4F47" w:rsidP="00440803">
            <w:pPr>
              <w:pStyle w:val="7TableRowNormal"/>
              <w:rPr>
                <w:lang w:val="en-CA"/>
              </w:rPr>
            </w:pPr>
            <w:r w:rsidRPr="00EF4F47">
              <w:rPr>
                <w:lang w:val="en-CA"/>
              </w:rPr>
              <w:t>More Mutual [4][3]</w:t>
            </w:r>
          </w:p>
        </w:tc>
        <w:tc>
          <w:tcPr>
            <w:tcW w:w="1293" w:type="dxa"/>
          </w:tcPr>
          <w:p w:rsidR="00EF4F47" w:rsidRPr="00EF4F47" w:rsidRDefault="00EF4F47" w:rsidP="00440803">
            <w:pPr>
              <w:pStyle w:val="7TableRowNormal"/>
              <w:rPr>
                <w:lang w:val="en-CA"/>
              </w:rPr>
            </w:pPr>
            <w:r w:rsidRPr="00EF4F47">
              <w:rPr>
                <w:lang w:val="en-CA"/>
              </w:rPr>
              <w:t>Long to Med[16][15]</w:t>
            </w:r>
          </w:p>
        </w:tc>
        <w:tc>
          <w:tcPr>
            <w:tcW w:w="1261" w:type="dxa"/>
          </w:tcPr>
          <w:p w:rsidR="00EF4F47" w:rsidRPr="00EF4F47" w:rsidRDefault="00EF4F47" w:rsidP="00440803">
            <w:pPr>
              <w:pStyle w:val="7TableRowNormal"/>
              <w:rPr>
                <w:lang w:val="en-CA"/>
              </w:rPr>
            </w:pPr>
            <w:r w:rsidRPr="00EF4F47">
              <w:rPr>
                <w:lang w:val="en-CA"/>
              </w:rPr>
              <w:t>High to Med[17]</w:t>
            </w:r>
          </w:p>
        </w:tc>
        <w:tc>
          <w:tcPr>
            <w:tcW w:w="1260" w:type="dxa"/>
          </w:tcPr>
          <w:p w:rsidR="00EF4F47" w:rsidRPr="00EF4F47" w:rsidRDefault="00EF4F47" w:rsidP="00440803">
            <w:pPr>
              <w:pStyle w:val="7TableRowNormal"/>
              <w:rPr>
                <w:lang w:val="en-CA"/>
              </w:rPr>
            </w:pPr>
            <w:r w:rsidRPr="00EF4F47">
              <w:rPr>
                <w:lang w:val="en-CA"/>
              </w:rPr>
              <w:t>U/C/L/R [14][9][1][38]</w:t>
            </w:r>
          </w:p>
        </w:tc>
        <w:tc>
          <w:tcPr>
            <w:tcW w:w="1260" w:type="dxa"/>
          </w:tcPr>
          <w:p w:rsidR="00EF4F47" w:rsidRPr="00EF4F47" w:rsidRDefault="00EF4F47" w:rsidP="00440803">
            <w:pPr>
              <w:pStyle w:val="7TableRowNormal"/>
              <w:rPr>
                <w:lang w:val="en-CA"/>
              </w:rPr>
            </w:pPr>
            <w:r w:rsidRPr="00EF4F47">
              <w:rPr>
                <w:lang w:val="en-CA"/>
              </w:rPr>
              <w:t>Low [105]</w:t>
            </w:r>
          </w:p>
        </w:tc>
        <w:tc>
          <w:tcPr>
            <w:tcW w:w="1119" w:type="dxa"/>
          </w:tcPr>
          <w:p w:rsidR="00EF4F47" w:rsidRPr="00EF4F47" w:rsidRDefault="00EF4F47" w:rsidP="00440803">
            <w:pPr>
              <w:pStyle w:val="7TableRowNormal"/>
              <w:rPr>
                <w:lang w:val="en-CA"/>
              </w:rPr>
            </w:pPr>
            <w:r w:rsidRPr="00EF4F47">
              <w:rPr>
                <w:lang w:val="en-CA"/>
              </w:rPr>
              <w:t>High [5]</w:t>
            </w:r>
            <w:r w:rsidRPr="00EF4F47">
              <w:t xml:space="preserve"> </w:t>
            </w:r>
            <w:r w:rsidRPr="00EF4F47">
              <w:rPr>
                <w:lang w:val="en-CA"/>
              </w:rPr>
              <w:t>[29]</w:t>
            </w:r>
          </w:p>
        </w:tc>
      </w:tr>
      <w:tr w:rsidR="00EF4F47" w:rsidRPr="00EF4F47" w:rsidTr="00440803">
        <w:trPr>
          <w:cantSplit/>
          <w:jc w:val="center"/>
        </w:trPr>
        <w:tc>
          <w:tcPr>
            <w:tcW w:w="1130" w:type="dxa"/>
          </w:tcPr>
          <w:p w:rsidR="00EF4F47" w:rsidRPr="00EF4F47" w:rsidRDefault="00EF4F47" w:rsidP="00440803">
            <w:pPr>
              <w:pStyle w:val="7TableRowHeadLeft"/>
              <w:rPr>
                <w:lang w:val="en-CA"/>
              </w:rPr>
            </w:pPr>
            <w:r w:rsidRPr="00EF4F47">
              <w:rPr>
                <w:lang w:val="en-CA"/>
              </w:rPr>
              <w:t>LELS</w:t>
            </w:r>
          </w:p>
        </w:tc>
        <w:tc>
          <w:tcPr>
            <w:tcW w:w="1317" w:type="dxa"/>
          </w:tcPr>
          <w:p w:rsidR="00EF4F47" w:rsidRPr="00EF4F47" w:rsidRDefault="00EF4F47" w:rsidP="00440803">
            <w:pPr>
              <w:pStyle w:val="7TableRowNormal"/>
              <w:rPr>
                <w:lang w:val="en-CA"/>
              </w:rPr>
            </w:pPr>
            <w:r w:rsidRPr="00EF4F47">
              <w:rPr>
                <w:lang w:val="en-CA"/>
              </w:rPr>
              <w:t>More Avert [4][3]</w:t>
            </w:r>
          </w:p>
        </w:tc>
        <w:tc>
          <w:tcPr>
            <w:tcW w:w="1293" w:type="dxa"/>
          </w:tcPr>
          <w:p w:rsidR="00EF4F47" w:rsidRPr="00EF4F47" w:rsidRDefault="00EF4F47" w:rsidP="00440803">
            <w:pPr>
              <w:pStyle w:val="7TableRowNormal"/>
              <w:rPr>
                <w:lang w:val="en-CA"/>
              </w:rPr>
            </w:pPr>
            <w:r w:rsidRPr="00EF4F47">
              <w:rPr>
                <w:lang w:val="en-CA"/>
              </w:rPr>
              <w:t>Short [16][15]</w:t>
            </w:r>
          </w:p>
        </w:tc>
        <w:tc>
          <w:tcPr>
            <w:tcW w:w="1261" w:type="dxa"/>
          </w:tcPr>
          <w:p w:rsidR="00EF4F47" w:rsidRPr="00EF4F47" w:rsidRDefault="00EF4F47" w:rsidP="00440803">
            <w:pPr>
              <w:pStyle w:val="7TableRowNormal"/>
              <w:rPr>
                <w:lang w:val="en-CA"/>
              </w:rPr>
            </w:pPr>
            <w:r w:rsidRPr="00EF4F47">
              <w:rPr>
                <w:lang w:val="en-CA"/>
              </w:rPr>
              <w:t>Low [17]</w:t>
            </w:r>
          </w:p>
        </w:tc>
        <w:tc>
          <w:tcPr>
            <w:tcW w:w="1260" w:type="dxa"/>
          </w:tcPr>
          <w:p w:rsidR="00EF4F47" w:rsidRPr="00EF4F47" w:rsidRDefault="00EF4F47" w:rsidP="00440803">
            <w:pPr>
              <w:pStyle w:val="7TableRowNormal"/>
              <w:rPr>
                <w:lang w:val="en-CA"/>
              </w:rPr>
            </w:pPr>
            <w:r w:rsidRPr="00EF4F47">
              <w:rPr>
                <w:lang w:val="en-CA"/>
              </w:rPr>
              <w:t>D/L/R [14][9][1][38]</w:t>
            </w:r>
          </w:p>
        </w:tc>
        <w:tc>
          <w:tcPr>
            <w:tcW w:w="1260" w:type="dxa"/>
          </w:tcPr>
          <w:p w:rsidR="00EF4F47" w:rsidRPr="00EF4F47" w:rsidRDefault="00EF4F47" w:rsidP="00440803">
            <w:pPr>
              <w:pStyle w:val="7TableRowNormal"/>
              <w:rPr>
                <w:lang w:val="en-CA"/>
              </w:rPr>
            </w:pPr>
            <w:r w:rsidRPr="00EF4F47">
              <w:rPr>
                <w:lang w:val="en-CA"/>
              </w:rPr>
              <w:t>High [105]</w:t>
            </w:r>
          </w:p>
        </w:tc>
        <w:tc>
          <w:tcPr>
            <w:tcW w:w="1119" w:type="dxa"/>
          </w:tcPr>
          <w:p w:rsidR="00EF4F47" w:rsidRPr="00EF4F47" w:rsidRDefault="00EF4F47" w:rsidP="00440803">
            <w:pPr>
              <w:pStyle w:val="7TableRowNormal"/>
              <w:rPr>
                <w:lang w:val="en-CA"/>
              </w:rPr>
            </w:pPr>
            <w:r w:rsidRPr="00EF4F47">
              <w:rPr>
                <w:lang w:val="en-CA"/>
              </w:rPr>
              <w:t>Low [5]</w:t>
            </w:r>
            <w:r w:rsidRPr="00EF4F47">
              <w:t xml:space="preserve"> </w:t>
            </w:r>
            <w:r w:rsidRPr="00EF4F47">
              <w:rPr>
                <w:lang w:val="en-CA"/>
              </w:rPr>
              <w:t>[29]</w:t>
            </w:r>
          </w:p>
        </w:tc>
      </w:tr>
      <w:tr w:rsidR="00EF4F47" w:rsidRPr="00EF4F47" w:rsidTr="00440803">
        <w:trPr>
          <w:cantSplit/>
          <w:jc w:val="center"/>
        </w:trPr>
        <w:tc>
          <w:tcPr>
            <w:tcW w:w="1130" w:type="dxa"/>
          </w:tcPr>
          <w:p w:rsidR="00EF4F47" w:rsidRPr="00EF4F47" w:rsidRDefault="00EF4F47" w:rsidP="00440803">
            <w:pPr>
              <w:pStyle w:val="7TableRowHeadLeft"/>
              <w:rPr>
                <w:lang w:val="en-CA"/>
              </w:rPr>
            </w:pPr>
            <w:r w:rsidRPr="00EF4F47">
              <w:rPr>
                <w:lang w:val="en-CA"/>
              </w:rPr>
              <w:t>LEHS</w:t>
            </w:r>
          </w:p>
        </w:tc>
        <w:tc>
          <w:tcPr>
            <w:tcW w:w="1317" w:type="dxa"/>
          </w:tcPr>
          <w:p w:rsidR="00EF4F47" w:rsidRPr="00EF4F47" w:rsidRDefault="00EF4F47" w:rsidP="00440803">
            <w:pPr>
              <w:pStyle w:val="7TableRowNormal"/>
              <w:rPr>
                <w:lang w:val="en-CA"/>
              </w:rPr>
            </w:pPr>
            <w:r w:rsidRPr="00EF4F47">
              <w:rPr>
                <w:lang w:val="en-CA"/>
              </w:rPr>
              <w:t>Both Mutual &amp; Avert [4][3]</w:t>
            </w:r>
          </w:p>
        </w:tc>
        <w:tc>
          <w:tcPr>
            <w:tcW w:w="1293" w:type="dxa"/>
          </w:tcPr>
          <w:p w:rsidR="00EF4F47" w:rsidRPr="00EF4F47" w:rsidRDefault="00EF4F47" w:rsidP="00440803">
            <w:pPr>
              <w:pStyle w:val="7TableRowNormal"/>
              <w:rPr>
                <w:lang w:val="en-CA"/>
              </w:rPr>
            </w:pPr>
            <w:r w:rsidRPr="00EF4F47">
              <w:rPr>
                <w:lang w:val="en-CA"/>
              </w:rPr>
              <w:t>Short to Med [16][15]</w:t>
            </w:r>
          </w:p>
        </w:tc>
        <w:tc>
          <w:tcPr>
            <w:tcW w:w="1261" w:type="dxa"/>
          </w:tcPr>
          <w:p w:rsidR="00EF4F47" w:rsidRPr="00EF4F47" w:rsidRDefault="00EF4F47" w:rsidP="00440803">
            <w:pPr>
              <w:pStyle w:val="7TableRowNormal"/>
              <w:rPr>
                <w:lang w:val="en-CA"/>
              </w:rPr>
            </w:pPr>
            <w:r w:rsidRPr="00EF4F47">
              <w:rPr>
                <w:lang w:val="en-CA"/>
              </w:rPr>
              <w:t>Low to Med [17]</w:t>
            </w:r>
          </w:p>
        </w:tc>
        <w:tc>
          <w:tcPr>
            <w:tcW w:w="1260" w:type="dxa"/>
          </w:tcPr>
          <w:p w:rsidR="00EF4F47" w:rsidRPr="00EF4F47" w:rsidRDefault="00EF4F47" w:rsidP="00440803">
            <w:pPr>
              <w:pStyle w:val="7TableRowNormal"/>
              <w:rPr>
                <w:lang w:val="en-CA"/>
              </w:rPr>
            </w:pPr>
            <w:r w:rsidRPr="00EF4F47">
              <w:rPr>
                <w:lang w:val="en-CA"/>
              </w:rPr>
              <w:t>D/L/R/C [14][9][1][38]</w:t>
            </w:r>
          </w:p>
        </w:tc>
        <w:tc>
          <w:tcPr>
            <w:tcW w:w="1260" w:type="dxa"/>
          </w:tcPr>
          <w:p w:rsidR="00EF4F47" w:rsidRPr="00EF4F47" w:rsidRDefault="00EF4F47" w:rsidP="00440803">
            <w:pPr>
              <w:pStyle w:val="7TableRowNormal"/>
              <w:rPr>
                <w:lang w:val="en-CA"/>
              </w:rPr>
            </w:pPr>
            <w:r w:rsidRPr="00EF4F47">
              <w:rPr>
                <w:lang w:val="en-CA"/>
              </w:rPr>
              <w:t>Normal [105]</w:t>
            </w:r>
          </w:p>
        </w:tc>
        <w:tc>
          <w:tcPr>
            <w:tcW w:w="1119" w:type="dxa"/>
          </w:tcPr>
          <w:p w:rsidR="00EF4F47" w:rsidRPr="00EF4F47" w:rsidRDefault="00EF4F47" w:rsidP="00440803">
            <w:pPr>
              <w:pStyle w:val="7TableRowNormal"/>
              <w:rPr>
                <w:lang w:val="en-CA"/>
              </w:rPr>
            </w:pPr>
            <w:r w:rsidRPr="00EF4F47">
              <w:rPr>
                <w:lang w:val="en-CA"/>
              </w:rPr>
              <w:t>Low [5]</w:t>
            </w:r>
            <w:r w:rsidRPr="00EF4F47">
              <w:t xml:space="preserve"> </w:t>
            </w:r>
            <w:r w:rsidRPr="00EF4F47">
              <w:rPr>
                <w:lang w:val="en-CA"/>
              </w:rPr>
              <w:t>[29]</w:t>
            </w:r>
          </w:p>
        </w:tc>
      </w:tr>
      <w:tr w:rsidR="00EF4F47" w:rsidRPr="00EF4F47" w:rsidTr="00440803">
        <w:trPr>
          <w:cantSplit/>
          <w:jc w:val="center"/>
        </w:trPr>
        <w:tc>
          <w:tcPr>
            <w:tcW w:w="1130" w:type="dxa"/>
          </w:tcPr>
          <w:p w:rsidR="00EF4F47" w:rsidRPr="00EF4F47" w:rsidRDefault="00EF4F47" w:rsidP="00440803">
            <w:pPr>
              <w:pStyle w:val="7TableRowHeadLeft"/>
              <w:rPr>
                <w:lang w:val="en-CA"/>
              </w:rPr>
            </w:pPr>
            <w:r w:rsidRPr="00EF4F47">
              <w:rPr>
                <w:lang w:val="en-CA"/>
              </w:rPr>
              <w:t>IDLE</w:t>
            </w:r>
          </w:p>
        </w:tc>
        <w:tc>
          <w:tcPr>
            <w:tcW w:w="1317" w:type="dxa"/>
          </w:tcPr>
          <w:p w:rsidR="00EF4F47" w:rsidRPr="00EF4F47" w:rsidRDefault="00EF4F47" w:rsidP="00440803">
            <w:pPr>
              <w:pStyle w:val="7TableRowNormal"/>
              <w:rPr>
                <w:lang w:val="en-CA"/>
              </w:rPr>
            </w:pPr>
            <w:r w:rsidRPr="00EF4F47">
              <w:rPr>
                <w:lang w:val="en-CA"/>
              </w:rPr>
              <w:t>Both Mutual &amp; Avert [100]</w:t>
            </w:r>
          </w:p>
        </w:tc>
        <w:tc>
          <w:tcPr>
            <w:tcW w:w="1293" w:type="dxa"/>
          </w:tcPr>
          <w:p w:rsidR="00EF4F47" w:rsidRPr="00EF4F47" w:rsidRDefault="00EF4F47" w:rsidP="00440803">
            <w:pPr>
              <w:pStyle w:val="7TableRowNormal"/>
              <w:rPr>
                <w:lang w:val="en-CA"/>
              </w:rPr>
            </w:pPr>
            <w:r w:rsidRPr="00EF4F47">
              <w:rPr>
                <w:lang w:val="en-CA"/>
              </w:rPr>
              <w:t>Normal [100]</w:t>
            </w:r>
          </w:p>
        </w:tc>
        <w:tc>
          <w:tcPr>
            <w:tcW w:w="1261" w:type="dxa"/>
          </w:tcPr>
          <w:p w:rsidR="00EF4F47" w:rsidRPr="00EF4F47" w:rsidRDefault="00EF4F47" w:rsidP="00440803">
            <w:pPr>
              <w:pStyle w:val="7TableRowNormal"/>
              <w:rPr>
                <w:lang w:val="en-CA"/>
              </w:rPr>
            </w:pPr>
            <w:r w:rsidRPr="00EF4F47">
              <w:rPr>
                <w:lang w:val="en-CA"/>
              </w:rPr>
              <w:t>Normal [100]</w:t>
            </w:r>
          </w:p>
        </w:tc>
        <w:tc>
          <w:tcPr>
            <w:tcW w:w="1260" w:type="dxa"/>
          </w:tcPr>
          <w:p w:rsidR="00EF4F47" w:rsidRPr="00EF4F47" w:rsidRDefault="00EF4F47" w:rsidP="00440803">
            <w:pPr>
              <w:pStyle w:val="7TableRowNormal"/>
              <w:rPr>
                <w:lang w:val="en-CA"/>
              </w:rPr>
            </w:pPr>
            <w:r w:rsidRPr="00EF4F47">
              <w:rPr>
                <w:lang w:val="en-CA"/>
              </w:rPr>
              <w:t>U/D/L/R/C [100]</w:t>
            </w:r>
          </w:p>
        </w:tc>
        <w:tc>
          <w:tcPr>
            <w:tcW w:w="1260" w:type="dxa"/>
          </w:tcPr>
          <w:p w:rsidR="00EF4F47" w:rsidRPr="00EF4F47" w:rsidRDefault="00EF4F47" w:rsidP="00440803">
            <w:pPr>
              <w:pStyle w:val="7TableRowNormal"/>
              <w:rPr>
                <w:lang w:val="en-CA"/>
              </w:rPr>
            </w:pPr>
            <w:r w:rsidRPr="00EF4F47">
              <w:rPr>
                <w:lang w:val="en-CA"/>
              </w:rPr>
              <w:t>Normal [104]</w:t>
            </w:r>
          </w:p>
        </w:tc>
        <w:tc>
          <w:tcPr>
            <w:tcW w:w="1119" w:type="dxa"/>
          </w:tcPr>
          <w:p w:rsidR="00EF4F47" w:rsidRPr="00EF4F47" w:rsidRDefault="00EF4F47" w:rsidP="00440803">
            <w:pPr>
              <w:pStyle w:val="7TableRowNormal"/>
              <w:rPr>
                <w:lang w:val="en-CA"/>
              </w:rPr>
            </w:pPr>
            <w:r w:rsidRPr="00EF4F47">
              <w:rPr>
                <w:lang w:val="en-CA"/>
              </w:rPr>
              <w:t>Normal [100]</w:t>
            </w:r>
          </w:p>
        </w:tc>
      </w:tr>
    </w:tbl>
    <w:p w:rsidR="00EF4F47" w:rsidRPr="00EF4F47" w:rsidRDefault="00EF4F47" w:rsidP="00EF4F47">
      <w:r w:rsidRPr="00EF4F47">
        <w:fldChar w:fldCharType="begin"/>
      </w:r>
      <w:r w:rsidRPr="00EF4F47">
        <w:instrText xml:space="preserve"> REF _Ref448219127 \h </w:instrText>
      </w:r>
      <w:r w:rsidRPr="00EF4F47">
        <w:fldChar w:fldCharType="separate"/>
      </w:r>
      <w:r w:rsidR="00A51319" w:rsidRPr="00EF4F47">
        <w:t xml:space="preserve">Table </w:t>
      </w:r>
      <w:r w:rsidR="00A51319">
        <w:rPr>
          <w:rFonts w:hint="cs"/>
          <w:noProof/>
          <w:cs/>
        </w:rPr>
        <w:t>‎</w:t>
      </w:r>
      <w:r w:rsidR="00A51319">
        <w:rPr>
          <w:noProof/>
        </w:rPr>
        <w:t>3</w:t>
      </w:r>
      <w:r w:rsidR="00A51319">
        <w:t>.</w:t>
      </w:r>
      <w:r w:rsidR="00A51319">
        <w:rPr>
          <w:noProof/>
        </w:rPr>
        <w:t>4</w:t>
      </w:r>
      <w:r w:rsidRPr="00EF4F47">
        <w:fldChar w:fldCharType="end"/>
      </w:r>
      <w:r w:rsidRPr="00EF4F47">
        <w:t>, gives a details description of all the gaze parameters set, to generate different gaze behaviour, for a different type of personalities. The direction, duration, frequency of the gaze, and speed of the head movements are controlled to give different impressions of personality. For instance, if the character is low extravert-low stable, it averts its gaze more frequently [17], but for short periods of time [16], mostly gazes down left and right [14</w:t>
      </w:r>
      <w:proofErr w:type="gramStart"/>
      <w:r w:rsidRPr="00EF4F47">
        <w:t>][</w:t>
      </w:r>
      <w:proofErr w:type="gramEnd"/>
      <w:r w:rsidRPr="00EF4F47">
        <w:t>9] and moves its head with a low speed [29].</w:t>
      </w:r>
    </w:p>
    <w:p w:rsidR="00EF4F47" w:rsidRPr="00EF4F47" w:rsidRDefault="00EF4F47" w:rsidP="00EF4F47">
      <w:r w:rsidRPr="00EF4F47">
        <w:t xml:space="preserve">For the </w:t>
      </w:r>
      <w:r w:rsidRPr="00B77BB3">
        <w:rPr>
          <w:noProof/>
        </w:rPr>
        <w:t>blink</w:t>
      </w:r>
      <w:r w:rsidRPr="00EF4F47">
        <w:t xml:space="preserve"> behaviour in the </w:t>
      </w:r>
      <w:proofErr w:type="spellStart"/>
      <w:r w:rsidRPr="00EF4F47">
        <w:t>RealAct</w:t>
      </w:r>
      <w:proofErr w:type="spellEnd"/>
      <w:r w:rsidRPr="00EF4F47">
        <w:t xml:space="preserve"> system, I used the available statistical data for human blink behaviour and how emotional state and personality affects that. Based on </w:t>
      </w:r>
      <w:proofErr w:type="spellStart"/>
      <w:r w:rsidRPr="00EF4F47">
        <w:t>Itti</w:t>
      </w:r>
      <w:proofErr w:type="spellEnd"/>
      <w:r w:rsidRPr="00EF4F47">
        <w:t xml:space="preserve"> et al [104], people blink 11.6 times per minute. Additionally, highly aroused people </w:t>
      </w:r>
      <w:r w:rsidRPr="00EF4F47">
        <w:lastRenderedPageBreak/>
        <w:t xml:space="preserve">tend to blink more frequently [105]. Thus, same as other parameters of the gaze, I defined a factor to change the blink frequency, during the simulation, based on changes in the personality. Communicative gaze is triggered based on the scenario of interaction. Although these behaviours do not contribute to the expression of personality, they are necessary to have an active realistic interaction. For instance, right after playing the hand in RPS game character looks at the hand of the user to see what they played, or looks at the GUI to see and confirms the result. </w:t>
      </w:r>
    </w:p>
    <w:p w:rsidR="00EF4F47" w:rsidRPr="00EF4F47" w:rsidRDefault="00EF4F47" w:rsidP="00EF4F47">
      <w:pPr>
        <w:pStyle w:val="Heading3"/>
      </w:pPr>
      <w:bookmarkStart w:id="117" w:name="_Toc463901268"/>
      <w:bookmarkStart w:id="118" w:name="_Toc464483099"/>
      <w:r w:rsidRPr="00EF4F47">
        <w:t>Personality Expressive Poses and Gestures</w:t>
      </w:r>
      <w:bookmarkEnd w:id="117"/>
      <w:bookmarkEnd w:id="118"/>
    </w:p>
    <w:p w:rsidR="00FA3EF0" w:rsidRPr="00FA3EF0" w:rsidRDefault="00FA3EF0" w:rsidP="00FA3EF0">
      <w:r w:rsidRPr="00FA3EF0">
        <w:t>Compiling the related psychological and embodied research material I reduced the human-based data for computational use by extracting expressivity parameters    for describing the physical realization of gestures and poses. For instance, high extravert-low stable character shows a high frequency of self-adaptors, shows twitches, moves its body parts faster, and shows more gestures and poses in general [154][29][30]. Additionally, the compiled data showed that leaning forward communicates a positive attitude and leaning backward communicates a negative attitude [152</w:t>
      </w:r>
      <w:proofErr w:type="gramStart"/>
      <w:r w:rsidRPr="00FA3EF0">
        <w:t>][</w:t>
      </w:r>
      <w:proofErr w:type="gramEnd"/>
      <w:r w:rsidRPr="00FA3EF0">
        <w:t xml:space="preserve">153]. Highly stable individuals lean backward reclining while head leans sideway or down. Posture-shifts are more frequent in beginning of the interaction and decrease in later interactions [107]. </w:t>
      </w:r>
    </w:p>
    <w:p w:rsidR="009260C8" w:rsidRPr="00EF4F47" w:rsidRDefault="009260C8" w:rsidP="00C82C00">
      <w:r w:rsidRPr="00EF4F47">
        <w:t>I introduce five dimensions for expressive idle gestures and posture in</w:t>
      </w:r>
      <w:r w:rsidR="00A2020B">
        <w:t xml:space="preserve"> the</w:t>
      </w:r>
      <w:r w:rsidRPr="00EF4F47">
        <w:t xml:space="preserve"> </w:t>
      </w:r>
      <w:r w:rsidRPr="00A2020B">
        <w:rPr>
          <w:noProof/>
        </w:rPr>
        <w:t>RealAct</w:t>
      </w:r>
      <w:r w:rsidRPr="00EF4F47">
        <w:t xml:space="preserve"> system: 1) Posture-shift behaviour, 2) Self-adaptor behaviour, 3) Leaning behaviour (lean forward, no lean and lean backward) 4) Twitches (true or false) and 5) Spacious gestures (true or false). These five dimensions can have three different frequencies (high, mid, low) and three speeds (fast, mid, slow). The map between these dimensions and personality types is mentioned in details in </w:t>
      </w:r>
      <w:r w:rsidRPr="00EF4F47">
        <w:fldChar w:fldCharType="begin"/>
      </w:r>
      <w:r w:rsidRPr="00EF4F47">
        <w:instrText xml:space="preserve"> REF _Ref448156022 \h  \* MERGEFORMAT </w:instrText>
      </w:r>
      <w:r w:rsidRPr="00EF4F47">
        <w:fldChar w:fldCharType="separate"/>
      </w:r>
      <w:r w:rsidRPr="00EF4F47">
        <w:t xml:space="preserve">Table </w:t>
      </w:r>
      <w:r w:rsidRPr="00EF4F47">
        <w:rPr>
          <w:rFonts w:hint="eastAsia"/>
          <w:cs/>
        </w:rPr>
        <w:t>‎</w:t>
      </w:r>
      <w:r w:rsidRPr="00EF4F47">
        <w:rPr>
          <w:noProof/>
        </w:rPr>
        <w:t>3.2</w:t>
      </w:r>
      <w:r w:rsidRPr="00EF4F47">
        <w:fldChar w:fldCharType="end"/>
      </w:r>
      <w:r w:rsidRPr="00EF4F47">
        <w:t xml:space="preserve">. For instance, highly extravert-low stable characters show idle poses and gestures more frequently and faster. Highly </w:t>
      </w:r>
      <w:r w:rsidRPr="00B77BB3">
        <w:rPr>
          <w:noProof/>
        </w:rPr>
        <w:t>extravert</w:t>
      </w:r>
      <w:r w:rsidRPr="00EF4F47">
        <w:t xml:space="preserve"> characters tend to lean back more and use more space when gesturing and posing [107]. Low stable characters show twitches and jerkiness in their poses and gestures [31]. These five expressivity dimensions for gestures and poses were chosen since 1) these dimensions are important in creating the impression of personality, 2) these dimensions have in general or in parts been used in several studies on affecting computing and for creating impression of personality and emotion </w:t>
      </w:r>
      <w:r w:rsidRPr="00EF4F47">
        <w:lastRenderedPageBreak/>
        <w:t>[44</w:t>
      </w:r>
      <w:proofErr w:type="gramStart"/>
      <w:r w:rsidRPr="00EF4F47">
        <w:t>][</w:t>
      </w:r>
      <w:proofErr w:type="gramEnd"/>
      <w:r w:rsidRPr="00EF4F47">
        <w:t>45][131][137], and 3) it was feasible to synthesize these dimensions using my animation toolkit’s provided features.</w:t>
      </w:r>
    </w:p>
    <w:p w:rsidR="009260C8" w:rsidRPr="00EF4F47" w:rsidRDefault="009260C8" w:rsidP="009260C8">
      <w:pPr>
        <w:pStyle w:val="7CaptionsaboveTablesFigures"/>
        <w:jc w:val="lowKashida"/>
      </w:pPr>
      <w:bookmarkStart w:id="119" w:name="_Ref448156022"/>
      <w:bookmarkStart w:id="120" w:name="_Toc456874082"/>
      <w:bookmarkStart w:id="121" w:name="_Toc462484747"/>
      <w:proofErr w:type="gramStart"/>
      <w:r w:rsidRPr="00EF4F47">
        <w:t xml:space="preserve">Table </w:t>
      </w:r>
      <w:r w:rsidR="00B95131">
        <w:fldChar w:fldCharType="begin"/>
      </w:r>
      <w:r w:rsidR="00B95131">
        <w:instrText xml:space="preserve"> STYLEREF 1 \s </w:instrText>
      </w:r>
      <w:r w:rsidR="00B95131">
        <w:fldChar w:fldCharType="separate"/>
      </w:r>
      <w:r w:rsidR="00A51319">
        <w:rPr>
          <w:rFonts w:hint="cs"/>
          <w:noProof/>
          <w:cs/>
        </w:rPr>
        <w:t>‎</w:t>
      </w:r>
      <w:r w:rsidR="00A51319">
        <w:rPr>
          <w:noProof/>
        </w:rPr>
        <w:t>3</w:t>
      </w:r>
      <w:r w:rsidR="00B95131">
        <w:rPr>
          <w:noProof/>
        </w:rPr>
        <w:fldChar w:fldCharType="end"/>
      </w:r>
      <w:r w:rsidR="00406AB6">
        <w:t>.</w:t>
      </w:r>
      <w:proofErr w:type="gramEnd"/>
      <w:r w:rsidR="007C3850">
        <w:fldChar w:fldCharType="begin"/>
      </w:r>
      <w:r w:rsidR="007C3850">
        <w:instrText xml:space="preserve"> SEQ Table \* ARABIC \s 1 </w:instrText>
      </w:r>
      <w:r w:rsidR="007C3850">
        <w:fldChar w:fldCharType="separate"/>
      </w:r>
      <w:r w:rsidR="00A51319">
        <w:rPr>
          <w:noProof/>
        </w:rPr>
        <w:t>3</w:t>
      </w:r>
      <w:r w:rsidR="007C3850">
        <w:rPr>
          <w:noProof/>
        </w:rPr>
        <w:fldChar w:fldCharType="end"/>
      </w:r>
      <w:bookmarkEnd w:id="119"/>
      <w:r w:rsidRPr="00EF4F47">
        <w:t xml:space="preserve">. </w:t>
      </w:r>
      <w:r w:rsidRPr="00EF4F47">
        <w:tab/>
        <w:t>This table summarizes the findings from psychology on</w:t>
      </w:r>
      <w:r w:rsidR="00A2020B">
        <w:t xml:space="preserve"> the</w:t>
      </w:r>
      <w:r w:rsidRPr="00EF4F47">
        <w:t xml:space="preserve"> </w:t>
      </w:r>
      <w:r w:rsidRPr="00A2020B">
        <w:rPr>
          <w:noProof/>
        </w:rPr>
        <w:t>expression</w:t>
      </w:r>
      <w:r w:rsidRPr="00EF4F47">
        <w:t xml:space="preserve"> of personality through gestures and poses. Eight dimensions for gestures/postures are proposed: Frequency of gestures and postures in general, </w:t>
      </w:r>
      <w:proofErr w:type="gramStart"/>
      <w:r w:rsidRPr="00EF4F47">
        <w:t>Leaning</w:t>
      </w:r>
      <w:proofErr w:type="gramEnd"/>
      <w:r w:rsidRPr="00EF4F47">
        <w:t xml:space="preserve"> behaviour, Posture-Shifts behaviour frequency and speed, self-adaptors behaviour </w:t>
      </w:r>
      <w:r w:rsidRPr="00A2020B">
        <w:rPr>
          <w:noProof/>
        </w:rPr>
        <w:t>frequency</w:t>
      </w:r>
      <w:r w:rsidR="00A2020B">
        <w:rPr>
          <w:noProof/>
        </w:rPr>
        <w:t>,</w:t>
      </w:r>
      <w:r w:rsidRPr="00EF4F47">
        <w:t xml:space="preserve"> and speed and whether twitching and spacious poses and gestures are present. In order to differentiate the four modelled personalities, the above expressivity parameters are used to adjust the behaviour.</w:t>
      </w:r>
      <w:bookmarkEnd w:id="120"/>
      <w:bookmarkEnd w:id="121"/>
    </w:p>
    <w:tbl>
      <w:tblPr>
        <w:tblStyle w:val="TableGrid"/>
        <w:tblW w:w="8505" w:type="dxa"/>
        <w:jc w:val="center"/>
        <w:tblLayout w:type="fixed"/>
        <w:tblLook w:val="04A0" w:firstRow="1" w:lastRow="0" w:firstColumn="1" w:lastColumn="0" w:noHBand="0" w:noVBand="1"/>
      </w:tblPr>
      <w:tblGrid>
        <w:gridCol w:w="1038"/>
        <w:gridCol w:w="1038"/>
        <w:gridCol w:w="863"/>
        <w:gridCol w:w="864"/>
        <w:gridCol w:w="864"/>
        <w:gridCol w:w="864"/>
        <w:gridCol w:w="923"/>
        <w:gridCol w:w="977"/>
        <w:gridCol w:w="1074"/>
      </w:tblGrid>
      <w:tr w:rsidR="009260C8" w:rsidRPr="00EF4F47" w:rsidTr="00440803">
        <w:trPr>
          <w:tblHeader/>
          <w:jc w:val="center"/>
        </w:trPr>
        <w:tc>
          <w:tcPr>
            <w:tcW w:w="1038" w:type="dxa"/>
          </w:tcPr>
          <w:p w:rsidR="009260C8" w:rsidRPr="00EF4F47" w:rsidRDefault="009260C8" w:rsidP="00440803">
            <w:pPr>
              <w:rPr>
                <w:b/>
                <w:bCs/>
              </w:rPr>
            </w:pPr>
          </w:p>
        </w:tc>
        <w:tc>
          <w:tcPr>
            <w:tcW w:w="1038" w:type="dxa"/>
          </w:tcPr>
          <w:p w:rsidR="009260C8" w:rsidRPr="00EF4F47" w:rsidRDefault="009260C8" w:rsidP="00440803">
            <w:pPr>
              <w:pStyle w:val="7TableRowHeadCentre"/>
              <w:rPr>
                <w:lang w:val="en-CA"/>
              </w:rPr>
            </w:pPr>
            <w:r w:rsidRPr="00EF4F47">
              <w:rPr>
                <w:lang w:val="en-CA"/>
              </w:rPr>
              <w:t>GEST/POSE FREQ</w:t>
            </w:r>
          </w:p>
        </w:tc>
        <w:tc>
          <w:tcPr>
            <w:tcW w:w="863" w:type="dxa"/>
          </w:tcPr>
          <w:p w:rsidR="009260C8" w:rsidRPr="00EF4F47" w:rsidRDefault="009260C8" w:rsidP="00440803">
            <w:pPr>
              <w:pStyle w:val="7TableRowHeadCentre"/>
              <w:rPr>
                <w:lang w:val="en-CA"/>
              </w:rPr>
            </w:pPr>
            <w:r w:rsidRPr="00EF4F47">
              <w:rPr>
                <w:lang w:val="en-CA"/>
              </w:rPr>
              <w:t>LEAN</w:t>
            </w:r>
          </w:p>
        </w:tc>
        <w:tc>
          <w:tcPr>
            <w:tcW w:w="864" w:type="dxa"/>
          </w:tcPr>
          <w:p w:rsidR="009260C8" w:rsidRPr="00EF4F47" w:rsidRDefault="009260C8" w:rsidP="00440803">
            <w:pPr>
              <w:pStyle w:val="7TableRowHeadCentre"/>
              <w:rPr>
                <w:lang w:val="en-CA"/>
              </w:rPr>
            </w:pPr>
            <w:r w:rsidRPr="00EF4F47">
              <w:rPr>
                <w:lang w:val="en-CA"/>
              </w:rPr>
              <w:t>W.S. FREQ</w:t>
            </w:r>
          </w:p>
        </w:tc>
        <w:tc>
          <w:tcPr>
            <w:tcW w:w="864" w:type="dxa"/>
          </w:tcPr>
          <w:p w:rsidR="009260C8" w:rsidRPr="00EF4F47" w:rsidRDefault="009260C8" w:rsidP="00440803">
            <w:pPr>
              <w:pStyle w:val="7TableRowHeadCentre"/>
              <w:rPr>
                <w:lang w:val="en-CA"/>
              </w:rPr>
            </w:pPr>
            <w:r w:rsidRPr="00EF4F47">
              <w:rPr>
                <w:lang w:val="en-CA"/>
              </w:rPr>
              <w:t>W.S. SPEED</w:t>
            </w:r>
          </w:p>
        </w:tc>
        <w:tc>
          <w:tcPr>
            <w:tcW w:w="864" w:type="dxa"/>
          </w:tcPr>
          <w:p w:rsidR="009260C8" w:rsidRPr="00EF4F47" w:rsidRDefault="009260C8" w:rsidP="00440803">
            <w:pPr>
              <w:pStyle w:val="7TableRowHeadCentre"/>
              <w:rPr>
                <w:lang w:val="en-CA"/>
              </w:rPr>
            </w:pPr>
            <w:r w:rsidRPr="00EF4F47">
              <w:rPr>
                <w:lang w:val="en-CA"/>
              </w:rPr>
              <w:t>S.A. FREQ</w:t>
            </w:r>
          </w:p>
        </w:tc>
        <w:tc>
          <w:tcPr>
            <w:tcW w:w="923" w:type="dxa"/>
          </w:tcPr>
          <w:p w:rsidR="009260C8" w:rsidRPr="00EF4F47" w:rsidRDefault="009260C8" w:rsidP="00440803">
            <w:pPr>
              <w:pStyle w:val="7TableRowHeadCentre"/>
              <w:rPr>
                <w:lang w:val="en-CA"/>
              </w:rPr>
            </w:pPr>
            <w:r w:rsidRPr="00EF4F47">
              <w:rPr>
                <w:lang w:val="en-CA"/>
              </w:rPr>
              <w:t>S.A. SPEED</w:t>
            </w:r>
          </w:p>
        </w:tc>
        <w:tc>
          <w:tcPr>
            <w:tcW w:w="977" w:type="dxa"/>
          </w:tcPr>
          <w:p w:rsidR="009260C8" w:rsidRPr="00EF4F47" w:rsidRDefault="009260C8" w:rsidP="00440803">
            <w:pPr>
              <w:pStyle w:val="7TableRowHeadCentre"/>
              <w:rPr>
                <w:lang w:val="en-CA"/>
              </w:rPr>
            </w:pPr>
            <w:r w:rsidRPr="00EF4F47">
              <w:rPr>
                <w:lang w:val="en-CA"/>
              </w:rPr>
              <w:t>TWITCHES</w:t>
            </w:r>
          </w:p>
        </w:tc>
        <w:tc>
          <w:tcPr>
            <w:tcW w:w="1074" w:type="dxa"/>
          </w:tcPr>
          <w:p w:rsidR="009260C8" w:rsidRPr="00EF4F47" w:rsidRDefault="009260C8" w:rsidP="00440803">
            <w:pPr>
              <w:pStyle w:val="7TableRowHeadCentre"/>
              <w:rPr>
                <w:lang w:val="en-CA"/>
              </w:rPr>
            </w:pPr>
            <w:r w:rsidRPr="00EF4F47">
              <w:rPr>
                <w:lang w:val="en-CA"/>
              </w:rPr>
              <w:t xml:space="preserve">SPACIAL EXTEND </w:t>
            </w:r>
          </w:p>
        </w:tc>
      </w:tr>
      <w:tr w:rsidR="009260C8" w:rsidRPr="00EF4F47" w:rsidTr="00440803">
        <w:trPr>
          <w:tblHeader/>
          <w:jc w:val="center"/>
        </w:trPr>
        <w:tc>
          <w:tcPr>
            <w:tcW w:w="1038" w:type="dxa"/>
          </w:tcPr>
          <w:p w:rsidR="009260C8" w:rsidRPr="00EF4F47" w:rsidRDefault="009260C8" w:rsidP="00440803">
            <w:pPr>
              <w:pStyle w:val="7TableRowHeadLeft"/>
              <w:rPr>
                <w:lang w:val="en-CA"/>
              </w:rPr>
            </w:pPr>
            <w:r w:rsidRPr="00EF4F47">
              <w:rPr>
                <w:lang w:val="en-CA"/>
              </w:rPr>
              <w:t>HELS</w:t>
            </w:r>
          </w:p>
        </w:tc>
        <w:tc>
          <w:tcPr>
            <w:tcW w:w="1038" w:type="dxa"/>
          </w:tcPr>
          <w:p w:rsidR="009260C8" w:rsidRPr="00EF4F47" w:rsidRDefault="009260C8" w:rsidP="00440803">
            <w:pPr>
              <w:pStyle w:val="7TableRowNormal"/>
              <w:rPr>
                <w:lang w:val="en-CA"/>
              </w:rPr>
            </w:pPr>
            <w:r w:rsidRPr="00EF4F47">
              <w:rPr>
                <w:lang w:val="en-CA"/>
              </w:rPr>
              <w:t>High [154][131]</w:t>
            </w:r>
          </w:p>
        </w:tc>
        <w:tc>
          <w:tcPr>
            <w:tcW w:w="863" w:type="dxa"/>
          </w:tcPr>
          <w:p w:rsidR="009260C8" w:rsidRPr="00EF4F47" w:rsidRDefault="009260C8" w:rsidP="00440803">
            <w:pPr>
              <w:pStyle w:val="7TableRowNormal"/>
              <w:rPr>
                <w:lang w:val="en-CA"/>
              </w:rPr>
            </w:pPr>
            <w:r w:rsidRPr="00EF4F47">
              <w:rPr>
                <w:lang w:val="en-CA"/>
              </w:rPr>
              <w:t>Back [152][153]</w:t>
            </w:r>
          </w:p>
        </w:tc>
        <w:tc>
          <w:tcPr>
            <w:tcW w:w="864" w:type="dxa"/>
          </w:tcPr>
          <w:p w:rsidR="009260C8" w:rsidRPr="00EF4F47" w:rsidRDefault="009260C8" w:rsidP="00440803">
            <w:pPr>
              <w:pStyle w:val="7TableRowNormal"/>
              <w:rPr>
                <w:lang w:val="en-CA"/>
              </w:rPr>
            </w:pPr>
            <w:r w:rsidRPr="00EF4F47">
              <w:rPr>
                <w:lang w:val="en-CA"/>
              </w:rPr>
              <w:t>10% [107]</w:t>
            </w:r>
          </w:p>
          <w:p w:rsidR="009260C8" w:rsidRPr="00EF4F47" w:rsidRDefault="009260C8" w:rsidP="00440803">
            <w:pPr>
              <w:pStyle w:val="7TableRowNormal"/>
              <w:rPr>
                <w:lang w:val="en-CA"/>
              </w:rPr>
            </w:pPr>
            <w:r w:rsidRPr="00EF4F47">
              <w:rPr>
                <w:lang w:val="en-CA"/>
              </w:rPr>
              <w:t>[30]</w:t>
            </w:r>
          </w:p>
        </w:tc>
        <w:tc>
          <w:tcPr>
            <w:tcW w:w="864" w:type="dxa"/>
          </w:tcPr>
          <w:p w:rsidR="009260C8" w:rsidRPr="00EF4F47" w:rsidRDefault="009260C8" w:rsidP="00440803">
            <w:pPr>
              <w:pStyle w:val="7TableRowNormal"/>
              <w:rPr>
                <w:lang w:val="en-CA"/>
              </w:rPr>
            </w:pPr>
            <w:r w:rsidRPr="00EF4F47">
              <w:rPr>
                <w:lang w:val="en-CA"/>
              </w:rPr>
              <w:t>High [5][29]</w:t>
            </w:r>
          </w:p>
        </w:tc>
        <w:tc>
          <w:tcPr>
            <w:tcW w:w="864" w:type="dxa"/>
          </w:tcPr>
          <w:p w:rsidR="009260C8" w:rsidRPr="00EF4F47" w:rsidRDefault="009260C8" w:rsidP="00440803">
            <w:pPr>
              <w:pStyle w:val="7TableRowNormal"/>
              <w:rPr>
                <w:lang w:val="en-CA"/>
              </w:rPr>
            </w:pPr>
            <w:r w:rsidRPr="00EF4F47">
              <w:rPr>
                <w:lang w:val="en-CA"/>
              </w:rPr>
              <w:t>90%  [45][31]</w:t>
            </w:r>
          </w:p>
        </w:tc>
        <w:tc>
          <w:tcPr>
            <w:tcW w:w="923" w:type="dxa"/>
          </w:tcPr>
          <w:p w:rsidR="009260C8" w:rsidRPr="00EF4F47" w:rsidRDefault="009260C8" w:rsidP="00440803">
            <w:pPr>
              <w:pStyle w:val="7TableRowNormal"/>
              <w:rPr>
                <w:lang w:val="en-CA"/>
              </w:rPr>
            </w:pPr>
            <w:r w:rsidRPr="00EF4F47">
              <w:rPr>
                <w:lang w:val="en-CA"/>
              </w:rPr>
              <w:t>High [29][30]</w:t>
            </w:r>
          </w:p>
        </w:tc>
        <w:tc>
          <w:tcPr>
            <w:tcW w:w="977" w:type="dxa"/>
          </w:tcPr>
          <w:p w:rsidR="009260C8" w:rsidRPr="00EF4F47" w:rsidRDefault="009260C8" w:rsidP="00440803">
            <w:pPr>
              <w:pStyle w:val="7TableRowNormal"/>
              <w:rPr>
                <w:lang w:val="en-CA"/>
              </w:rPr>
            </w:pPr>
            <w:r w:rsidRPr="00EF4F47">
              <w:rPr>
                <w:lang w:val="en-CA"/>
              </w:rPr>
              <w:t>Yes [57]</w:t>
            </w:r>
          </w:p>
        </w:tc>
        <w:tc>
          <w:tcPr>
            <w:tcW w:w="1074" w:type="dxa"/>
          </w:tcPr>
          <w:p w:rsidR="009260C8" w:rsidRPr="00EF4F47" w:rsidRDefault="009260C8" w:rsidP="00440803">
            <w:pPr>
              <w:pStyle w:val="7TableRowNormal"/>
              <w:rPr>
                <w:lang w:val="en-CA"/>
              </w:rPr>
            </w:pPr>
            <w:r w:rsidRPr="00EF4F47">
              <w:rPr>
                <w:lang w:val="en-CA"/>
              </w:rPr>
              <w:t>Yes [152][131]</w:t>
            </w:r>
          </w:p>
        </w:tc>
      </w:tr>
      <w:tr w:rsidR="009260C8" w:rsidRPr="00EF4F47" w:rsidTr="00440803">
        <w:trPr>
          <w:tblHeader/>
          <w:jc w:val="center"/>
        </w:trPr>
        <w:tc>
          <w:tcPr>
            <w:tcW w:w="1038" w:type="dxa"/>
          </w:tcPr>
          <w:p w:rsidR="009260C8" w:rsidRPr="00EF4F47" w:rsidRDefault="009260C8" w:rsidP="00440803">
            <w:pPr>
              <w:pStyle w:val="7TableRowHeadLeft"/>
              <w:rPr>
                <w:lang w:val="en-CA"/>
              </w:rPr>
            </w:pPr>
            <w:r w:rsidRPr="00EF4F47">
              <w:rPr>
                <w:lang w:val="en-CA"/>
              </w:rPr>
              <w:t>HEHS</w:t>
            </w:r>
          </w:p>
        </w:tc>
        <w:tc>
          <w:tcPr>
            <w:tcW w:w="1038" w:type="dxa"/>
          </w:tcPr>
          <w:p w:rsidR="009260C8" w:rsidRPr="00EF4F47" w:rsidRDefault="009260C8" w:rsidP="00440803">
            <w:pPr>
              <w:pStyle w:val="7TableRowNormal"/>
              <w:rPr>
                <w:lang w:val="en-CA"/>
              </w:rPr>
            </w:pPr>
            <w:r w:rsidRPr="00EF4F47">
              <w:rPr>
                <w:lang w:val="en-CA"/>
              </w:rPr>
              <w:t>Low [154][131]</w:t>
            </w:r>
          </w:p>
        </w:tc>
        <w:tc>
          <w:tcPr>
            <w:tcW w:w="863" w:type="dxa"/>
          </w:tcPr>
          <w:p w:rsidR="009260C8" w:rsidRPr="00EF4F47" w:rsidRDefault="009260C8" w:rsidP="00440803">
            <w:pPr>
              <w:pStyle w:val="7TableRowNormal"/>
              <w:rPr>
                <w:lang w:val="en-CA"/>
              </w:rPr>
            </w:pPr>
            <w:proofErr w:type="spellStart"/>
            <w:r w:rsidRPr="00EF4F47">
              <w:rPr>
                <w:lang w:val="en-CA"/>
              </w:rPr>
              <w:t>Fw</w:t>
            </w:r>
            <w:proofErr w:type="spellEnd"/>
            <w:r w:rsidRPr="00EF4F47">
              <w:rPr>
                <w:lang w:val="en-CA"/>
              </w:rPr>
              <w:t xml:space="preserve"> [152] [153]</w:t>
            </w:r>
          </w:p>
        </w:tc>
        <w:tc>
          <w:tcPr>
            <w:tcW w:w="864" w:type="dxa"/>
          </w:tcPr>
          <w:p w:rsidR="009260C8" w:rsidRPr="00EF4F47" w:rsidRDefault="009260C8" w:rsidP="00440803">
            <w:pPr>
              <w:pStyle w:val="7TableRowNormal"/>
              <w:rPr>
                <w:lang w:val="en-CA"/>
              </w:rPr>
            </w:pPr>
            <w:r w:rsidRPr="00EF4F47">
              <w:rPr>
                <w:lang w:val="en-CA"/>
              </w:rPr>
              <w:t>90% [107]</w:t>
            </w:r>
          </w:p>
          <w:p w:rsidR="009260C8" w:rsidRPr="00EF4F47" w:rsidRDefault="009260C8" w:rsidP="00440803">
            <w:pPr>
              <w:pStyle w:val="7TableRowNormal"/>
              <w:rPr>
                <w:lang w:val="en-CA"/>
              </w:rPr>
            </w:pPr>
            <w:r w:rsidRPr="00EF4F47">
              <w:rPr>
                <w:lang w:val="en-CA"/>
              </w:rPr>
              <w:t>[30]</w:t>
            </w:r>
          </w:p>
        </w:tc>
        <w:tc>
          <w:tcPr>
            <w:tcW w:w="864" w:type="dxa"/>
          </w:tcPr>
          <w:p w:rsidR="009260C8" w:rsidRPr="00EF4F47" w:rsidRDefault="009260C8" w:rsidP="00440803">
            <w:pPr>
              <w:pStyle w:val="7TableRowNormal"/>
              <w:rPr>
                <w:lang w:val="en-CA"/>
              </w:rPr>
            </w:pPr>
            <w:r w:rsidRPr="00EF4F47">
              <w:rPr>
                <w:lang w:val="en-CA"/>
              </w:rPr>
              <w:t>High [5][29]</w:t>
            </w:r>
          </w:p>
        </w:tc>
        <w:tc>
          <w:tcPr>
            <w:tcW w:w="864" w:type="dxa"/>
          </w:tcPr>
          <w:p w:rsidR="009260C8" w:rsidRPr="00EF4F47" w:rsidRDefault="009260C8" w:rsidP="00440803">
            <w:pPr>
              <w:pStyle w:val="7TableRowNormal"/>
              <w:rPr>
                <w:lang w:val="en-CA"/>
              </w:rPr>
            </w:pPr>
            <w:r w:rsidRPr="00EF4F47">
              <w:rPr>
                <w:lang w:val="en-CA"/>
              </w:rPr>
              <w:t>10%  [45][31]</w:t>
            </w:r>
          </w:p>
        </w:tc>
        <w:tc>
          <w:tcPr>
            <w:tcW w:w="923" w:type="dxa"/>
          </w:tcPr>
          <w:p w:rsidR="009260C8" w:rsidRPr="00EF4F47" w:rsidRDefault="009260C8" w:rsidP="00440803">
            <w:pPr>
              <w:pStyle w:val="7TableRowNormal"/>
              <w:rPr>
                <w:lang w:val="en-CA"/>
              </w:rPr>
            </w:pPr>
            <w:r w:rsidRPr="00EF4F47">
              <w:rPr>
                <w:lang w:val="en-CA"/>
              </w:rPr>
              <w:t>High [29][30]</w:t>
            </w:r>
          </w:p>
        </w:tc>
        <w:tc>
          <w:tcPr>
            <w:tcW w:w="977" w:type="dxa"/>
          </w:tcPr>
          <w:p w:rsidR="009260C8" w:rsidRPr="00EF4F47" w:rsidRDefault="009260C8" w:rsidP="00440803">
            <w:pPr>
              <w:pStyle w:val="7TableRowNormal"/>
              <w:rPr>
                <w:lang w:val="en-CA"/>
              </w:rPr>
            </w:pPr>
            <w:r w:rsidRPr="00EF4F47">
              <w:rPr>
                <w:lang w:val="en-CA"/>
              </w:rPr>
              <w:t>No [57]</w:t>
            </w:r>
          </w:p>
        </w:tc>
        <w:tc>
          <w:tcPr>
            <w:tcW w:w="1074" w:type="dxa"/>
          </w:tcPr>
          <w:p w:rsidR="009260C8" w:rsidRPr="00EF4F47" w:rsidRDefault="009260C8" w:rsidP="00440803">
            <w:pPr>
              <w:pStyle w:val="7TableRowNormal"/>
              <w:rPr>
                <w:lang w:val="en-CA"/>
              </w:rPr>
            </w:pPr>
            <w:r w:rsidRPr="00EF4F47">
              <w:rPr>
                <w:lang w:val="en-CA"/>
              </w:rPr>
              <w:t>Yes [152][131]</w:t>
            </w:r>
          </w:p>
        </w:tc>
      </w:tr>
      <w:tr w:rsidR="009260C8" w:rsidRPr="00EF4F47" w:rsidTr="00440803">
        <w:trPr>
          <w:tblHeader/>
          <w:jc w:val="center"/>
        </w:trPr>
        <w:tc>
          <w:tcPr>
            <w:tcW w:w="1038" w:type="dxa"/>
          </w:tcPr>
          <w:p w:rsidR="009260C8" w:rsidRPr="00EF4F47" w:rsidRDefault="009260C8" w:rsidP="00440803">
            <w:pPr>
              <w:pStyle w:val="7TableRowHeadLeft"/>
              <w:rPr>
                <w:lang w:val="en-CA"/>
              </w:rPr>
            </w:pPr>
            <w:r w:rsidRPr="00EF4F47">
              <w:rPr>
                <w:lang w:val="en-CA"/>
              </w:rPr>
              <w:t>LELS</w:t>
            </w:r>
          </w:p>
        </w:tc>
        <w:tc>
          <w:tcPr>
            <w:tcW w:w="1038" w:type="dxa"/>
          </w:tcPr>
          <w:p w:rsidR="009260C8" w:rsidRPr="00EF4F47" w:rsidRDefault="009260C8" w:rsidP="00440803">
            <w:pPr>
              <w:pStyle w:val="7TableRowNormal"/>
              <w:rPr>
                <w:lang w:val="en-CA"/>
              </w:rPr>
            </w:pPr>
            <w:r w:rsidRPr="00EF4F47">
              <w:rPr>
                <w:lang w:val="en-CA"/>
              </w:rPr>
              <w:t>High[131][154]</w:t>
            </w:r>
          </w:p>
        </w:tc>
        <w:tc>
          <w:tcPr>
            <w:tcW w:w="863" w:type="dxa"/>
          </w:tcPr>
          <w:p w:rsidR="009260C8" w:rsidRPr="00EF4F47" w:rsidRDefault="009260C8" w:rsidP="00440803">
            <w:pPr>
              <w:pStyle w:val="7TableRowNormal"/>
              <w:rPr>
                <w:lang w:val="en-CA"/>
              </w:rPr>
            </w:pPr>
            <w:r w:rsidRPr="00EF4F47">
              <w:rPr>
                <w:lang w:val="en-CA"/>
              </w:rPr>
              <w:t>Back [152] [153]</w:t>
            </w:r>
          </w:p>
        </w:tc>
        <w:tc>
          <w:tcPr>
            <w:tcW w:w="864" w:type="dxa"/>
          </w:tcPr>
          <w:p w:rsidR="009260C8" w:rsidRPr="00EF4F47" w:rsidRDefault="009260C8" w:rsidP="00440803">
            <w:pPr>
              <w:pStyle w:val="7TableRowNormal"/>
              <w:rPr>
                <w:lang w:val="en-CA"/>
              </w:rPr>
            </w:pPr>
            <w:r w:rsidRPr="00EF4F47">
              <w:rPr>
                <w:lang w:val="en-CA"/>
              </w:rPr>
              <w:t>10% [107] [30]</w:t>
            </w:r>
          </w:p>
        </w:tc>
        <w:tc>
          <w:tcPr>
            <w:tcW w:w="864" w:type="dxa"/>
          </w:tcPr>
          <w:p w:rsidR="009260C8" w:rsidRPr="00EF4F47" w:rsidRDefault="009260C8" w:rsidP="00440803">
            <w:pPr>
              <w:pStyle w:val="7TableRowNormal"/>
              <w:rPr>
                <w:lang w:val="en-CA"/>
              </w:rPr>
            </w:pPr>
            <w:r w:rsidRPr="00EF4F47">
              <w:rPr>
                <w:lang w:val="en-CA"/>
              </w:rPr>
              <w:t>Low [5][29]</w:t>
            </w:r>
          </w:p>
        </w:tc>
        <w:tc>
          <w:tcPr>
            <w:tcW w:w="864" w:type="dxa"/>
          </w:tcPr>
          <w:p w:rsidR="009260C8" w:rsidRPr="00EF4F47" w:rsidRDefault="009260C8" w:rsidP="00440803">
            <w:pPr>
              <w:pStyle w:val="7TableRowNormal"/>
              <w:rPr>
                <w:lang w:val="en-CA"/>
              </w:rPr>
            </w:pPr>
            <w:r w:rsidRPr="00EF4F47">
              <w:rPr>
                <w:lang w:val="en-CA"/>
              </w:rPr>
              <w:t>90% [45][31]</w:t>
            </w:r>
          </w:p>
        </w:tc>
        <w:tc>
          <w:tcPr>
            <w:tcW w:w="923" w:type="dxa"/>
          </w:tcPr>
          <w:p w:rsidR="009260C8" w:rsidRPr="00EF4F47" w:rsidRDefault="009260C8" w:rsidP="00440803">
            <w:pPr>
              <w:pStyle w:val="7TableRowNormal"/>
              <w:rPr>
                <w:lang w:val="en-CA"/>
              </w:rPr>
            </w:pPr>
            <w:r w:rsidRPr="00EF4F47">
              <w:rPr>
                <w:lang w:val="en-CA"/>
              </w:rPr>
              <w:t>Low [29][30]</w:t>
            </w:r>
          </w:p>
        </w:tc>
        <w:tc>
          <w:tcPr>
            <w:tcW w:w="977" w:type="dxa"/>
          </w:tcPr>
          <w:p w:rsidR="009260C8" w:rsidRPr="00EF4F47" w:rsidRDefault="009260C8" w:rsidP="00440803">
            <w:pPr>
              <w:pStyle w:val="7TableRowNormal"/>
              <w:rPr>
                <w:lang w:val="en-CA"/>
              </w:rPr>
            </w:pPr>
            <w:r w:rsidRPr="00EF4F47">
              <w:rPr>
                <w:lang w:val="en-CA"/>
              </w:rPr>
              <w:t>Yes [57]</w:t>
            </w:r>
          </w:p>
        </w:tc>
        <w:tc>
          <w:tcPr>
            <w:tcW w:w="1074" w:type="dxa"/>
          </w:tcPr>
          <w:p w:rsidR="009260C8" w:rsidRPr="00EF4F47" w:rsidRDefault="009260C8" w:rsidP="00440803">
            <w:pPr>
              <w:pStyle w:val="7TableRowNormal"/>
              <w:rPr>
                <w:lang w:val="en-CA"/>
              </w:rPr>
            </w:pPr>
            <w:r w:rsidRPr="00EF4F47">
              <w:rPr>
                <w:lang w:val="en-CA"/>
              </w:rPr>
              <w:t>No [152][131]</w:t>
            </w:r>
          </w:p>
        </w:tc>
      </w:tr>
      <w:tr w:rsidR="009260C8" w:rsidRPr="00EF4F47" w:rsidTr="00440803">
        <w:trPr>
          <w:tblHeader/>
          <w:jc w:val="center"/>
        </w:trPr>
        <w:tc>
          <w:tcPr>
            <w:tcW w:w="1038" w:type="dxa"/>
          </w:tcPr>
          <w:p w:rsidR="009260C8" w:rsidRPr="00EF4F47" w:rsidRDefault="009260C8" w:rsidP="00440803">
            <w:pPr>
              <w:pStyle w:val="7TableRowHeadLeft"/>
              <w:rPr>
                <w:lang w:val="en-CA"/>
              </w:rPr>
            </w:pPr>
            <w:r w:rsidRPr="00EF4F47">
              <w:rPr>
                <w:lang w:val="en-CA"/>
              </w:rPr>
              <w:t>LEHS</w:t>
            </w:r>
          </w:p>
        </w:tc>
        <w:tc>
          <w:tcPr>
            <w:tcW w:w="1038" w:type="dxa"/>
          </w:tcPr>
          <w:p w:rsidR="009260C8" w:rsidRPr="00EF4F47" w:rsidRDefault="009260C8" w:rsidP="00440803">
            <w:pPr>
              <w:pStyle w:val="7TableRowNormal"/>
              <w:rPr>
                <w:lang w:val="en-CA"/>
              </w:rPr>
            </w:pPr>
            <w:r w:rsidRPr="00EF4F47">
              <w:rPr>
                <w:lang w:val="en-CA"/>
              </w:rPr>
              <w:t>Low [131] [154]</w:t>
            </w:r>
          </w:p>
        </w:tc>
        <w:tc>
          <w:tcPr>
            <w:tcW w:w="863" w:type="dxa"/>
          </w:tcPr>
          <w:p w:rsidR="009260C8" w:rsidRPr="00EF4F47" w:rsidRDefault="009260C8" w:rsidP="00440803">
            <w:pPr>
              <w:pStyle w:val="7TableRowNormal"/>
              <w:rPr>
                <w:lang w:val="en-CA"/>
              </w:rPr>
            </w:pPr>
            <w:proofErr w:type="spellStart"/>
            <w:r w:rsidRPr="00EF4F47">
              <w:rPr>
                <w:lang w:val="en-CA"/>
              </w:rPr>
              <w:t>Fw</w:t>
            </w:r>
            <w:proofErr w:type="spellEnd"/>
            <w:r w:rsidRPr="00EF4F47">
              <w:rPr>
                <w:lang w:val="en-CA"/>
              </w:rPr>
              <w:t xml:space="preserve"> [152] [153]</w:t>
            </w:r>
          </w:p>
        </w:tc>
        <w:tc>
          <w:tcPr>
            <w:tcW w:w="864" w:type="dxa"/>
          </w:tcPr>
          <w:p w:rsidR="009260C8" w:rsidRPr="00EF4F47" w:rsidRDefault="009260C8" w:rsidP="00440803">
            <w:pPr>
              <w:pStyle w:val="7TableRowNormal"/>
              <w:rPr>
                <w:lang w:val="en-CA"/>
              </w:rPr>
            </w:pPr>
            <w:r w:rsidRPr="00EF4F47">
              <w:rPr>
                <w:lang w:val="en-CA"/>
              </w:rPr>
              <w:t>90% [107] [30]</w:t>
            </w:r>
          </w:p>
        </w:tc>
        <w:tc>
          <w:tcPr>
            <w:tcW w:w="864" w:type="dxa"/>
          </w:tcPr>
          <w:p w:rsidR="009260C8" w:rsidRPr="00EF4F47" w:rsidRDefault="009260C8" w:rsidP="00440803">
            <w:pPr>
              <w:pStyle w:val="7TableRowNormal"/>
              <w:rPr>
                <w:lang w:val="en-CA"/>
              </w:rPr>
            </w:pPr>
            <w:r w:rsidRPr="00EF4F47">
              <w:rPr>
                <w:lang w:val="en-CA"/>
              </w:rPr>
              <w:t>Low [5][29]</w:t>
            </w:r>
          </w:p>
        </w:tc>
        <w:tc>
          <w:tcPr>
            <w:tcW w:w="864" w:type="dxa"/>
          </w:tcPr>
          <w:p w:rsidR="009260C8" w:rsidRPr="00EF4F47" w:rsidRDefault="009260C8" w:rsidP="00440803">
            <w:pPr>
              <w:pStyle w:val="7TableRowNormal"/>
              <w:rPr>
                <w:lang w:val="en-CA"/>
              </w:rPr>
            </w:pPr>
            <w:r w:rsidRPr="00EF4F47">
              <w:rPr>
                <w:lang w:val="en-CA"/>
              </w:rPr>
              <w:t>10% [45][31]</w:t>
            </w:r>
          </w:p>
        </w:tc>
        <w:tc>
          <w:tcPr>
            <w:tcW w:w="923" w:type="dxa"/>
          </w:tcPr>
          <w:p w:rsidR="009260C8" w:rsidRPr="00EF4F47" w:rsidRDefault="009260C8" w:rsidP="00440803">
            <w:pPr>
              <w:pStyle w:val="7TableRowNormal"/>
              <w:rPr>
                <w:lang w:val="en-CA"/>
              </w:rPr>
            </w:pPr>
            <w:r w:rsidRPr="00EF4F47">
              <w:rPr>
                <w:lang w:val="en-CA"/>
              </w:rPr>
              <w:t>Low [29][30]</w:t>
            </w:r>
          </w:p>
        </w:tc>
        <w:tc>
          <w:tcPr>
            <w:tcW w:w="977" w:type="dxa"/>
          </w:tcPr>
          <w:p w:rsidR="009260C8" w:rsidRPr="00EF4F47" w:rsidRDefault="009260C8" w:rsidP="00440803">
            <w:pPr>
              <w:pStyle w:val="7TableRowNormal"/>
              <w:rPr>
                <w:lang w:val="en-CA"/>
              </w:rPr>
            </w:pPr>
            <w:r w:rsidRPr="00EF4F47">
              <w:rPr>
                <w:lang w:val="en-CA"/>
              </w:rPr>
              <w:t>Yes [57]</w:t>
            </w:r>
          </w:p>
        </w:tc>
        <w:tc>
          <w:tcPr>
            <w:tcW w:w="1074" w:type="dxa"/>
          </w:tcPr>
          <w:p w:rsidR="009260C8" w:rsidRPr="00EF4F47" w:rsidRDefault="009260C8" w:rsidP="00440803">
            <w:pPr>
              <w:pStyle w:val="7TableRowNormal"/>
              <w:rPr>
                <w:lang w:val="en-CA"/>
              </w:rPr>
            </w:pPr>
            <w:r w:rsidRPr="00EF4F47">
              <w:rPr>
                <w:lang w:val="en-CA"/>
              </w:rPr>
              <w:t>No [152][131]</w:t>
            </w:r>
          </w:p>
        </w:tc>
      </w:tr>
      <w:tr w:rsidR="00EF4F47" w:rsidRPr="00EF4F47" w:rsidTr="00440803">
        <w:trPr>
          <w:tblHeader/>
          <w:jc w:val="center"/>
        </w:trPr>
        <w:tc>
          <w:tcPr>
            <w:tcW w:w="1038" w:type="dxa"/>
          </w:tcPr>
          <w:p w:rsidR="009260C8" w:rsidRPr="00EF4F47" w:rsidRDefault="009260C8" w:rsidP="00440803">
            <w:pPr>
              <w:pStyle w:val="7TableRowHeadLeft"/>
              <w:rPr>
                <w:lang w:val="en-CA"/>
              </w:rPr>
            </w:pPr>
            <w:r w:rsidRPr="00EF4F47">
              <w:rPr>
                <w:lang w:val="en-CA"/>
              </w:rPr>
              <w:t>NEUTRAL</w:t>
            </w:r>
          </w:p>
        </w:tc>
        <w:tc>
          <w:tcPr>
            <w:tcW w:w="1038" w:type="dxa"/>
          </w:tcPr>
          <w:p w:rsidR="009260C8" w:rsidRPr="00EF4F47" w:rsidRDefault="009260C8" w:rsidP="00440803">
            <w:pPr>
              <w:pStyle w:val="7TableRowNormal"/>
              <w:rPr>
                <w:lang w:val="en-CA"/>
              </w:rPr>
            </w:pPr>
            <w:r w:rsidRPr="00EF4F47">
              <w:rPr>
                <w:lang w:val="en-CA"/>
              </w:rPr>
              <w:t>Norm [154][131]</w:t>
            </w:r>
          </w:p>
        </w:tc>
        <w:tc>
          <w:tcPr>
            <w:tcW w:w="863" w:type="dxa"/>
          </w:tcPr>
          <w:p w:rsidR="009260C8" w:rsidRPr="00EF4F47" w:rsidRDefault="009260C8" w:rsidP="00440803">
            <w:pPr>
              <w:pStyle w:val="7TableRowNormal"/>
              <w:rPr>
                <w:lang w:val="en-CA"/>
              </w:rPr>
            </w:pPr>
            <w:r w:rsidRPr="00EF4F47">
              <w:rPr>
                <w:lang w:val="en-CA"/>
              </w:rPr>
              <w:t>Norm</w:t>
            </w:r>
          </w:p>
          <w:p w:rsidR="009260C8" w:rsidRPr="00EF4F47" w:rsidRDefault="009260C8" w:rsidP="00440803">
            <w:pPr>
              <w:pStyle w:val="7TableRowNormal"/>
              <w:rPr>
                <w:lang w:val="en-CA"/>
              </w:rPr>
            </w:pPr>
            <w:r w:rsidRPr="00EF4F47">
              <w:rPr>
                <w:lang w:val="en-CA"/>
              </w:rPr>
              <w:t>[152]</w:t>
            </w:r>
          </w:p>
          <w:p w:rsidR="009260C8" w:rsidRPr="00EF4F47" w:rsidRDefault="009260C8" w:rsidP="00440803">
            <w:pPr>
              <w:pStyle w:val="7TableRowNormal"/>
              <w:rPr>
                <w:lang w:val="en-CA"/>
              </w:rPr>
            </w:pPr>
            <w:r w:rsidRPr="00EF4F47">
              <w:rPr>
                <w:lang w:val="en-CA"/>
              </w:rPr>
              <w:t>[153]</w:t>
            </w:r>
          </w:p>
        </w:tc>
        <w:tc>
          <w:tcPr>
            <w:tcW w:w="864" w:type="dxa"/>
          </w:tcPr>
          <w:p w:rsidR="009260C8" w:rsidRPr="00EF4F47" w:rsidRDefault="009260C8" w:rsidP="00440803">
            <w:pPr>
              <w:pStyle w:val="7TableRowNormal"/>
              <w:rPr>
                <w:lang w:val="en-CA"/>
              </w:rPr>
            </w:pPr>
            <w:r w:rsidRPr="00EF4F47">
              <w:rPr>
                <w:lang w:val="en-CA"/>
              </w:rPr>
              <w:t>60% [107]</w:t>
            </w:r>
          </w:p>
          <w:p w:rsidR="009260C8" w:rsidRPr="00EF4F47" w:rsidRDefault="009260C8" w:rsidP="00440803">
            <w:pPr>
              <w:pStyle w:val="7TableRowNormal"/>
              <w:rPr>
                <w:lang w:val="en-CA"/>
              </w:rPr>
            </w:pPr>
            <w:r w:rsidRPr="00EF4F47">
              <w:rPr>
                <w:lang w:val="en-CA"/>
              </w:rPr>
              <w:t>[30]</w:t>
            </w:r>
          </w:p>
        </w:tc>
        <w:tc>
          <w:tcPr>
            <w:tcW w:w="864" w:type="dxa"/>
          </w:tcPr>
          <w:p w:rsidR="009260C8" w:rsidRPr="00EF4F47" w:rsidRDefault="009260C8" w:rsidP="00440803">
            <w:pPr>
              <w:pStyle w:val="7TableRowNormal"/>
              <w:rPr>
                <w:lang w:val="en-CA"/>
              </w:rPr>
            </w:pPr>
            <w:r w:rsidRPr="00EF4F47">
              <w:rPr>
                <w:lang w:val="en-CA"/>
              </w:rPr>
              <w:t>Norm [5][29]</w:t>
            </w:r>
          </w:p>
        </w:tc>
        <w:tc>
          <w:tcPr>
            <w:tcW w:w="864" w:type="dxa"/>
          </w:tcPr>
          <w:p w:rsidR="009260C8" w:rsidRPr="00EF4F47" w:rsidRDefault="009260C8" w:rsidP="00440803">
            <w:pPr>
              <w:pStyle w:val="7TableRowNormal"/>
              <w:rPr>
                <w:lang w:val="en-CA"/>
              </w:rPr>
            </w:pPr>
            <w:r w:rsidRPr="00EF4F47">
              <w:rPr>
                <w:lang w:val="en-CA"/>
              </w:rPr>
              <w:t>40% [45][31]</w:t>
            </w:r>
          </w:p>
        </w:tc>
        <w:tc>
          <w:tcPr>
            <w:tcW w:w="923" w:type="dxa"/>
          </w:tcPr>
          <w:p w:rsidR="009260C8" w:rsidRPr="00EF4F47" w:rsidRDefault="009260C8" w:rsidP="00440803">
            <w:pPr>
              <w:pStyle w:val="7TableRowNormal"/>
              <w:rPr>
                <w:lang w:val="en-CA"/>
              </w:rPr>
            </w:pPr>
            <w:r w:rsidRPr="00EF4F47">
              <w:rPr>
                <w:lang w:val="en-CA"/>
              </w:rPr>
              <w:t>Norm [29][30]</w:t>
            </w:r>
          </w:p>
        </w:tc>
        <w:tc>
          <w:tcPr>
            <w:tcW w:w="977" w:type="dxa"/>
          </w:tcPr>
          <w:p w:rsidR="009260C8" w:rsidRPr="00EF4F47" w:rsidRDefault="009260C8" w:rsidP="00440803">
            <w:pPr>
              <w:pStyle w:val="7TableRowNormal"/>
              <w:rPr>
                <w:lang w:val="en-CA"/>
              </w:rPr>
            </w:pPr>
            <w:r w:rsidRPr="00EF4F47">
              <w:rPr>
                <w:lang w:val="en-CA"/>
              </w:rPr>
              <w:t>No [57]</w:t>
            </w:r>
          </w:p>
        </w:tc>
        <w:tc>
          <w:tcPr>
            <w:tcW w:w="1074" w:type="dxa"/>
          </w:tcPr>
          <w:p w:rsidR="009260C8" w:rsidRPr="00EF4F47" w:rsidRDefault="009260C8" w:rsidP="00440803">
            <w:pPr>
              <w:pStyle w:val="7TableRowNormal"/>
              <w:rPr>
                <w:lang w:val="en-CA"/>
              </w:rPr>
            </w:pPr>
            <w:r w:rsidRPr="00EF4F47">
              <w:rPr>
                <w:lang w:val="en-CA"/>
              </w:rPr>
              <w:t>No [152][131]</w:t>
            </w:r>
          </w:p>
        </w:tc>
      </w:tr>
    </w:tbl>
    <w:p w:rsidR="00EF4F47" w:rsidRPr="00EF4F47" w:rsidRDefault="00EF4F47" w:rsidP="00EF4F47">
      <w:pPr>
        <w:pStyle w:val="Heading3"/>
      </w:pPr>
      <w:bookmarkStart w:id="122" w:name="_Toc463901269"/>
      <w:bookmarkStart w:id="123" w:name="_Toc464483100"/>
      <w:r w:rsidRPr="00EF4F47">
        <w:t>Personality Expressive Face</w:t>
      </w:r>
      <w:bookmarkEnd w:id="122"/>
      <w:bookmarkEnd w:id="123"/>
    </w:p>
    <w:p w:rsidR="009260C8" w:rsidRPr="00EF4F47" w:rsidRDefault="009260C8" w:rsidP="009260C8">
      <w:r w:rsidRPr="00EF4F47">
        <w:t xml:space="preserve">As shown in </w:t>
      </w:r>
      <w:r w:rsidRPr="00EF4F47">
        <w:fldChar w:fldCharType="begin"/>
      </w:r>
      <w:r w:rsidRPr="00EF4F47">
        <w:instrText xml:space="preserve"> REF _Ref448219127 \h </w:instrText>
      </w:r>
      <w:r w:rsidRPr="00EF4F47">
        <w:fldChar w:fldCharType="separate"/>
      </w:r>
      <w:r w:rsidR="00406AB6" w:rsidRPr="00EF4F47">
        <w:t xml:space="preserve">Table </w:t>
      </w:r>
      <w:r w:rsidR="00406AB6">
        <w:rPr>
          <w:rFonts w:hint="cs"/>
          <w:noProof/>
          <w:cs/>
        </w:rPr>
        <w:t>‎</w:t>
      </w:r>
      <w:r w:rsidR="00406AB6">
        <w:rPr>
          <w:noProof/>
        </w:rPr>
        <w:t>3</w:t>
      </w:r>
      <w:r w:rsidR="00406AB6">
        <w:t>.</w:t>
      </w:r>
      <w:r w:rsidR="00406AB6">
        <w:rPr>
          <w:noProof/>
        </w:rPr>
        <w:t>4</w:t>
      </w:r>
      <w:r w:rsidRPr="00EF4F47">
        <w:fldChar w:fldCharType="end"/>
      </w:r>
      <w:r w:rsidRPr="00EF4F47">
        <w:t xml:space="preserve">, in the </w:t>
      </w:r>
      <w:proofErr w:type="spellStart"/>
      <w:r w:rsidRPr="00EF4F47">
        <w:t>RealAct</w:t>
      </w:r>
      <w:proofErr w:type="spellEnd"/>
      <w:r w:rsidRPr="00EF4F47">
        <w:t xml:space="preserve"> process flow, personality affects the expression of emotion in three ways: intensity of emotion expressed, how much emotion is filtered out, and if the character shows facial twitching. For instance, </w:t>
      </w:r>
      <w:r w:rsidRPr="00B77BB3">
        <w:rPr>
          <w:noProof/>
        </w:rPr>
        <w:t>extraverts</w:t>
      </w:r>
      <w:r w:rsidRPr="00EF4F47">
        <w:t xml:space="preserve"> tend to express their emotions more freely and do less filtering [38]. On the other hand, there is a correlation between low stability and the presence of involuntary face twitches and head jerkiness [57]. </w:t>
      </w:r>
    </w:p>
    <w:p w:rsidR="009260C8" w:rsidRPr="00EF4F47" w:rsidRDefault="009260C8" w:rsidP="00A2020B">
      <w:pPr>
        <w:pStyle w:val="7CaptionsaboveTablesFigures"/>
        <w:jc w:val="lowKashida"/>
      </w:pPr>
      <w:bookmarkStart w:id="124" w:name="_Ref448219127"/>
      <w:bookmarkStart w:id="125" w:name="_Toc456874083"/>
      <w:bookmarkStart w:id="126" w:name="_Toc462484748"/>
      <w:proofErr w:type="gramStart"/>
      <w:r w:rsidRPr="00EF4F47">
        <w:lastRenderedPageBreak/>
        <w:t xml:space="preserve">Table </w:t>
      </w:r>
      <w:r w:rsidR="00B95131">
        <w:fldChar w:fldCharType="begin"/>
      </w:r>
      <w:r w:rsidR="00B95131">
        <w:instrText xml:space="preserve"> STYLEREF 1 \s </w:instrText>
      </w:r>
      <w:r w:rsidR="00B95131">
        <w:fldChar w:fldCharType="separate"/>
      </w:r>
      <w:r w:rsidR="00406AB6">
        <w:rPr>
          <w:rFonts w:hint="cs"/>
          <w:noProof/>
          <w:cs/>
        </w:rPr>
        <w:t>‎</w:t>
      </w:r>
      <w:r w:rsidR="00406AB6">
        <w:rPr>
          <w:noProof/>
        </w:rPr>
        <w:t>3</w:t>
      </w:r>
      <w:r w:rsidR="00B95131">
        <w:rPr>
          <w:noProof/>
        </w:rPr>
        <w:fldChar w:fldCharType="end"/>
      </w:r>
      <w:r w:rsidR="00406AB6">
        <w:t>.</w:t>
      </w:r>
      <w:proofErr w:type="gramEnd"/>
      <w:r w:rsidR="007C3850">
        <w:fldChar w:fldCharType="begin"/>
      </w:r>
      <w:r w:rsidR="007C3850">
        <w:instrText xml:space="preserve"> SEQ Table \* ARABIC \s 1 </w:instrText>
      </w:r>
      <w:r w:rsidR="007C3850">
        <w:fldChar w:fldCharType="separate"/>
      </w:r>
      <w:r w:rsidR="00A51319">
        <w:rPr>
          <w:noProof/>
        </w:rPr>
        <w:t>4</w:t>
      </w:r>
      <w:r w:rsidR="007C3850">
        <w:rPr>
          <w:noProof/>
        </w:rPr>
        <w:fldChar w:fldCharType="end"/>
      </w:r>
      <w:bookmarkEnd w:id="124"/>
      <w:r w:rsidRPr="00EF4F47">
        <w:t>.</w:t>
      </w:r>
      <w:r w:rsidRPr="00EF4F47">
        <w:tab/>
        <w:t>Based on the personality type of the character,</w:t>
      </w:r>
      <w:r w:rsidR="00A2020B">
        <w:t xml:space="preserve"> </w:t>
      </w:r>
      <w:r w:rsidR="00A2020B">
        <w:rPr>
          <w:noProof/>
        </w:rPr>
        <w:t xml:space="preserve">the </w:t>
      </w:r>
      <w:proofErr w:type="gramStart"/>
      <w:r w:rsidR="00A2020B">
        <w:rPr>
          <w:noProof/>
        </w:rPr>
        <w:t xml:space="preserve">amount </w:t>
      </w:r>
      <w:r w:rsidR="00A2020B" w:rsidRPr="00B77BB3">
        <w:rPr>
          <w:noProof/>
        </w:rPr>
        <w:t>for</w:t>
      </w:r>
      <w:r w:rsidRPr="00EF4F47">
        <w:t xml:space="preserve"> activated action units </w:t>
      </w:r>
      <w:r w:rsidR="00A2020B" w:rsidRPr="00B77BB3">
        <w:rPr>
          <w:noProof/>
        </w:rPr>
        <w:t>are</w:t>
      </w:r>
      <w:proofErr w:type="gramEnd"/>
      <w:r w:rsidRPr="00EF4F47">
        <w:t xml:space="preserve"> adjusted. In addition, based on personality type, if the amount assigned to an action unit is less than a threshold it will be filtered out (considered as internal and not expressed emotional states).</w:t>
      </w:r>
      <w:bookmarkEnd w:id="125"/>
      <w:bookmarkEnd w:id="126"/>
    </w:p>
    <w:tbl>
      <w:tblPr>
        <w:tblStyle w:val="TableGrid"/>
        <w:tblW w:w="8640" w:type="dxa"/>
        <w:jc w:val="center"/>
        <w:tblLook w:val="04A0" w:firstRow="1" w:lastRow="0" w:firstColumn="1" w:lastColumn="0" w:noHBand="0" w:noVBand="1"/>
      </w:tblPr>
      <w:tblGrid>
        <w:gridCol w:w="1261"/>
        <w:gridCol w:w="2714"/>
        <w:gridCol w:w="2452"/>
        <w:gridCol w:w="2213"/>
      </w:tblGrid>
      <w:tr w:rsidR="009260C8" w:rsidRPr="00EF4F47" w:rsidTr="00440803">
        <w:trPr>
          <w:tblHeader/>
          <w:jc w:val="center"/>
        </w:trPr>
        <w:tc>
          <w:tcPr>
            <w:tcW w:w="1261" w:type="dxa"/>
          </w:tcPr>
          <w:p w:rsidR="009260C8" w:rsidRPr="00EF4F47" w:rsidRDefault="009260C8" w:rsidP="00440803">
            <w:pPr>
              <w:pStyle w:val="7TableRowHeadCentre"/>
              <w:rPr>
                <w:lang w:val="en-CA"/>
              </w:rPr>
            </w:pPr>
          </w:p>
        </w:tc>
        <w:tc>
          <w:tcPr>
            <w:tcW w:w="2714" w:type="dxa"/>
          </w:tcPr>
          <w:p w:rsidR="009260C8" w:rsidRPr="00EF4F47" w:rsidRDefault="009260C8" w:rsidP="00440803">
            <w:pPr>
              <w:pStyle w:val="7TableRowHeadCentre"/>
              <w:rPr>
                <w:lang w:val="en-CA"/>
              </w:rPr>
            </w:pPr>
            <w:r w:rsidRPr="00EF4F47">
              <w:rPr>
                <w:lang w:val="en-CA"/>
              </w:rPr>
              <w:t>ACTION_UNIT_AMOUNT</w:t>
            </w:r>
          </w:p>
        </w:tc>
        <w:tc>
          <w:tcPr>
            <w:tcW w:w="2452" w:type="dxa"/>
          </w:tcPr>
          <w:p w:rsidR="009260C8" w:rsidRPr="00EF4F47" w:rsidRDefault="009260C8" w:rsidP="00440803">
            <w:pPr>
              <w:pStyle w:val="7TableRowHeadCentre"/>
              <w:rPr>
                <w:lang w:val="en-CA"/>
              </w:rPr>
            </w:pPr>
            <w:r w:rsidRPr="00EF4F47">
              <w:rPr>
                <w:lang w:val="en-CA"/>
              </w:rPr>
              <w:t>FILTER THRESHOLD</w:t>
            </w:r>
          </w:p>
        </w:tc>
        <w:tc>
          <w:tcPr>
            <w:tcW w:w="2213" w:type="dxa"/>
          </w:tcPr>
          <w:p w:rsidR="009260C8" w:rsidRPr="00EF4F47" w:rsidRDefault="009260C8" w:rsidP="00440803">
            <w:pPr>
              <w:pStyle w:val="7TableRowHeadCentre"/>
              <w:rPr>
                <w:lang w:val="en-CA"/>
              </w:rPr>
            </w:pPr>
            <w:r w:rsidRPr="00EF4F47">
              <w:rPr>
                <w:lang w:val="en-CA"/>
              </w:rPr>
              <w:t>FACE_TWITCHES</w:t>
            </w:r>
          </w:p>
        </w:tc>
      </w:tr>
      <w:tr w:rsidR="009260C8" w:rsidRPr="00EF4F47" w:rsidTr="00440803">
        <w:trPr>
          <w:tblHeader/>
          <w:jc w:val="center"/>
        </w:trPr>
        <w:tc>
          <w:tcPr>
            <w:tcW w:w="1261" w:type="dxa"/>
          </w:tcPr>
          <w:p w:rsidR="009260C8" w:rsidRPr="00EF4F47" w:rsidRDefault="009260C8" w:rsidP="00440803">
            <w:pPr>
              <w:pStyle w:val="7TableRowHeadLeft"/>
              <w:rPr>
                <w:lang w:val="en-CA"/>
              </w:rPr>
            </w:pPr>
            <w:r w:rsidRPr="00EF4F47">
              <w:rPr>
                <w:lang w:val="en-CA"/>
              </w:rPr>
              <w:t>HELS</w:t>
            </w:r>
          </w:p>
        </w:tc>
        <w:tc>
          <w:tcPr>
            <w:tcW w:w="2714" w:type="dxa"/>
          </w:tcPr>
          <w:p w:rsidR="009260C8" w:rsidRPr="00EF4F47" w:rsidRDefault="009260C8" w:rsidP="00440803">
            <w:pPr>
              <w:pStyle w:val="7TableRowNormal"/>
              <w:rPr>
                <w:lang w:val="en-CA"/>
              </w:rPr>
            </w:pPr>
            <w:r w:rsidRPr="00EF4F47">
              <w:rPr>
                <w:lang w:val="en-CA"/>
              </w:rPr>
              <w:t>High [57][36]</w:t>
            </w:r>
          </w:p>
        </w:tc>
        <w:tc>
          <w:tcPr>
            <w:tcW w:w="2452" w:type="dxa"/>
          </w:tcPr>
          <w:p w:rsidR="009260C8" w:rsidRPr="00EF4F47" w:rsidRDefault="009260C8" w:rsidP="00440803">
            <w:pPr>
              <w:pStyle w:val="7TableRowNormal"/>
              <w:rPr>
                <w:lang w:val="en-CA"/>
              </w:rPr>
            </w:pPr>
            <w:r w:rsidRPr="00EF4F47">
              <w:rPr>
                <w:lang w:val="en-CA"/>
              </w:rPr>
              <w:t>Low [38]</w:t>
            </w:r>
          </w:p>
        </w:tc>
        <w:tc>
          <w:tcPr>
            <w:tcW w:w="2213" w:type="dxa"/>
          </w:tcPr>
          <w:p w:rsidR="009260C8" w:rsidRPr="00EF4F47" w:rsidRDefault="009260C8" w:rsidP="00440803">
            <w:pPr>
              <w:pStyle w:val="7TableRowNormal"/>
              <w:rPr>
                <w:lang w:val="en-CA"/>
              </w:rPr>
            </w:pPr>
            <w:r w:rsidRPr="00EF4F47">
              <w:rPr>
                <w:lang w:val="en-CA"/>
              </w:rPr>
              <w:t>Yes [</w:t>
            </w:r>
            <w:r w:rsidRPr="00EF4F47">
              <w:t>57</w:t>
            </w:r>
            <w:r w:rsidRPr="00EF4F47">
              <w:rPr>
                <w:lang w:val="en-CA"/>
              </w:rPr>
              <w:t>]</w:t>
            </w:r>
          </w:p>
        </w:tc>
      </w:tr>
      <w:tr w:rsidR="009260C8" w:rsidRPr="00EF4F47" w:rsidTr="00440803">
        <w:trPr>
          <w:tblHeader/>
          <w:jc w:val="center"/>
        </w:trPr>
        <w:tc>
          <w:tcPr>
            <w:tcW w:w="1261" w:type="dxa"/>
          </w:tcPr>
          <w:p w:rsidR="009260C8" w:rsidRPr="00EF4F47" w:rsidRDefault="009260C8" w:rsidP="00440803">
            <w:pPr>
              <w:pStyle w:val="7TableRowHeadLeft"/>
              <w:rPr>
                <w:lang w:val="en-CA"/>
              </w:rPr>
            </w:pPr>
            <w:r w:rsidRPr="00EF4F47">
              <w:rPr>
                <w:lang w:val="en-CA"/>
              </w:rPr>
              <w:t>HEHS</w:t>
            </w:r>
          </w:p>
        </w:tc>
        <w:tc>
          <w:tcPr>
            <w:tcW w:w="2714" w:type="dxa"/>
          </w:tcPr>
          <w:p w:rsidR="009260C8" w:rsidRPr="00EF4F47" w:rsidRDefault="009260C8" w:rsidP="00440803">
            <w:pPr>
              <w:pStyle w:val="7TableRowNormal"/>
              <w:rPr>
                <w:lang w:val="en-CA"/>
              </w:rPr>
            </w:pPr>
            <w:r w:rsidRPr="00EF4F47">
              <w:rPr>
                <w:lang w:val="en-CA"/>
              </w:rPr>
              <w:t>High [57][36]</w:t>
            </w:r>
          </w:p>
        </w:tc>
        <w:tc>
          <w:tcPr>
            <w:tcW w:w="2452" w:type="dxa"/>
          </w:tcPr>
          <w:p w:rsidR="009260C8" w:rsidRPr="00EF4F47" w:rsidRDefault="009260C8" w:rsidP="00440803">
            <w:pPr>
              <w:pStyle w:val="7TableRowNormal"/>
              <w:rPr>
                <w:lang w:val="en-CA"/>
              </w:rPr>
            </w:pPr>
            <w:r w:rsidRPr="00EF4F47">
              <w:rPr>
                <w:lang w:val="en-CA"/>
              </w:rPr>
              <w:t>Low [38]</w:t>
            </w:r>
          </w:p>
        </w:tc>
        <w:tc>
          <w:tcPr>
            <w:tcW w:w="2213" w:type="dxa"/>
          </w:tcPr>
          <w:p w:rsidR="009260C8" w:rsidRPr="00EF4F47" w:rsidRDefault="009260C8" w:rsidP="00440803">
            <w:pPr>
              <w:pStyle w:val="7TableRowNormal"/>
              <w:rPr>
                <w:lang w:val="en-CA"/>
              </w:rPr>
            </w:pPr>
            <w:r w:rsidRPr="00EF4F47">
              <w:rPr>
                <w:lang w:val="en-CA"/>
              </w:rPr>
              <w:t>No [</w:t>
            </w:r>
            <w:r w:rsidRPr="00EF4F47">
              <w:t>57</w:t>
            </w:r>
            <w:r w:rsidRPr="00EF4F47">
              <w:rPr>
                <w:lang w:val="en-CA"/>
              </w:rPr>
              <w:t>]</w:t>
            </w:r>
          </w:p>
        </w:tc>
      </w:tr>
      <w:tr w:rsidR="009260C8" w:rsidRPr="00EF4F47" w:rsidTr="00440803">
        <w:trPr>
          <w:tblHeader/>
          <w:jc w:val="center"/>
        </w:trPr>
        <w:tc>
          <w:tcPr>
            <w:tcW w:w="1261" w:type="dxa"/>
          </w:tcPr>
          <w:p w:rsidR="009260C8" w:rsidRPr="00EF4F47" w:rsidRDefault="009260C8" w:rsidP="00440803">
            <w:pPr>
              <w:pStyle w:val="7TableRowHeadLeft"/>
              <w:rPr>
                <w:lang w:val="en-CA"/>
              </w:rPr>
            </w:pPr>
            <w:r w:rsidRPr="00EF4F47">
              <w:rPr>
                <w:lang w:val="en-CA"/>
              </w:rPr>
              <w:t>LELS</w:t>
            </w:r>
          </w:p>
        </w:tc>
        <w:tc>
          <w:tcPr>
            <w:tcW w:w="2714" w:type="dxa"/>
          </w:tcPr>
          <w:p w:rsidR="009260C8" w:rsidRPr="00EF4F47" w:rsidRDefault="009260C8" w:rsidP="00440803">
            <w:pPr>
              <w:pStyle w:val="7TableRowNormal"/>
              <w:rPr>
                <w:lang w:val="en-CA"/>
              </w:rPr>
            </w:pPr>
            <w:r w:rsidRPr="00EF4F47">
              <w:rPr>
                <w:lang w:val="en-CA"/>
              </w:rPr>
              <w:t>Low [57][36]</w:t>
            </w:r>
          </w:p>
        </w:tc>
        <w:tc>
          <w:tcPr>
            <w:tcW w:w="2452" w:type="dxa"/>
          </w:tcPr>
          <w:p w:rsidR="009260C8" w:rsidRPr="00EF4F47" w:rsidRDefault="009260C8" w:rsidP="00440803">
            <w:pPr>
              <w:pStyle w:val="7TableRowNormal"/>
              <w:rPr>
                <w:lang w:val="en-CA"/>
              </w:rPr>
            </w:pPr>
            <w:r w:rsidRPr="00EF4F47">
              <w:rPr>
                <w:lang w:val="en-CA"/>
              </w:rPr>
              <w:t>High [38]</w:t>
            </w:r>
          </w:p>
        </w:tc>
        <w:tc>
          <w:tcPr>
            <w:tcW w:w="2213" w:type="dxa"/>
          </w:tcPr>
          <w:p w:rsidR="009260C8" w:rsidRPr="00EF4F47" w:rsidRDefault="009260C8" w:rsidP="00440803">
            <w:pPr>
              <w:pStyle w:val="7TableRowNormal"/>
              <w:rPr>
                <w:lang w:val="en-CA"/>
              </w:rPr>
            </w:pPr>
            <w:r w:rsidRPr="00EF4F47">
              <w:rPr>
                <w:lang w:val="en-CA"/>
              </w:rPr>
              <w:t>Yes [</w:t>
            </w:r>
            <w:r w:rsidRPr="00EF4F47">
              <w:t>57</w:t>
            </w:r>
            <w:r w:rsidRPr="00EF4F47">
              <w:rPr>
                <w:lang w:val="en-CA"/>
              </w:rPr>
              <w:t>]</w:t>
            </w:r>
          </w:p>
        </w:tc>
      </w:tr>
      <w:tr w:rsidR="009260C8" w:rsidRPr="00EF4F47" w:rsidTr="00440803">
        <w:trPr>
          <w:tblHeader/>
          <w:jc w:val="center"/>
        </w:trPr>
        <w:tc>
          <w:tcPr>
            <w:tcW w:w="1261" w:type="dxa"/>
          </w:tcPr>
          <w:p w:rsidR="009260C8" w:rsidRPr="00EF4F47" w:rsidRDefault="009260C8" w:rsidP="00440803">
            <w:pPr>
              <w:pStyle w:val="7TableRowHeadLeft"/>
              <w:rPr>
                <w:lang w:val="en-CA"/>
              </w:rPr>
            </w:pPr>
            <w:r w:rsidRPr="00EF4F47">
              <w:rPr>
                <w:lang w:val="en-CA"/>
              </w:rPr>
              <w:t>LEHS</w:t>
            </w:r>
          </w:p>
        </w:tc>
        <w:tc>
          <w:tcPr>
            <w:tcW w:w="2714" w:type="dxa"/>
          </w:tcPr>
          <w:p w:rsidR="009260C8" w:rsidRPr="00EF4F47" w:rsidRDefault="009260C8" w:rsidP="00440803">
            <w:pPr>
              <w:pStyle w:val="7TableRowNormal"/>
              <w:rPr>
                <w:lang w:val="en-CA"/>
              </w:rPr>
            </w:pPr>
            <w:r w:rsidRPr="00EF4F47">
              <w:rPr>
                <w:lang w:val="en-CA"/>
              </w:rPr>
              <w:t>Low [57][36]</w:t>
            </w:r>
          </w:p>
        </w:tc>
        <w:tc>
          <w:tcPr>
            <w:tcW w:w="2452" w:type="dxa"/>
          </w:tcPr>
          <w:p w:rsidR="009260C8" w:rsidRPr="00EF4F47" w:rsidRDefault="009260C8" w:rsidP="00440803">
            <w:pPr>
              <w:pStyle w:val="7TableRowNormal"/>
              <w:rPr>
                <w:lang w:val="en-CA"/>
              </w:rPr>
            </w:pPr>
            <w:r w:rsidRPr="00EF4F47">
              <w:rPr>
                <w:lang w:val="en-CA"/>
              </w:rPr>
              <w:t>High [38]</w:t>
            </w:r>
          </w:p>
        </w:tc>
        <w:tc>
          <w:tcPr>
            <w:tcW w:w="2213" w:type="dxa"/>
          </w:tcPr>
          <w:p w:rsidR="009260C8" w:rsidRPr="00EF4F47" w:rsidRDefault="009260C8" w:rsidP="00440803">
            <w:pPr>
              <w:pStyle w:val="7TableRowNormal"/>
              <w:rPr>
                <w:lang w:val="en-CA"/>
              </w:rPr>
            </w:pPr>
            <w:r w:rsidRPr="00EF4F47">
              <w:rPr>
                <w:lang w:val="en-CA"/>
              </w:rPr>
              <w:t>No [</w:t>
            </w:r>
            <w:r w:rsidRPr="00EF4F47">
              <w:t>57</w:t>
            </w:r>
            <w:r w:rsidRPr="00EF4F47">
              <w:rPr>
                <w:lang w:val="en-CA"/>
              </w:rPr>
              <w:t>]</w:t>
            </w:r>
          </w:p>
        </w:tc>
      </w:tr>
      <w:tr w:rsidR="00EF4F47" w:rsidRPr="00EF4F47" w:rsidTr="00440803">
        <w:trPr>
          <w:tblHeader/>
          <w:jc w:val="center"/>
        </w:trPr>
        <w:tc>
          <w:tcPr>
            <w:tcW w:w="1261" w:type="dxa"/>
          </w:tcPr>
          <w:p w:rsidR="009260C8" w:rsidRPr="00EF4F47" w:rsidRDefault="009260C8" w:rsidP="00440803">
            <w:pPr>
              <w:pStyle w:val="7TableRowHeadLeft"/>
              <w:rPr>
                <w:lang w:val="en-CA"/>
              </w:rPr>
            </w:pPr>
            <w:r w:rsidRPr="00EF4F47">
              <w:rPr>
                <w:lang w:val="en-CA"/>
              </w:rPr>
              <w:t>NEUTRAL</w:t>
            </w:r>
          </w:p>
        </w:tc>
        <w:tc>
          <w:tcPr>
            <w:tcW w:w="2714" w:type="dxa"/>
          </w:tcPr>
          <w:p w:rsidR="009260C8" w:rsidRPr="00EF4F47" w:rsidRDefault="009260C8" w:rsidP="00440803">
            <w:pPr>
              <w:pStyle w:val="7TableRowNormal"/>
              <w:rPr>
                <w:lang w:val="en-CA"/>
              </w:rPr>
            </w:pPr>
            <w:r w:rsidRPr="00EF4F47">
              <w:rPr>
                <w:lang w:val="en-CA"/>
              </w:rPr>
              <w:t>Normal [82]</w:t>
            </w:r>
          </w:p>
        </w:tc>
        <w:tc>
          <w:tcPr>
            <w:tcW w:w="2452" w:type="dxa"/>
          </w:tcPr>
          <w:p w:rsidR="009260C8" w:rsidRPr="00EF4F47" w:rsidRDefault="009260C8" w:rsidP="00440803">
            <w:pPr>
              <w:pStyle w:val="7TableRowNormal"/>
              <w:rPr>
                <w:lang w:val="en-CA"/>
              </w:rPr>
            </w:pPr>
            <w:r w:rsidRPr="00EF4F47">
              <w:rPr>
                <w:lang w:val="en-CA"/>
              </w:rPr>
              <w:t>Normal [38]</w:t>
            </w:r>
          </w:p>
        </w:tc>
        <w:tc>
          <w:tcPr>
            <w:tcW w:w="2213" w:type="dxa"/>
          </w:tcPr>
          <w:p w:rsidR="009260C8" w:rsidRPr="00EF4F47" w:rsidRDefault="009260C8" w:rsidP="00440803">
            <w:pPr>
              <w:pStyle w:val="7TableRowNormal"/>
              <w:rPr>
                <w:lang w:val="en-CA"/>
              </w:rPr>
            </w:pPr>
            <w:r w:rsidRPr="00EF4F47">
              <w:rPr>
                <w:lang w:val="en-CA"/>
              </w:rPr>
              <w:t>No [</w:t>
            </w:r>
            <w:r w:rsidRPr="00EF4F47">
              <w:t>57</w:t>
            </w:r>
            <w:r w:rsidRPr="00EF4F47">
              <w:rPr>
                <w:lang w:val="en-CA"/>
              </w:rPr>
              <w:t>]</w:t>
            </w:r>
          </w:p>
        </w:tc>
      </w:tr>
    </w:tbl>
    <w:p w:rsidR="003A2944" w:rsidRPr="005959A4" w:rsidRDefault="003A2944" w:rsidP="003A2944">
      <w:pPr>
        <w:pStyle w:val="Heading1"/>
        <w:numPr>
          <w:ilvl w:val="0"/>
          <w:numId w:val="0"/>
        </w:numPr>
      </w:pPr>
      <w:bookmarkStart w:id="127" w:name="_Toc452998230"/>
      <w:bookmarkStart w:id="128" w:name="_Toc456802103"/>
      <w:bookmarkStart w:id="129" w:name="_Toc464483101"/>
      <w:bookmarkEnd w:id="90"/>
      <w:bookmarkEnd w:id="91"/>
      <w:bookmarkEnd w:id="92"/>
      <w:bookmarkEnd w:id="93"/>
      <w:r w:rsidRPr="005959A4">
        <w:lastRenderedPageBreak/>
        <w:t>Rock/Paper/Scissors Game Scenarios</w:t>
      </w:r>
      <w:bookmarkEnd w:id="127"/>
      <w:bookmarkEnd w:id="128"/>
      <w:bookmarkEnd w:id="129"/>
    </w:p>
    <w:p w:rsidR="003A2944" w:rsidRPr="005959A4" w:rsidRDefault="003A2944" w:rsidP="003A2944">
      <w:r>
        <w:t>The r</w:t>
      </w:r>
      <w:r w:rsidRPr="005959A4">
        <w:t>ock-paper-scissors (RPS) game scenario was designed to provide a chance for interaction between a user (biological human) and a virtual human in real-time with no need to convers</w:t>
      </w:r>
      <w:r>
        <w:t>at</w:t>
      </w:r>
      <w:r w:rsidRPr="005959A4">
        <w:t>ion (</w:t>
      </w:r>
      <w:r w:rsidRPr="005959A4">
        <w:fldChar w:fldCharType="begin"/>
      </w:r>
      <w:r w:rsidRPr="005959A4">
        <w:instrText xml:space="preserve"> REF _Ref427157746 \h </w:instrText>
      </w:r>
      <w:r w:rsidRPr="005959A4">
        <w:fldChar w:fldCharType="separate"/>
      </w:r>
      <w:r w:rsidRPr="005959A4">
        <w:t xml:space="preserve">Figure </w:t>
      </w:r>
      <w:r>
        <w:rPr>
          <w:noProof/>
          <w:cs/>
        </w:rPr>
        <w:t>‎</w:t>
      </w:r>
      <w:r>
        <w:rPr>
          <w:noProof/>
        </w:rPr>
        <w:t>4</w:t>
      </w:r>
      <w:r w:rsidRPr="005959A4">
        <w:t>.</w:t>
      </w:r>
      <w:r>
        <w:rPr>
          <w:noProof/>
        </w:rPr>
        <w:t>14</w:t>
      </w:r>
      <w:r w:rsidRPr="005959A4">
        <w:fldChar w:fldCharType="end"/>
      </w:r>
      <w:r w:rsidRPr="005959A4">
        <w:t xml:space="preserve">). The turn taking nature of the interaction is controlled </w:t>
      </w:r>
      <w:r>
        <w:t>by</w:t>
      </w:r>
      <w:r w:rsidRPr="005959A4">
        <w:t xml:space="preserve"> RPS game module. During the game, the virtual characte</w:t>
      </w:r>
      <w:r>
        <w:t>r plays multiple rounds of the r</w:t>
      </w:r>
      <w:r w:rsidRPr="005959A4">
        <w:t>ock-</w:t>
      </w:r>
      <w:r>
        <w:t>p</w:t>
      </w:r>
      <w:r w:rsidRPr="005959A4">
        <w:t>aper-</w:t>
      </w:r>
      <w:r>
        <w:t>s</w:t>
      </w:r>
      <w:r w:rsidRPr="005959A4">
        <w:t>cissors game with the user. A GUI (graphical user interfaces) is used for synchronizing the RPS game. GUI is updated based on the states of the interaction (Ready, Go, Hands, Result) (</w:t>
      </w:r>
      <w:r w:rsidRPr="005959A4">
        <w:fldChar w:fldCharType="begin"/>
      </w:r>
      <w:r w:rsidRPr="005959A4">
        <w:instrText xml:space="preserve"> REF _Ref449374102 \h </w:instrText>
      </w:r>
      <w:r w:rsidRPr="005959A4">
        <w:fldChar w:fldCharType="separate"/>
      </w:r>
      <w:r w:rsidRPr="005959A4">
        <w:t xml:space="preserve">Figure </w:t>
      </w:r>
      <w:r>
        <w:rPr>
          <w:noProof/>
          <w:cs/>
        </w:rPr>
        <w:t>‎</w:t>
      </w:r>
      <w:r>
        <w:rPr>
          <w:noProof/>
        </w:rPr>
        <w:t>4</w:t>
      </w:r>
      <w:r w:rsidRPr="005959A4">
        <w:t>.</w:t>
      </w:r>
      <w:r>
        <w:rPr>
          <w:noProof/>
        </w:rPr>
        <w:t>13</w:t>
      </w:r>
      <w:r w:rsidRPr="005959A4">
        <w:fldChar w:fldCharType="end"/>
      </w:r>
      <w:r w:rsidRPr="005959A4">
        <w:t>). In the “Go” state, a random hand gesture is generated for the character.</w:t>
      </w:r>
    </w:p>
    <w:p w:rsidR="003A2944" w:rsidRPr="005959A4" w:rsidRDefault="003A2944" w:rsidP="003A2944">
      <w:pPr>
        <w:pStyle w:val="7FigurewithNoteOrCaptionAfter"/>
        <w:rPr>
          <w:lang w:val="en-CA"/>
        </w:rPr>
      </w:pPr>
      <w:r w:rsidRPr="005959A4">
        <w:rPr>
          <w:noProof/>
          <w:lang w:val="en-CA" w:eastAsia="en-CA"/>
        </w:rPr>
        <w:drawing>
          <wp:inline distT="0" distB="0" distL="0" distR="0" wp14:anchorId="6C21752B" wp14:editId="5A98F239">
            <wp:extent cx="2380861" cy="1512158"/>
            <wp:effectExtent l="0" t="0" r="635" b="0"/>
            <wp:docPr id="3" name="Picture 3" descr="E:\Research\images-dia\Dia\GU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images-dia\Dia\GUI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6097" cy="1515483"/>
                    </a:xfrm>
                    <a:prstGeom prst="rect">
                      <a:avLst/>
                    </a:prstGeom>
                    <a:noFill/>
                    <a:ln>
                      <a:noFill/>
                    </a:ln>
                  </pic:spPr>
                </pic:pic>
              </a:graphicData>
            </a:graphic>
          </wp:inline>
        </w:drawing>
      </w:r>
    </w:p>
    <w:p w:rsidR="003A2944" w:rsidRPr="005959A4" w:rsidRDefault="003A2944" w:rsidP="003A2944">
      <w:pPr>
        <w:pStyle w:val="7CaptionsbelowFiguresnoNoteAfter"/>
        <w:jc w:val="both"/>
      </w:pPr>
      <w:bookmarkStart w:id="130" w:name="_Ref449374102"/>
      <w:bookmarkStart w:id="131" w:name="_Toc456879322"/>
      <w:bookmarkStart w:id="132" w:name="_Toc464116590"/>
      <w:r w:rsidRPr="005959A4">
        <w:t xml:space="preserve">Figure </w:t>
      </w:r>
      <w:r>
        <w:fldChar w:fldCharType="begin"/>
      </w:r>
      <w:r>
        <w:instrText xml:space="preserve"> STYLEREF 1 \s </w:instrText>
      </w:r>
      <w:r>
        <w:fldChar w:fldCharType="separate"/>
      </w:r>
      <w:r>
        <w:rPr>
          <w:noProof/>
          <w:cs/>
        </w:rPr>
        <w:t>‎</w:t>
      </w:r>
      <w:r>
        <w:rPr>
          <w:noProof/>
        </w:rPr>
        <w:t>4</w:t>
      </w:r>
      <w:r>
        <w:rPr>
          <w:noProof/>
        </w:rPr>
        <w:fldChar w:fldCharType="end"/>
      </w:r>
      <w:r>
        <w:t>.</w:t>
      </w:r>
      <w:r>
        <w:fldChar w:fldCharType="begin"/>
      </w:r>
      <w:r>
        <w:instrText xml:space="preserve"> SEQ Figure \* ARABIC \s 1 </w:instrText>
      </w:r>
      <w:r>
        <w:fldChar w:fldCharType="separate"/>
      </w:r>
      <w:r>
        <w:rPr>
          <w:noProof/>
        </w:rPr>
        <w:t>13</w:t>
      </w:r>
      <w:r>
        <w:rPr>
          <w:noProof/>
        </w:rPr>
        <w:fldChar w:fldCharType="end"/>
      </w:r>
      <w:bookmarkEnd w:id="130"/>
      <w:r w:rsidRPr="005959A4">
        <w:t>.</w:t>
      </w:r>
      <w:r w:rsidRPr="005959A4">
        <w:tab/>
        <w:t>Graphical Us</w:t>
      </w:r>
      <w:r>
        <w:t>er Interface for synchronizing the rock-paper-s</w:t>
      </w:r>
      <w:r w:rsidRPr="005959A4">
        <w:t>cissor game played between a user (biological human) and a virtual human in real-time</w:t>
      </w:r>
      <w:bookmarkEnd w:id="131"/>
      <w:bookmarkEnd w:id="132"/>
    </w:p>
    <w:p w:rsidR="003A2944" w:rsidRPr="005959A4" w:rsidRDefault="003A2944" w:rsidP="003A2944">
      <w:r w:rsidRPr="005959A4">
        <w:t>Gestures and pose</w:t>
      </w:r>
      <w:r>
        <w:t>s</w:t>
      </w:r>
      <w:r w:rsidRPr="005959A4">
        <w:t xml:space="preserve"> used in Rock Paper Scissor Scenario are mainly pre-defined animations</w:t>
      </w:r>
      <w:r>
        <w:t xml:space="preserve"> that can be grouped, blended and partially dynamically controlled</w:t>
      </w:r>
      <w:r w:rsidRPr="005959A4">
        <w:t xml:space="preserve">. Some of the poses and gestures used are provided by </w:t>
      </w:r>
      <w:proofErr w:type="spellStart"/>
      <w:r>
        <w:t>Smartbody</w:t>
      </w:r>
      <w:proofErr w:type="spellEnd"/>
      <w:r>
        <w:t xml:space="preserve"> </w:t>
      </w:r>
      <w:r w:rsidRPr="005959A4">
        <w:t xml:space="preserve">animation toolkit and some </w:t>
      </w:r>
      <w:r>
        <w:t>are</w:t>
      </w:r>
      <w:r w:rsidRPr="005959A4">
        <w:t xml:space="preserve"> generated by </w:t>
      </w:r>
      <w:proofErr w:type="spellStart"/>
      <w:r w:rsidRPr="005959A4">
        <w:t>iVizlab’s</w:t>
      </w:r>
      <w:proofErr w:type="spellEnd"/>
      <w:r w:rsidRPr="005959A4">
        <w:t xml:space="preserve"> animation team. Some of the parameters of the animations such as speed, starting and ending time of the movements can be controlled dynamically in the simulation. Personality type, which is an input parameter to this module, affects the speed of the gestures. For example, highly </w:t>
      </w:r>
      <w:r w:rsidRPr="00B77BB3">
        <w:rPr>
          <w:noProof/>
        </w:rPr>
        <w:t>extravert</w:t>
      </w:r>
      <w:r w:rsidRPr="005959A4">
        <w:t xml:space="preserve"> character shows faster rock, paper</w:t>
      </w:r>
      <w:r>
        <w:t>,</w:t>
      </w:r>
      <w:r w:rsidRPr="005959A4">
        <w:t xml:space="preserve"> and scissors hand gestures.</w:t>
      </w:r>
    </w:p>
    <w:p w:rsidR="003A2944" w:rsidRPr="005959A4" w:rsidRDefault="003A2944" w:rsidP="003A2944">
      <w:pPr>
        <w:pStyle w:val="7FigurewithNoteOrCaptionAfter"/>
        <w:rPr>
          <w:lang w:val="en-CA"/>
        </w:rPr>
      </w:pPr>
      <w:r w:rsidRPr="005959A4">
        <w:rPr>
          <w:noProof/>
          <w:lang w:val="en-CA" w:eastAsia="en-CA"/>
        </w:rPr>
        <w:lastRenderedPageBreak/>
        <w:drawing>
          <wp:inline distT="0" distB="0" distL="0" distR="0" wp14:anchorId="38915B6F" wp14:editId="3B6D8C4A">
            <wp:extent cx="4248631" cy="2410691"/>
            <wp:effectExtent l="0" t="0" r="0" b="8890"/>
            <wp:docPr id="131" name="Picture 131" descr="RPS_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S_Dem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0087" cy="2417191"/>
                    </a:xfrm>
                    <a:prstGeom prst="rect">
                      <a:avLst/>
                    </a:prstGeom>
                    <a:noFill/>
                    <a:ln>
                      <a:noFill/>
                    </a:ln>
                  </pic:spPr>
                </pic:pic>
              </a:graphicData>
            </a:graphic>
          </wp:inline>
        </w:drawing>
      </w:r>
    </w:p>
    <w:p w:rsidR="003A2944" w:rsidRPr="005959A4" w:rsidRDefault="003A2944" w:rsidP="003A2944">
      <w:pPr>
        <w:pStyle w:val="7CaptionsbelowFiguresnoNoteAfter"/>
        <w:jc w:val="center"/>
      </w:pPr>
      <w:bookmarkStart w:id="133" w:name="_Ref427157746"/>
      <w:bookmarkStart w:id="134" w:name="_Toc456879323"/>
      <w:bookmarkStart w:id="135" w:name="_Toc464116591"/>
      <w:r w:rsidRPr="005959A4">
        <w:t xml:space="preserve">Figure </w:t>
      </w:r>
      <w:r>
        <w:fldChar w:fldCharType="begin"/>
      </w:r>
      <w:r>
        <w:instrText xml:space="preserve"> STYLEREF 1 \s </w:instrText>
      </w:r>
      <w:r>
        <w:fldChar w:fldCharType="separate"/>
      </w:r>
      <w:r>
        <w:rPr>
          <w:noProof/>
          <w:cs/>
        </w:rPr>
        <w:t>‎</w:t>
      </w:r>
      <w:r>
        <w:rPr>
          <w:noProof/>
        </w:rPr>
        <w:t>4</w:t>
      </w:r>
      <w:r>
        <w:rPr>
          <w:noProof/>
        </w:rPr>
        <w:fldChar w:fldCharType="end"/>
      </w:r>
      <w:r>
        <w:t>.</w:t>
      </w:r>
      <w:r>
        <w:fldChar w:fldCharType="begin"/>
      </w:r>
      <w:r>
        <w:instrText xml:space="preserve"> SEQ Figure \* ARABIC \s 1 </w:instrText>
      </w:r>
      <w:r>
        <w:fldChar w:fldCharType="separate"/>
      </w:r>
      <w:r>
        <w:rPr>
          <w:noProof/>
        </w:rPr>
        <w:t>14</w:t>
      </w:r>
      <w:r>
        <w:rPr>
          <w:noProof/>
        </w:rPr>
        <w:fldChar w:fldCharType="end"/>
      </w:r>
      <w:bookmarkEnd w:id="133"/>
      <w:r w:rsidRPr="005959A4">
        <w:t>.</w:t>
      </w:r>
      <w:r w:rsidRPr="005959A4">
        <w:tab/>
      </w:r>
      <w:r w:rsidRPr="009A500B">
        <w:t xml:space="preserve">Experiment </w:t>
      </w:r>
      <w:r w:rsidRPr="005959A4">
        <w:t>setup</w:t>
      </w:r>
      <w:bookmarkEnd w:id="134"/>
      <w:bookmarkEnd w:id="135"/>
    </w:p>
    <w:p w:rsidR="003A2944" w:rsidRPr="005959A4" w:rsidRDefault="003A2944" w:rsidP="003A2944">
      <w:r>
        <w:t>In addition to m</w:t>
      </w:r>
      <w:r w:rsidRPr="005959A4">
        <w:t xml:space="preserve">inesweeper and RPS scenario, I developed a few simple scenarios, as a proof of concept for a large range of possible applications of the </w:t>
      </w:r>
      <w:proofErr w:type="spellStart"/>
      <w:r w:rsidRPr="005959A4">
        <w:t>RealAct</w:t>
      </w:r>
      <w:proofErr w:type="spellEnd"/>
      <w:r w:rsidRPr="005959A4">
        <w:t xml:space="preserve"> system. I developed a set of modules in </w:t>
      </w:r>
      <w:proofErr w:type="spellStart"/>
      <w:r w:rsidRPr="005959A4">
        <w:t>RealAct</w:t>
      </w:r>
      <w:proofErr w:type="spellEnd"/>
      <w:r w:rsidRPr="005959A4">
        <w:t xml:space="preserve"> to receive streams of inputs of sensors such as </w:t>
      </w:r>
      <w:r w:rsidRPr="009624A6">
        <w:t>Kinect [127],</w:t>
      </w:r>
      <w:r>
        <w:t xml:space="preserve"> an</w:t>
      </w:r>
      <w:r w:rsidRPr="009624A6">
        <w:t xml:space="preserve"> </w:t>
      </w:r>
      <w:r w:rsidRPr="00A2020B">
        <w:rPr>
          <w:noProof/>
        </w:rPr>
        <w:t>overhead</w:t>
      </w:r>
      <w:r w:rsidRPr="005959A4">
        <w:t xml:space="preserve"> camera, camera, </w:t>
      </w:r>
      <w:r>
        <w:t>EMG (</w:t>
      </w:r>
      <w:r w:rsidRPr="00DF1B3B">
        <w:t>muscles facial electromyography</w:t>
      </w:r>
      <w:r>
        <w:t>) [</w:t>
      </w:r>
      <w:r w:rsidRPr="00DA0BCC">
        <w:t>98],</w:t>
      </w:r>
      <w:r w:rsidRPr="005959A4">
        <w:t xml:space="preserve"> and data from SHORE application [</w:t>
      </w:r>
      <w:r>
        <w:t>97</w:t>
      </w:r>
      <w:r w:rsidRPr="005959A4">
        <w:t>].</w:t>
      </w:r>
      <w:r>
        <w:t xml:space="preserve">SHORE, </w:t>
      </w:r>
      <w:r w:rsidRPr="009624A6">
        <w:t xml:space="preserve">developed by </w:t>
      </w:r>
      <w:proofErr w:type="spellStart"/>
      <w:r w:rsidRPr="009624A6">
        <w:t>Fraunhofer</w:t>
      </w:r>
      <w:proofErr w:type="spellEnd"/>
      <w:r w:rsidRPr="009624A6">
        <w:t xml:space="preserve"> research center [97],  receive</w:t>
      </w:r>
      <w:r>
        <w:t>s</w:t>
      </w:r>
      <w:r w:rsidRPr="009624A6">
        <w:t xml:space="preserve"> the input stream from a webcam and forward information such as emotional expression of the user’s facial expressions</w:t>
      </w:r>
      <w:r>
        <w:t xml:space="preserve">. </w:t>
      </w:r>
      <w:r w:rsidRPr="005959A4">
        <w:t xml:space="preserve">Using these inputs, the virtual character can react to the facial expressions and gestures of the users such as adjusting his personal space with the user knowing user’s location in the space. </w:t>
      </w:r>
    </w:p>
    <w:p w:rsidR="003A2944" w:rsidRPr="005959A4" w:rsidRDefault="003A2944" w:rsidP="003A2944">
      <w:pPr>
        <w:pStyle w:val="7FigurewithNoteOrCaptionAfter"/>
        <w:rPr>
          <w:lang w:val="en-CA"/>
        </w:rPr>
      </w:pPr>
      <w:r w:rsidRPr="005959A4">
        <w:rPr>
          <w:noProof/>
          <w:lang w:val="en-CA" w:eastAsia="en-CA"/>
        </w:rPr>
        <w:drawing>
          <wp:inline distT="0" distB="0" distL="0" distR="0" wp14:anchorId="74ABB9FD" wp14:editId="7B0B0735">
            <wp:extent cx="1935202" cy="1746151"/>
            <wp:effectExtent l="0" t="0" r="8255" b="6985"/>
            <wp:docPr id="132" name="Picture 132" descr="C:\Users\Maryam\Documents\ethics\smile\smileAg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am\Documents\ethics\smile\smileAgent.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2829" cy="1753033"/>
                    </a:xfrm>
                    <a:prstGeom prst="rect">
                      <a:avLst/>
                    </a:prstGeom>
                    <a:noFill/>
                    <a:ln>
                      <a:noFill/>
                    </a:ln>
                  </pic:spPr>
                </pic:pic>
              </a:graphicData>
            </a:graphic>
          </wp:inline>
        </w:drawing>
      </w:r>
    </w:p>
    <w:p w:rsidR="003A2944" w:rsidRPr="005959A4" w:rsidRDefault="003A2944" w:rsidP="003A2944">
      <w:pPr>
        <w:pStyle w:val="7CaptionsbelowFiguresnoNoteAfter"/>
      </w:pPr>
      <w:bookmarkStart w:id="136" w:name="_Ref452992608"/>
      <w:bookmarkStart w:id="137" w:name="_Toc456879324"/>
      <w:bookmarkStart w:id="138" w:name="_Toc464116592"/>
      <w:r w:rsidRPr="005959A4">
        <w:t xml:space="preserve">Figure </w:t>
      </w:r>
      <w:r>
        <w:fldChar w:fldCharType="begin"/>
      </w:r>
      <w:r>
        <w:instrText xml:space="preserve"> STYLEREF 1 \s </w:instrText>
      </w:r>
      <w:r>
        <w:fldChar w:fldCharType="separate"/>
      </w:r>
      <w:r>
        <w:rPr>
          <w:noProof/>
          <w:cs/>
        </w:rPr>
        <w:t>‎</w:t>
      </w:r>
      <w:r>
        <w:rPr>
          <w:noProof/>
        </w:rPr>
        <w:t>4</w:t>
      </w:r>
      <w:r>
        <w:rPr>
          <w:noProof/>
        </w:rPr>
        <w:fldChar w:fldCharType="end"/>
      </w:r>
      <w:r>
        <w:t>.</w:t>
      </w:r>
      <w:r>
        <w:fldChar w:fldCharType="begin"/>
      </w:r>
      <w:r>
        <w:instrText xml:space="preserve"> SEQ Figure \* ARABIC \s 1 </w:instrText>
      </w:r>
      <w:r>
        <w:fldChar w:fldCharType="separate"/>
      </w:r>
      <w:r>
        <w:rPr>
          <w:noProof/>
        </w:rPr>
        <w:t>15</w:t>
      </w:r>
      <w:r>
        <w:rPr>
          <w:noProof/>
        </w:rPr>
        <w:fldChar w:fldCharType="end"/>
      </w:r>
      <w:bookmarkEnd w:id="136"/>
      <w:r w:rsidRPr="005959A4">
        <w:t>.</w:t>
      </w:r>
      <w:r w:rsidRPr="005959A4">
        <w:tab/>
        <w:t xml:space="preserve">A participant plays with the virtual character (right) which behaves based on commands in receives from the </w:t>
      </w:r>
      <w:proofErr w:type="spellStart"/>
      <w:r w:rsidRPr="005959A4">
        <w:t>RealAct</w:t>
      </w:r>
      <w:proofErr w:type="spellEnd"/>
      <w:r w:rsidRPr="005959A4">
        <w:t xml:space="preserve"> system. A video camera records the interaction of both sides.</w:t>
      </w:r>
      <w:bookmarkEnd w:id="137"/>
      <w:bookmarkEnd w:id="138"/>
      <w:r w:rsidRPr="005959A4">
        <w:t xml:space="preserve"> </w:t>
      </w:r>
    </w:p>
    <w:p w:rsidR="003A2944" w:rsidRPr="005959A4" w:rsidRDefault="003A2944" w:rsidP="003A2944">
      <w:r w:rsidRPr="005959A4">
        <w:lastRenderedPageBreak/>
        <w:t xml:space="preserve">In </w:t>
      </w:r>
      <w:r>
        <w:t xml:space="preserve">this hand on user interaction </w:t>
      </w:r>
      <w:r w:rsidRPr="005959A4">
        <w:t>study, I investigated if a virtual character that shows contingent smile behaviour will create an impression of low social status. Using EMG sensors or SHORE</w:t>
      </w:r>
      <w:r>
        <w:t xml:space="preserve"> emotional face recognition</w:t>
      </w:r>
      <w:r w:rsidRPr="005959A4">
        <w:t xml:space="preserve"> inputs the system recognized the smile of the users. In the Responsive session, the virtual character mimics the smile of the human participants and in Non-contingent session, the character provides random smiles that are unsynchronized with the human participant’s smile. After each of these sessions, the user evaluates the social status of the character (</w:t>
      </w:r>
      <w:r w:rsidRPr="005959A4">
        <w:fldChar w:fldCharType="begin"/>
      </w:r>
      <w:r w:rsidRPr="005959A4">
        <w:instrText xml:space="preserve"> REF _Ref452992608 \h  \* MERGEFORMAT </w:instrText>
      </w:r>
      <w:r w:rsidRPr="005959A4">
        <w:fldChar w:fldCharType="separate"/>
      </w:r>
      <w:r w:rsidRPr="005959A4">
        <w:t xml:space="preserve">Figure </w:t>
      </w:r>
      <w:r>
        <w:rPr>
          <w:cs/>
        </w:rPr>
        <w:t>‎</w:t>
      </w:r>
      <w:r>
        <w:rPr>
          <w:noProof/>
        </w:rPr>
        <w:t>4</w:t>
      </w:r>
      <w:r w:rsidRPr="005959A4">
        <w:rPr>
          <w:noProof/>
        </w:rPr>
        <w:t>.</w:t>
      </w:r>
      <w:r>
        <w:rPr>
          <w:noProof/>
        </w:rPr>
        <w:t>15</w:t>
      </w:r>
      <w:r w:rsidRPr="005959A4">
        <w:fldChar w:fldCharType="end"/>
      </w:r>
      <w:r w:rsidRPr="005959A4">
        <w:t>).</w:t>
      </w:r>
    </w:p>
    <w:p w:rsidR="003A2944" w:rsidRPr="005959A4" w:rsidRDefault="003A2944" w:rsidP="003A2944">
      <w:bookmarkStart w:id="139" w:name="_Toc452998236"/>
      <w:r w:rsidRPr="005959A4">
        <w:t xml:space="preserve">Independent variables (IV) of the </w:t>
      </w:r>
      <w:proofErr w:type="spellStart"/>
      <w:r>
        <w:t>presential</w:t>
      </w:r>
      <w:proofErr w:type="spellEnd"/>
      <w:r w:rsidRPr="005959A4">
        <w:t xml:space="preserve"> experiment were 1) intended </w:t>
      </w:r>
      <w:r>
        <w:t>extrav</w:t>
      </w:r>
      <w:r w:rsidRPr="005959A4">
        <w:t xml:space="preserve">ersion with two levels (low and high), and 2) intended </w:t>
      </w:r>
      <w:r w:rsidRPr="00B77BB3">
        <w:rPr>
          <w:noProof/>
        </w:rPr>
        <w:t>emotional-stability</w:t>
      </w:r>
      <w:r w:rsidRPr="005959A4">
        <w:t xml:space="preserve"> with two levels (low and high). </w:t>
      </w:r>
      <w:r>
        <w:t>B</w:t>
      </w:r>
      <w:r w:rsidRPr="005959A4">
        <w:t xml:space="preserve">y intended, I mean the personality trait that is set as the input parameter of the </w:t>
      </w:r>
      <w:proofErr w:type="spellStart"/>
      <w:r w:rsidRPr="005959A4">
        <w:t>RealAct</w:t>
      </w:r>
      <w:proofErr w:type="spellEnd"/>
      <w:r w:rsidRPr="005959A4">
        <w:t xml:space="preserve"> system. The selected input parameter then controls the behaviour of the virtual character by affecting different modules of the system such as controllers of gaze, facial expressions, postures</w:t>
      </w:r>
      <w:r>
        <w:t>,</w:t>
      </w:r>
      <w:r w:rsidRPr="005959A4">
        <w:t xml:space="preserve"> and gestures. Dependent variables (DVs) of all the experiments are perceived </w:t>
      </w:r>
      <w:r>
        <w:t>extrav</w:t>
      </w:r>
      <w:r w:rsidRPr="005959A4">
        <w:t xml:space="preserve">ersion and perceived emotional-stability. In addition to these main dependent variables, I also investigated the correlation between the IVs and other TIPI items (Openness, Conscientiousness, and Agreeableness), and dominance. I like to explore if participants will attribute other personality traits to the gestures, postures and facial expressions of the virtual character, generated by the </w:t>
      </w:r>
      <w:proofErr w:type="spellStart"/>
      <w:r w:rsidRPr="005959A4">
        <w:t>RealAct</w:t>
      </w:r>
      <w:proofErr w:type="spellEnd"/>
      <w:r w:rsidRPr="005959A4">
        <w:t xml:space="preserve"> system.</w:t>
      </w:r>
    </w:p>
    <w:bookmarkEnd w:id="139"/>
    <w:p w:rsidR="00080720" w:rsidRPr="005959A4" w:rsidRDefault="00080720" w:rsidP="00F0058F"/>
    <w:p w:rsidR="00093325" w:rsidRDefault="00A12523" w:rsidP="003A2944">
      <w:pPr>
        <w:pStyle w:val="Heading1"/>
        <w:numPr>
          <w:ilvl w:val="0"/>
          <w:numId w:val="0"/>
        </w:numPr>
      </w:pPr>
      <w:bookmarkStart w:id="140" w:name="_Toc464483102"/>
      <w:r>
        <w:lastRenderedPageBreak/>
        <w:t>Measurements</w:t>
      </w:r>
      <w:r w:rsidR="00093325" w:rsidRPr="00093325">
        <w:t xml:space="preserve"> used for </w:t>
      </w:r>
      <w:r w:rsidR="007B3351">
        <w:t>the Real-time Experiment</w:t>
      </w:r>
      <w:bookmarkEnd w:id="140"/>
    </w:p>
    <w:p w:rsidR="00E842C9" w:rsidRDefault="00A12523" w:rsidP="00094A88">
      <w:r>
        <w:t xml:space="preserve">In this section you can find </w:t>
      </w:r>
      <w:r w:rsidR="00BD2165">
        <w:t>two</w:t>
      </w:r>
      <w:r>
        <w:t xml:space="preserve"> measurements used in the </w:t>
      </w:r>
      <w:r w:rsidR="00BD2165">
        <w:t xml:space="preserve">real-time </w:t>
      </w:r>
      <w:proofErr w:type="spellStart"/>
      <w:r w:rsidR="00BD2165">
        <w:t>presential</w:t>
      </w:r>
      <w:proofErr w:type="spellEnd"/>
      <w:r w:rsidR="00BD2165">
        <w:t xml:space="preserve"> </w:t>
      </w:r>
      <w:r>
        <w:t xml:space="preserve">experiment: TIPI </w:t>
      </w:r>
      <w:r w:rsidR="00BD2165">
        <w:t>measurement</w:t>
      </w:r>
      <w:r>
        <w:t xml:space="preserve"> and the presence questionnaire.</w:t>
      </w:r>
    </w:p>
    <w:p w:rsidR="00137AB9" w:rsidRDefault="00EF6DC4" w:rsidP="00EF6DC4">
      <w:pPr>
        <w:pStyle w:val="7FigureNoteFlushLeft"/>
      </w:pPr>
      <w:r>
        <w:rPr>
          <w:noProof/>
          <w:lang w:val="en-CA" w:eastAsia="en-CA"/>
        </w:rPr>
        <w:drawing>
          <wp:inline distT="0" distB="0" distL="0" distR="0" wp14:anchorId="2563DE21" wp14:editId="034D6C96">
            <wp:extent cx="4944140" cy="604608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ity_character_final-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1528" cy="6042888"/>
                    </a:xfrm>
                    <a:prstGeom prst="rect">
                      <a:avLst/>
                    </a:prstGeom>
                  </pic:spPr>
                </pic:pic>
              </a:graphicData>
            </a:graphic>
          </wp:inline>
        </w:drawing>
      </w:r>
    </w:p>
    <w:p w:rsidR="00FB2A17" w:rsidRDefault="00FB2A17" w:rsidP="008209D7">
      <w:pPr>
        <w:pStyle w:val="Caption"/>
      </w:pPr>
      <w:bookmarkStart w:id="141" w:name="_Toc464116598"/>
      <w:r>
        <w:lastRenderedPageBreak/>
        <w:t xml:space="preserve">Figure </w:t>
      </w:r>
      <w:r w:rsidR="00B95131">
        <w:fldChar w:fldCharType="begin"/>
      </w:r>
      <w:r w:rsidR="00B95131">
        <w:instrText xml:space="preserve"> STYLEREF 1 \s </w:instrText>
      </w:r>
      <w:r w:rsidR="00B95131">
        <w:fldChar w:fldCharType="separate"/>
      </w:r>
      <w:r w:rsidR="00A34ACE">
        <w:rPr>
          <w:noProof/>
          <w:cs/>
        </w:rPr>
        <w:t>‎</w:t>
      </w:r>
      <w:r w:rsidR="00A34ACE">
        <w:rPr>
          <w:noProof/>
        </w:rPr>
        <w:t>5</w:t>
      </w:r>
      <w:r w:rsidR="00B95131">
        <w:rPr>
          <w:noProof/>
        </w:rPr>
        <w:fldChar w:fldCharType="end"/>
      </w:r>
      <w:r w:rsidR="00A34ACE">
        <w:t>.</w:t>
      </w:r>
      <w:r w:rsidR="00B95131">
        <w:fldChar w:fldCharType="begin"/>
      </w:r>
      <w:r w:rsidR="00B95131">
        <w:instrText xml:space="preserve"> SEQ Figure \* ARABIC \s 1 </w:instrText>
      </w:r>
      <w:r w:rsidR="00B95131">
        <w:fldChar w:fldCharType="separate"/>
      </w:r>
      <w:r w:rsidR="00A34ACE">
        <w:rPr>
          <w:noProof/>
        </w:rPr>
        <w:t>1</w:t>
      </w:r>
      <w:r w:rsidR="00B95131">
        <w:rPr>
          <w:noProof/>
        </w:rPr>
        <w:fldChar w:fldCharType="end"/>
      </w:r>
      <w:r w:rsidR="008209D7">
        <w:rPr>
          <w:noProof/>
        </w:rPr>
        <w:t>.</w:t>
      </w:r>
      <w:r>
        <w:t xml:space="preserve"> </w:t>
      </w:r>
      <w:r w:rsidR="0045197A">
        <w:tab/>
      </w:r>
      <w:r>
        <w:t>TIPI scale was used for measuring the personality of the virtual character</w:t>
      </w:r>
      <w:bookmarkEnd w:id="141"/>
    </w:p>
    <w:p w:rsidR="00EF6DC4" w:rsidRDefault="00EF6DC4" w:rsidP="00EF6DC4">
      <w:pPr>
        <w:pStyle w:val="7FigureNoteFlushLeft"/>
      </w:pPr>
      <w:r>
        <w:rPr>
          <w:noProof/>
          <w:lang w:val="en-CA" w:eastAsia="en-CA"/>
        </w:rPr>
        <w:drawing>
          <wp:inline distT="0" distB="0" distL="0" distR="0" wp14:anchorId="4AC943DD" wp14:editId="263D4802">
            <wp:extent cx="5704190" cy="67278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se_final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8566" cy="6732982"/>
                    </a:xfrm>
                    <a:prstGeom prst="rect">
                      <a:avLst/>
                    </a:prstGeom>
                  </pic:spPr>
                </pic:pic>
              </a:graphicData>
            </a:graphic>
          </wp:inline>
        </w:drawing>
      </w:r>
    </w:p>
    <w:p w:rsidR="00FB2A17" w:rsidRDefault="00FB2A17" w:rsidP="00FB2A17">
      <w:pPr>
        <w:pStyle w:val="Caption"/>
      </w:pPr>
      <w:bookmarkStart w:id="142" w:name="_Toc464116599"/>
      <w:r>
        <w:t xml:space="preserve">Figure </w:t>
      </w:r>
      <w:r w:rsidR="00B95131">
        <w:fldChar w:fldCharType="begin"/>
      </w:r>
      <w:r w:rsidR="00B95131">
        <w:instrText xml:space="preserve"> STYLEREF 1 \s </w:instrText>
      </w:r>
      <w:r w:rsidR="00B95131">
        <w:fldChar w:fldCharType="separate"/>
      </w:r>
      <w:r w:rsidR="00A34ACE">
        <w:rPr>
          <w:noProof/>
          <w:cs/>
        </w:rPr>
        <w:t>‎</w:t>
      </w:r>
      <w:r w:rsidR="00A34ACE">
        <w:rPr>
          <w:noProof/>
        </w:rPr>
        <w:t>5</w:t>
      </w:r>
      <w:r w:rsidR="00B95131">
        <w:rPr>
          <w:noProof/>
        </w:rPr>
        <w:fldChar w:fldCharType="end"/>
      </w:r>
      <w:r w:rsidR="00A34ACE">
        <w:t>.</w:t>
      </w:r>
      <w:r w:rsidR="00B95131">
        <w:fldChar w:fldCharType="begin"/>
      </w:r>
      <w:r w:rsidR="00B95131">
        <w:instrText xml:space="preserve"> SEQ Figure \* ARABIC \s 1 </w:instrText>
      </w:r>
      <w:r w:rsidR="00B95131">
        <w:fldChar w:fldCharType="separate"/>
      </w:r>
      <w:r w:rsidR="00A34ACE">
        <w:rPr>
          <w:noProof/>
        </w:rPr>
        <w:t>2</w:t>
      </w:r>
      <w:r w:rsidR="00B95131">
        <w:rPr>
          <w:noProof/>
        </w:rPr>
        <w:fldChar w:fldCharType="end"/>
      </w:r>
      <w:r>
        <w:t xml:space="preserve"> </w:t>
      </w:r>
      <w:r w:rsidR="00B24464">
        <w:tab/>
      </w:r>
      <w:r>
        <w:t>Presence questionnaire was adapted from [], and used to measure the sense of presence of the participants</w:t>
      </w:r>
      <w:bookmarkEnd w:id="142"/>
    </w:p>
    <w:sectPr w:rsidR="00FB2A17" w:rsidSect="00D67C7D">
      <w:headerReference w:type="default" r:id="rId34"/>
      <w:footnotePr>
        <w:numRestart w:val="eachSect"/>
      </w:footnotePr>
      <w:endnotePr>
        <w:numFmt w:val="decimal"/>
        <w:numRestart w:val="eachSect"/>
      </w:endnotePr>
      <w:pgSz w:w="12240" w:h="15840" w:code="1"/>
      <w:pgMar w:top="1440" w:right="1800" w:bottom="1440" w:left="1800" w:header="1080" w:footer="10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09D" w:rsidRPr="0071338E" w:rsidRDefault="00FD709D" w:rsidP="00250795">
      <w:pPr>
        <w:pStyle w:val="EndnoteText"/>
      </w:pPr>
    </w:p>
    <w:p w:rsidR="00FD709D" w:rsidRDefault="00FD709D" w:rsidP="00250795"/>
  </w:endnote>
  <w:endnote w:type="continuationSeparator" w:id="0">
    <w:p w:rsidR="00FD709D" w:rsidRPr="0071338E" w:rsidRDefault="00FD709D" w:rsidP="00250795">
      <w:pPr>
        <w:pStyle w:val="EndnoteText"/>
      </w:pPr>
    </w:p>
    <w:p w:rsidR="00FD709D" w:rsidRDefault="00FD709D" w:rsidP="00250795"/>
  </w:endnote>
  <w:endnote w:type="continuationNotice" w:id="1">
    <w:p w:rsidR="00FD709D" w:rsidRDefault="00FD709D" w:rsidP="00250795">
      <w:pPr>
        <w:pStyle w:val="EndnoteText"/>
      </w:pPr>
    </w:p>
    <w:p w:rsidR="00FD709D" w:rsidRDefault="00FD709D" w:rsidP="00250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09D" w:rsidRPr="004D2A11" w:rsidRDefault="00FD709D" w:rsidP="00250795">
      <w:pPr>
        <w:pStyle w:val="FootnoteText"/>
      </w:pPr>
    </w:p>
  </w:footnote>
  <w:footnote w:type="continuationSeparator" w:id="0">
    <w:p w:rsidR="00FD709D" w:rsidRPr="004D2A11" w:rsidRDefault="00FD709D" w:rsidP="00250795">
      <w:pPr>
        <w:pStyle w:val="FootnoteText"/>
      </w:pPr>
    </w:p>
  </w:footnote>
  <w:footnote w:type="continuationNotice" w:id="1">
    <w:p w:rsidR="00FD709D" w:rsidRPr="00466A11" w:rsidRDefault="00FD709D" w:rsidP="0025079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131" w:rsidRPr="007A1430" w:rsidRDefault="00B95131" w:rsidP="00250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8A2982"/>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9BD4C314"/>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A660D5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BDD2CE3E"/>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A9F818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D41E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262F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C16356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6F87960"/>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4DDA0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8B76B9"/>
    <w:multiLevelType w:val="hybridMultilevel"/>
    <w:tmpl w:val="EE28129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12B445DC"/>
    <w:multiLevelType w:val="hybridMultilevel"/>
    <w:tmpl w:val="16728234"/>
    <w:lvl w:ilvl="0" w:tplc="6A7EEE0C">
      <w:start w:val="1"/>
      <w:numFmt w:val="bullet"/>
      <w:pStyle w:val="7TableRowBullet"/>
      <w:lvlText w:val="•"/>
      <w:lvlJc w:val="left"/>
      <w:pPr>
        <w:ind w:left="720" w:hanging="360"/>
      </w:pPr>
      <w:rPr>
        <w:rFonts w:ascii="Arial Narrow" w:hAnsi="Arial Narro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nsid w:val="2C811558"/>
    <w:multiLevelType w:val="hybridMultilevel"/>
    <w:tmpl w:val="AD92629A"/>
    <w:lvl w:ilvl="0" w:tplc="10090001">
      <w:start w:val="1"/>
      <w:numFmt w:val="bullet"/>
      <w:lvlText w:val=""/>
      <w:lvlJc w:val="left"/>
      <w:pPr>
        <w:ind w:left="587" w:hanging="360"/>
      </w:pPr>
      <w:rPr>
        <w:rFonts w:ascii="Symbol" w:hAnsi="Symbol" w:hint="default"/>
      </w:rPr>
    </w:lvl>
    <w:lvl w:ilvl="1" w:tplc="10090003">
      <w:start w:val="1"/>
      <w:numFmt w:val="bullet"/>
      <w:lvlText w:val="o"/>
      <w:lvlJc w:val="left"/>
      <w:pPr>
        <w:ind w:left="1307" w:hanging="360"/>
      </w:pPr>
      <w:rPr>
        <w:rFonts w:ascii="Courier New" w:hAnsi="Courier New" w:cs="Courier New" w:hint="default"/>
      </w:rPr>
    </w:lvl>
    <w:lvl w:ilvl="2" w:tplc="10090005" w:tentative="1">
      <w:start w:val="1"/>
      <w:numFmt w:val="bullet"/>
      <w:lvlText w:val=""/>
      <w:lvlJc w:val="left"/>
      <w:pPr>
        <w:ind w:left="2027" w:hanging="360"/>
      </w:pPr>
      <w:rPr>
        <w:rFonts w:ascii="Wingdings" w:hAnsi="Wingdings" w:hint="default"/>
      </w:rPr>
    </w:lvl>
    <w:lvl w:ilvl="3" w:tplc="10090001" w:tentative="1">
      <w:start w:val="1"/>
      <w:numFmt w:val="bullet"/>
      <w:lvlText w:val=""/>
      <w:lvlJc w:val="left"/>
      <w:pPr>
        <w:ind w:left="2747" w:hanging="360"/>
      </w:pPr>
      <w:rPr>
        <w:rFonts w:ascii="Symbol" w:hAnsi="Symbol" w:hint="default"/>
      </w:rPr>
    </w:lvl>
    <w:lvl w:ilvl="4" w:tplc="10090003" w:tentative="1">
      <w:start w:val="1"/>
      <w:numFmt w:val="bullet"/>
      <w:lvlText w:val="o"/>
      <w:lvlJc w:val="left"/>
      <w:pPr>
        <w:ind w:left="3467" w:hanging="360"/>
      </w:pPr>
      <w:rPr>
        <w:rFonts w:ascii="Courier New" w:hAnsi="Courier New" w:cs="Courier New" w:hint="default"/>
      </w:rPr>
    </w:lvl>
    <w:lvl w:ilvl="5" w:tplc="10090005" w:tentative="1">
      <w:start w:val="1"/>
      <w:numFmt w:val="bullet"/>
      <w:lvlText w:val=""/>
      <w:lvlJc w:val="left"/>
      <w:pPr>
        <w:ind w:left="4187" w:hanging="360"/>
      </w:pPr>
      <w:rPr>
        <w:rFonts w:ascii="Wingdings" w:hAnsi="Wingdings" w:hint="default"/>
      </w:rPr>
    </w:lvl>
    <w:lvl w:ilvl="6" w:tplc="10090001" w:tentative="1">
      <w:start w:val="1"/>
      <w:numFmt w:val="bullet"/>
      <w:lvlText w:val=""/>
      <w:lvlJc w:val="left"/>
      <w:pPr>
        <w:ind w:left="4907" w:hanging="360"/>
      </w:pPr>
      <w:rPr>
        <w:rFonts w:ascii="Symbol" w:hAnsi="Symbol" w:hint="default"/>
      </w:rPr>
    </w:lvl>
    <w:lvl w:ilvl="7" w:tplc="10090003" w:tentative="1">
      <w:start w:val="1"/>
      <w:numFmt w:val="bullet"/>
      <w:lvlText w:val="o"/>
      <w:lvlJc w:val="left"/>
      <w:pPr>
        <w:ind w:left="5627" w:hanging="360"/>
      </w:pPr>
      <w:rPr>
        <w:rFonts w:ascii="Courier New" w:hAnsi="Courier New" w:cs="Courier New" w:hint="default"/>
      </w:rPr>
    </w:lvl>
    <w:lvl w:ilvl="8" w:tplc="10090005" w:tentative="1">
      <w:start w:val="1"/>
      <w:numFmt w:val="bullet"/>
      <w:lvlText w:val=""/>
      <w:lvlJc w:val="left"/>
      <w:pPr>
        <w:ind w:left="6347" w:hanging="360"/>
      </w:pPr>
      <w:rPr>
        <w:rFonts w:ascii="Wingdings" w:hAnsi="Wingdings" w:hint="default"/>
      </w:rPr>
    </w:lvl>
  </w:abstractNum>
  <w:abstractNum w:abstractNumId="14">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5">
    <w:nsid w:val="3A470346"/>
    <w:multiLevelType w:val="multilevel"/>
    <w:tmpl w:val="10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nsid w:val="3D7E522B"/>
    <w:multiLevelType w:val="hybridMultilevel"/>
    <w:tmpl w:val="0ACCA502"/>
    <w:lvl w:ilvl="0" w:tplc="04090001">
      <w:start w:val="1"/>
      <w:numFmt w:val="bullet"/>
      <w:pStyle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A214A3"/>
    <w:multiLevelType w:val="hybridMultilevel"/>
    <w:tmpl w:val="E8A2485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8">
    <w:nsid w:val="469F0B89"/>
    <w:multiLevelType w:val="hybridMultilevel"/>
    <w:tmpl w:val="B7025058"/>
    <w:lvl w:ilvl="0" w:tplc="C70A4052">
      <w:start w:val="1"/>
      <w:numFmt w:val="decimal"/>
      <w:lvlText w:val="%1)"/>
      <w:lvlJc w:val="left"/>
      <w:pPr>
        <w:ind w:left="1440" w:hanging="360"/>
      </w:pPr>
      <w:rPr>
        <w:b w:val="0"/>
        <w:b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5024348C"/>
    <w:multiLevelType w:val="hybridMultilevel"/>
    <w:tmpl w:val="2200C9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517701DD"/>
    <w:multiLevelType w:val="multilevel"/>
    <w:tmpl w:val="215C27BC"/>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5421F69"/>
    <w:multiLevelType w:val="multilevel"/>
    <w:tmpl w:val="6D70BAA8"/>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bullet"/>
      <w:lvlText w:val=""/>
      <w:lvlJc w:val="left"/>
      <w:pPr>
        <w:tabs>
          <w:tab w:val="num" w:pos="851"/>
        </w:tabs>
        <w:ind w:left="851" w:hanging="341"/>
      </w:pPr>
      <w:rPr>
        <w:rFonts w:ascii="Symbol" w:hAnsi="Symbol"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2">
    <w:nsid w:val="58B619B5"/>
    <w:multiLevelType w:val="hybridMultilevel"/>
    <w:tmpl w:val="364C80B2"/>
    <w:lvl w:ilvl="0" w:tplc="19D43F9C">
      <w:numFmt w:val="bullet"/>
      <w:pStyle w:val="3BodyBulletSingleOrLast"/>
      <w:lvlText w:val="•"/>
      <w:lvlJc w:val="left"/>
      <w:pPr>
        <w:ind w:left="1080" w:hanging="360"/>
      </w:pPr>
      <w:rPr>
        <w:rFonts w:ascii="Arial" w:eastAsia="Times New Roman" w:hAnsi="Arial" w:hint="default"/>
      </w:rPr>
    </w:lvl>
    <w:lvl w:ilvl="1" w:tplc="A94AFC0E">
      <w:start w:val="1"/>
      <w:numFmt w:val="bullet"/>
      <w:pStyle w:val="3BodyBulletLevel2MultipleParas"/>
      <w:lvlText w:val="o"/>
      <w:lvlJc w:val="left"/>
      <w:pPr>
        <w:ind w:left="1800" w:hanging="360"/>
      </w:pPr>
      <w:rPr>
        <w:rFonts w:ascii="Courier New" w:hAnsi="Courier New" w:hint="default"/>
        <w:sz w:val="16"/>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68526812"/>
    <w:multiLevelType w:val="hybridMultilevel"/>
    <w:tmpl w:val="01A8C0E6"/>
    <w:lvl w:ilvl="0" w:tplc="0BD442C6">
      <w:start w:val="1"/>
      <w:numFmt w:val="decimal"/>
      <w:lvlText w:val="%1)"/>
      <w:lvlJc w:val="left"/>
      <w:pPr>
        <w:ind w:left="1740" w:hanging="10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nsid w:val="6BD75D16"/>
    <w:multiLevelType w:val="multilevel"/>
    <w:tmpl w:val="73CAAA08"/>
    <w:lvl w:ilvl="0">
      <w:start w:val="1"/>
      <w:numFmt w:val="decimal"/>
      <w:pStyle w:val="proposal1"/>
      <w:lvlText w:val="%1."/>
      <w:lvlJc w:val="left"/>
      <w:pPr>
        <w:ind w:left="360" w:hanging="360"/>
      </w:pPr>
      <w:rPr>
        <w:rFonts w:hint="default"/>
      </w:rPr>
    </w:lvl>
    <w:lvl w:ilvl="1">
      <w:start w:val="1"/>
      <w:numFmt w:val="decimal"/>
      <w:pStyle w:val="proposal2"/>
      <w:lvlText w:val="%1.%2."/>
      <w:lvlJc w:val="left"/>
      <w:pPr>
        <w:ind w:left="720" w:hanging="720"/>
      </w:pPr>
      <w:rPr>
        <w:rFonts w:hint="default"/>
        <w:b/>
        <w:bCs/>
        <w:i w:val="0"/>
        <w:iCs w:val="0"/>
        <w:sz w:val="26"/>
        <w:szCs w:val="26"/>
      </w:rPr>
    </w:lvl>
    <w:lvl w:ilvl="2">
      <w:start w:val="1"/>
      <w:numFmt w:val="decimal"/>
      <w:pStyle w:val="proposal3"/>
      <w:lvlText w:val="%1.%2.%3."/>
      <w:lvlJc w:val="left"/>
      <w:pPr>
        <w:ind w:left="720" w:hanging="720"/>
      </w:pPr>
      <w:rPr>
        <w:rFonts w:hint="default"/>
        <w:i w:val="0"/>
        <w:iCs w:val="0"/>
      </w:rPr>
    </w:lvl>
    <w:lvl w:ilvl="3">
      <w:start w:val="1"/>
      <w:numFmt w:val="decimal"/>
      <w:pStyle w:val="proposal4"/>
      <w:lvlText w:val="%1.%2.%3.%4."/>
      <w:lvlJc w:val="left"/>
      <w:pPr>
        <w:ind w:left="964" w:hanging="964"/>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D4C4CA5"/>
    <w:multiLevelType w:val="hybridMultilevel"/>
    <w:tmpl w:val="57F4C626"/>
    <w:lvl w:ilvl="0" w:tplc="0BD442C6">
      <w:start w:val="1"/>
      <w:numFmt w:val="decimal"/>
      <w:lvlText w:val="%1)"/>
      <w:lvlJc w:val="left"/>
      <w:pPr>
        <w:ind w:left="2460" w:hanging="10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7">
    <w:nsid w:val="74344824"/>
    <w:multiLevelType w:val="hybridMultilevel"/>
    <w:tmpl w:val="8B90BCE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nsid w:val="751D2C2A"/>
    <w:multiLevelType w:val="multilevel"/>
    <w:tmpl w:val="72E65396"/>
    <w:numStyleLink w:val="arabnumitem"/>
  </w:abstractNum>
  <w:abstractNum w:abstractNumId="29">
    <w:nsid w:val="7738779A"/>
    <w:multiLevelType w:val="multilevel"/>
    <w:tmpl w:val="77EC1FB2"/>
    <w:styleLink w:val="headings"/>
    <w:lvl w:ilvl="0">
      <w:start w:val="1"/>
      <w:numFmt w:val="decimal"/>
      <w:pStyle w:val="heading10"/>
      <w:lvlText w:val="%1"/>
      <w:lvlJc w:val="left"/>
      <w:pPr>
        <w:tabs>
          <w:tab w:val="num" w:pos="567"/>
        </w:tabs>
        <w:ind w:left="567" w:hanging="567"/>
      </w:pPr>
      <w:rPr>
        <w:rFonts w:hint="default"/>
      </w:rPr>
    </w:lvl>
    <w:lvl w:ilvl="1">
      <w:start w:val="1"/>
      <w:numFmt w:val="decimal"/>
      <w:pStyle w:val="heading20"/>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8D7246A"/>
    <w:multiLevelType w:val="hybridMultilevel"/>
    <w:tmpl w:val="22848C5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2">
    <w:nsid w:val="7D9521C8"/>
    <w:multiLevelType w:val="multilevel"/>
    <w:tmpl w:val="461AE0EE"/>
    <w:styleLink w:val="referencelist"/>
    <w:lvl w:ilvl="0">
      <w:start w:val="1"/>
      <w:numFmt w:val="decimal"/>
      <w:pStyle w:val="referenceitem"/>
      <w:lvlText w:val="%1."/>
      <w:lvlJc w:val="right"/>
      <w:pPr>
        <w:tabs>
          <w:tab w:val="num" w:pos="227"/>
        </w:tabs>
        <w:ind w:left="227"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7"/>
  </w:num>
  <w:num w:numId="7">
    <w:abstractNumId w:val="9"/>
  </w:num>
  <w:num w:numId="8">
    <w:abstractNumId w:val="22"/>
  </w:num>
  <w:num w:numId="9">
    <w:abstractNumId w:val="16"/>
  </w:num>
  <w:num w:numId="10">
    <w:abstractNumId w:val="11"/>
  </w:num>
  <w:num w:numId="11">
    <w:abstractNumId w:val="20"/>
  </w:num>
  <w:num w:numId="12">
    <w:abstractNumId w:val="24"/>
  </w:num>
  <w:num w:numId="13">
    <w:abstractNumId w:val="31"/>
  </w:num>
  <w:num w:numId="14">
    <w:abstractNumId w:val="12"/>
  </w:num>
  <w:num w:numId="15">
    <w:abstractNumId w:val="26"/>
  </w:num>
  <w:num w:numId="16">
    <w:abstractNumId w:val="29"/>
  </w:num>
  <w:num w:numId="17">
    <w:abstractNumId w:val="32"/>
  </w:num>
  <w:num w:numId="18">
    <w:abstractNumId w:val="14"/>
  </w:num>
  <w:num w:numId="19">
    <w:abstractNumId w:val="20"/>
  </w:num>
  <w:num w:numId="20">
    <w:abstractNumId w:val="13"/>
  </w:num>
  <w:num w:numId="21">
    <w:abstractNumId w:val="17"/>
  </w:num>
  <w:num w:numId="22">
    <w:abstractNumId w:val="27"/>
  </w:num>
  <w:num w:numId="23">
    <w:abstractNumId w:val="20"/>
  </w:num>
  <w:num w:numId="24">
    <w:abstractNumId w:val="18"/>
  </w:num>
  <w:num w:numId="25">
    <w:abstractNumId w:val="23"/>
  </w:num>
  <w:num w:numId="26">
    <w:abstractNumId w:val="25"/>
  </w:num>
  <w:num w:numId="27">
    <w:abstractNumId w:val="30"/>
  </w:num>
  <w:num w:numId="28">
    <w:abstractNumId w:val="10"/>
  </w:num>
  <w:num w:numId="29">
    <w:abstractNumId w:val="15"/>
  </w:num>
  <w:num w:numId="30">
    <w:abstractNumId w:val="28"/>
  </w:num>
  <w:num w:numId="31">
    <w:abstractNumId w:val="21"/>
  </w:num>
  <w:num w:numId="32">
    <w:abstractNumId w:val="6"/>
  </w:num>
  <w:num w:numId="33">
    <w:abstractNumId w:val="5"/>
  </w:num>
  <w:num w:numId="34">
    <w:abstractNumId w:val="4"/>
  </w:num>
  <w:num w:numId="35">
    <w:abstractNumId w:val="20"/>
  </w:num>
  <w:num w:numId="36">
    <w:abstractNumId w:val="20"/>
  </w:num>
  <w:num w:numId="37">
    <w:abstractNumId w:val="20"/>
  </w:num>
  <w:num w:numId="38">
    <w:abstractNumId w:val="20"/>
  </w:num>
  <w:num w:numId="39">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AzMjO2NDAxMjG2MDRX0lEKTi0uzszPAymwqAUAQjToziwAAAA="/>
  </w:docVars>
  <w:rsids>
    <w:rsidRoot w:val="00113E18"/>
    <w:rsid w:val="000017A5"/>
    <w:rsid w:val="00001D95"/>
    <w:rsid w:val="000026B2"/>
    <w:rsid w:val="00002766"/>
    <w:rsid w:val="00005367"/>
    <w:rsid w:val="00006C51"/>
    <w:rsid w:val="00007D90"/>
    <w:rsid w:val="00010AF5"/>
    <w:rsid w:val="000133D1"/>
    <w:rsid w:val="00015919"/>
    <w:rsid w:val="00015C9E"/>
    <w:rsid w:val="00015FE0"/>
    <w:rsid w:val="0001678C"/>
    <w:rsid w:val="00016F74"/>
    <w:rsid w:val="000173D5"/>
    <w:rsid w:val="00017C32"/>
    <w:rsid w:val="00022D2D"/>
    <w:rsid w:val="000236A0"/>
    <w:rsid w:val="00023A1B"/>
    <w:rsid w:val="00024AA4"/>
    <w:rsid w:val="000302E7"/>
    <w:rsid w:val="0003186C"/>
    <w:rsid w:val="000326E6"/>
    <w:rsid w:val="000327BC"/>
    <w:rsid w:val="000330E4"/>
    <w:rsid w:val="000332DA"/>
    <w:rsid w:val="0003596C"/>
    <w:rsid w:val="0003704E"/>
    <w:rsid w:val="0004054C"/>
    <w:rsid w:val="000407AE"/>
    <w:rsid w:val="00040A36"/>
    <w:rsid w:val="00043EAF"/>
    <w:rsid w:val="0004408C"/>
    <w:rsid w:val="00044915"/>
    <w:rsid w:val="00044C35"/>
    <w:rsid w:val="0004636E"/>
    <w:rsid w:val="00047A85"/>
    <w:rsid w:val="000506D2"/>
    <w:rsid w:val="00051778"/>
    <w:rsid w:val="0005222D"/>
    <w:rsid w:val="00053168"/>
    <w:rsid w:val="0005318F"/>
    <w:rsid w:val="000532DD"/>
    <w:rsid w:val="00056042"/>
    <w:rsid w:val="000571BF"/>
    <w:rsid w:val="0006363D"/>
    <w:rsid w:val="00063738"/>
    <w:rsid w:val="00065048"/>
    <w:rsid w:val="000667FE"/>
    <w:rsid w:val="00066EF7"/>
    <w:rsid w:val="00070C2D"/>
    <w:rsid w:val="000722D5"/>
    <w:rsid w:val="000729C5"/>
    <w:rsid w:val="00072CD3"/>
    <w:rsid w:val="000732BA"/>
    <w:rsid w:val="00073679"/>
    <w:rsid w:val="00074E14"/>
    <w:rsid w:val="000754A9"/>
    <w:rsid w:val="0007569E"/>
    <w:rsid w:val="00075DCA"/>
    <w:rsid w:val="00076302"/>
    <w:rsid w:val="000766E7"/>
    <w:rsid w:val="00077472"/>
    <w:rsid w:val="0008006F"/>
    <w:rsid w:val="00080720"/>
    <w:rsid w:val="00080EDB"/>
    <w:rsid w:val="000817BF"/>
    <w:rsid w:val="000820DB"/>
    <w:rsid w:val="00082DB0"/>
    <w:rsid w:val="000832B4"/>
    <w:rsid w:val="00085DB5"/>
    <w:rsid w:val="000869AE"/>
    <w:rsid w:val="00087F62"/>
    <w:rsid w:val="00091C56"/>
    <w:rsid w:val="00091D35"/>
    <w:rsid w:val="000932F6"/>
    <w:rsid w:val="00093325"/>
    <w:rsid w:val="00093695"/>
    <w:rsid w:val="00094A88"/>
    <w:rsid w:val="00095215"/>
    <w:rsid w:val="00095467"/>
    <w:rsid w:val="00095620"/>
    <w:rsid w:val="00095F23"/>
    <w:rsid w:val="000968A3"/>
    <w:rsid w:val="000971A8"/>
    <w:rsid w:val="00097BDB"/>
    <w:rsid w:val="000A0262"/>
    <w:rsid w:val="000A109B"/>
    <w:rsid w:val="000A1515"/>
    <w:rsid w:val="000A650C"/>
    <w:rsid w:val="000A712A"/>
    <w:rsid w:val="000B048C"/>
    <w:rsid w:val="000B2269"/>
    <w:rsid w:val="000B3C05"/>
    <w:rsid w:val="000B6FBB"/>
    <w:rsid w:val="000C0C41"/>
    <w:rsid w:val="000C187B"/>
    <w:rsid w:val="000C3DB2"/>
    <w:rsid w:val="000C419B"/>
    <w:rsid w:val="000C57F2"/>
    <w:rsid w:val="000C7633"/>
    <w:rsid w:val="000D101D"/>
    <w:rsid w:val="000D1664"/>
    <w:rsid w:val="000D176B"/>
    <w:rsid w:val="000D1FB1"/>
    <w:rsid w:val="000D21D3"/>
    <w:rsid w:val="000D23EE"/>
    <w:rsid w:val="000D2B1D"/>
    <w:rsid w:val="000D32FB"/>
    <w:rsid w:val="000D507D"/>
    <w:rsid w:val="000D607F"/>
    <w:rsid w:val="000D62B9"/>
    <w:rsid w:val="000D6414"/>
    <w:rsid w:val="000D641F"/>
    <w:rsid w:val="000D657F"/>
    <w:rsid w:val="000D7FCC"/>
    <w:rsid w:val="000E042D"/>
    <w:rsid w:val="000E0898"/>
    <w:rsid w:val="000E13EA"/>
    <w:rsid w:val="000E213A"/>
    <w:rsid w:val="000E4C30"/>
    <w:rsid w:val="000E4D28"/>
    <w:rsid w:val="000E7334"/>
    <w:rsid w:val="000E753C"/>
    <w:rsid w:val="000F05B0"/>
    <w:rsid w:val="000F0830"/>
    <w:rsid w:val="000F1308"/>
    <w:rsid w:val="000F2AE7"/>
    <w:rsid w:val="000F3013"/>
    <w:rsid w:val="000F3165"/>
    <w:rsid w:val="000F4EC8"/>
    <w:rsid w:val="000F4F0B"/>
    <w:rsid w:val="000F51E0"/>
    <w:rsid w:val="000F54E2"/>
    <w:rsid w:val="000F6560"/>
    <w:rsid w:val="000F71C4"/>
    <w:rsid w:val="000F7286"/>
    <w:rsid w:val="000F749D"/>
    <w:rsid w:val="001008D9"/>
    <w:rsid w:val="00100E24"/>
    <w:rsid w:val="00101127"/>
    <w:rsid w:val="00101C7E"/>
    <w:rsid w:val="00102AE3"/>
    <w:rsid w:val="00102E31"/>
    <w:rsid w:val="001034B6"/>
    <w:rsid w:val="0010363D"/>
    <w:rsid w:val="00103D19"/>
    <w:rsid w:val="0010476C"/>
    <w:rsid w:val="00104893"/>
    <w:rsid w:val="001049C1"/>
    <w:rsid w:val="00105292"/>
    <w:rsid w:val="001069F5"/>
    <w:rsid w:val="00106F63"/>
    <w:rsid w:val="00107584"/>
    <w:rsid w:val="001113BC"/>
    <w:rsid w:val="00111858"/>
    <w:rsid w:val="00112F6C"/>
    <w:rsid w:val="00113B0D"/>
    <w:rsid w:val="00113E18"/>
    <w:rsid w:val="0011436F"/>
    <w:rsid w:val="0011549F"/>
    <w:rsid w:val="00116169"/>
    <w:rsid w:val="00120674"/>
    <w:rsid w:val="00120839"/>
    <w:rsid w:val="00120B24"/>
    <w:rsid w:val="00120BF1"/>
    <w:rsid w:val="00121132"/>
    <w:rsid w:val="001220B1"/>
    <w:rsid w:val="00123ACF"/>
    <w:rsid w:val="00123CC2"/>
    <w:rsid w:val="001243C0"/>
    <w:rsid w:val="0012462B"/>
    <w:rsid w:val="00124DCC"/>
    <w:rsid w:val="001263BD"/>
    <w:rsid w:val="001267FD"/>
    <w:rsid w:val="00127674"/>
    <w:rsid w:val="00130168"/>
    <w:rsid w:val="001326C3"/>
    <w:rsid w:val="00132959"/>
    <w:rsid w:val="0013472C"/>
    <w:rsid w:val="00134E69"/>
    <w:rsid w:val="00136032"/>
    <w:rsid w:val="00136AF6"/>
    <w:rsid w:val="00137AB9"/>
    <w:rsid w:val="0014058E"/>
    <w:rsid w:val="00141703"/>
    <w:rsid w:val="0014570D"/>
    <w:rsid w:val="00145DFF"/>
    <w:rsid w:val="00147159"/>
    <w:rsid w:val="00147BF1"/>
    <w:rsid w:val="001522C3"/>
    <w:rsid w:val="001552A6"/>
    <w:rsid w:val="00155969"/>
    <w:rsid w:val="00156951"/>
    <w:rsid w:val="001569F9"/>
    <w:rsid w:val="00160119"/>
    <w:rsid w:val="00160381"/>
    <w:rsid w:val="00160C42"/>
    <w:rsid w:val="0016196E"/>
    <w:rsid w:val="0016274A"/>
    <w:rsid w:val="00163019"/>
    <w:rsid w:val="00163632"/>
    <w:rsid w:val="0016505F"/>
    <w:rsid w:val="001650CD"/>
    <w:rsid w:val="00165DC0"/>
    <w:rsid w:val="00166A20"/>
    <w:rsid w:val="00167138"/>
    <w:rsid w:val="00167ABC"/>
    <w:rsid w:val="001706BE"/>
    <w:rsid w:val="00171CE5"/>
    <w:rsid w:val="00172E28"/>
    <w:rsid w:val="00173714"/>
    <w:rsid w:val="00173D83"/>
    <w:rsid w:val="00175F1B"/>
    <w:rsid w:val="00176DFC"/>
    <w:rsid w:val="0017707A"/>
    <w:rsid w:val="00177608"/>
    <w:rsid w:val="00180DEB"/>
    <w:rsid w:val="0018233F"/>
    <w:rsid w:val="0018234B"/>
    <w:rsid w:val="00185198"/>
    <w:rsid w:val="001853A3"/>
    <w:rsid w:val="00185768"/>
    <w:rsid w:val="00186900"/>
    <w:rsid w:val="001879FD"/>
    <w:rsid w:val="00190142"/>
    <w:rsid w:val="0019115F"/>
    <w:rsid w:val="00191BF2"/>
    <w:rsid w:val="00192845"/>
    <w:rsid w:val="00192DA7"/>
    <w:rsid w:val="00192F4F"/>
    <w:rsid w:val="00194066"/>
    <w:rsid w:val="00196296"/>
    <w:rsid w:val="00196434"/>
    <w:rsid w:val="00196BD4"/>
    <w:rsid w:val="001974A1"/>
    <w:rsid w:val="00197ECC"/>
    <w:rsid w:val="001A218A"/>
    <w:rsid w:val="001A320D"/>
    <w:rsid w:val="001A325B"/>
    <w:rsid w:val="001A33C0"/>
    <w:rsid w:val="001A3E97"/>
    <w:rsid w:val="001A4967"/>
    <w:rsid w:val="001A5782"/>
    <w:rsid w:val="001A5EE2"/>
    <w:rsid w:val="001A673E"/>
    <w:rsid w:val="001A735C"/>
    <w:rsid w:val="001A7527"/>
    <w:rsid w:val="001A7611"/>
    <w:rsid w:val="001A7F4F"/>
    <w:rsid w:val="001B02FF"/>
    <w:rsid w:val="001B0EBC"/>
    <w:rsid w:val="001B1B8B"/>
    <w:rsid w:val="001B3143"/>
    <w:rsid w:val="001B32F0"/>
    <w:rsid w:val="001B3399"/>
    <w:rsid w:val="001B3A70"/>
    <w:rsid w:val="001B6B04"/>
    <w:rsid w:val="001B77AD"/>
    <w:rsid w:val="001C1FA3"/>
    <w:rsid w:val="001C1FDF"/>
    <w:rsid w:val="001C269D"/>
    <w:rsid w:val="001C3DF5"/>
    <w:rsid w:val="001C44B5"/>
    <w:rsid w:val="001C6351"/>
    <w:rsid w:val="001D0016"/>
    <w:rsid w:val="001D2361"/>
    <w:rsid w:val="001D2589"/>
    <w:rsid w:val="001D369C"/>
    <w:rsid w:val="001D3D7E"/>
    <w:rsid w:val="001D4445"/>
    <w:rsid w:val="001D6F67"/>
    <w:rsid w:val="001D71E3"/>
    <w:rsid w:val="001E26F6"/>
    <w:rsid w:val="001E3308"/>
    <w:rsid w:val="001E5418"/>
    <w:rsid w:val="001E5BE5"/>
    <w:rsid w:val="001E5C63"/>
    <w:rsid w:val="001E7EE7"/>
    <w:rsid w:val="001F0E00"/>
    <w:rsid w:val="001F1E90"/>
    <w:rsid w:val="001F1F6E"/>
    <w:rsid w:val="001F27F7"/>
    <w:rsid w:val="001F2A1F"/>
    <w:rsid w:val="001F56E5"/>
    <w:rsid w:val="001F5BE6"/>
    <w:rsid w:val="001F627D"/>
    <w:rsid w:val="001F7879"/>
    <w:rsid w:val="0020037D"/>
    <w:rsid w:val="00200B64"/>
    <w:rsid w:val="00200C3E"/>
    <w:rsid w:val="00201C1C"/>
    <w:rsid w:val="00201FBB"/>
    <w:rsid w:val="0020246D"/>
    <w:rsid w:val="00202652"/>
    <w:rsid w:val="0020301B"/>
    <w:rsid w:val="0020319E"/>
    <w:rsid w:val="00203668"/>
    <w:rsid w:val="00203C56"/>
    <w:rsid w:val="00204496"/>
    <w:rsid w:val="00204777"/>
    <w:rsid w:val="00204B39"/>
    <w:rsid w:val="00205FF9"/>
    <w:rsid w:val="0020649E"/>
    <w:rsid w:val="00207CA6"/>
    <w:rsid w:val="0021136C"/>
    <w:rsid w:val="002120CB"/>
    <w:rsid w:val="0021415D"/>
    <w:rsid w:val="002145F8"/>
    <w:rsid w:val="002148E3"/>
    <w:rsid w:val="0021605D"/>
    <w:rsid w:val="00216C45"/>
    <w:rsid w:val="0022000C"/>
    <w:rsid w:val="002200FE"/>
    <w:rsid w:val="002202E9"/>
    <w:rsid w:val="00221178"/>
    <w:rsid w:val="00221B50"/>
    <w:rsid w:val="002226EA"/>
    <w:rsid w:val="0022329B"/>
    <w:rsid w:val="00223384"/>
    <w:rsid w:val="0022360F"/>
    <w:rsid w:val="0022395A"/>
    <w:rsid w:val="00224499"/>
    <w:rsid w:val="00226EEA"/>
    <w:rsid w:val="002272DF"/>
    <w:rsid w:val="00227764"/>
    <w:rsid w:val="00227FC0"/>
    <w:rsid w:val="00230F82"/>
    <w:rsid w:val="00231999"/>
    <w:rsid w:val="002321A5"/>
    <w:rsid w:val="0023239D"/>
    <w:rsid w:val="00232654"/>
    <w:rsid w:val="0023298C"/>
    <w:rsid w:val="00232EF9"/>
    <w:rsid w:val="002336AC"/>
    <w:rsid w:val="002343F9"/>
    <w:rsid w:val="0023586C"/>
    <w:rsid w:val="00235E7B"/>
    <w:rsid w:val="00236887"/>
    <w:rsid w:val="0023780A"/>
    <w:rsid w:val="00240128"/>
    <w:rsid w:val="0024067A"/>
    <w:rsid w:val="002420D8"/>
    <w:rsid w:val="00242E71"/>
    <w:rsid w:val="00243C71"/>
    <w:rsid w:val="00245ABB"/>
    <w:rsid w:val="00245DF1"/>
    <w:rsid w:val="00246947"/>
    <w:rsid w:val="00246D50"/>
    <w:rsid w:val="0024768B"/>
    <w:rsid w:val="00247837"/>
    <w:rsid w:val="002500D9"/>
    <w:rsid w:val="00250795"/>
    <w:rsid w:val="00251520"/>
    <w:rsid w:val="00253DCB"/>
    <w:rsid w:val="002540F5"/>
    <w:rsid w:val="00254C66"/>
    <w:rsid w:val="002559BB"/>
    <w:rsid w:val="002600E6"/>
    <w:rsid w:val="00260D1C"/>
    <w:rsid w:val="00261F92"/>
    <w:rsid w:val="002626B8"/>
    <w:rsid w:val="00262923"/>
    <w:rsid w:val="0026364E"/>
    <w:rsid w:val="00263DB4"/>
    <w:rsid w:val="00266D77"/>
    <w:rsid w:val="002676C9"/>
    <w:rsid w:val="00267DC6"/>
    <w:rsid w:val="00271636"/>
    <w:rsid w:val="00271B6E"/>
    <w:rsid w:val="00271C3B"/>
    <w:rsid w:val="00273226"/>
    <w:rsid w:val="0027342C"/>
    <w:rsid w:val="00273C80"/>
    <w:rsid w:val="002744FC"/>
    <w:rsid w:val="0027451E"/>
    <w:rsid w:val="0027649B"/>
    <w:rsid w:val="00276E5F"/>
    <w:rsid w:val="00277E1E"/>
    <w:rsid w:val="00277FBC"/>
    <w:rsid w:val="00280448"/>
    <w:rsid w:val="00280FF6"/>
    <w:rsid w:val="0028138A"/>
    <w:rsid w:val="00283704"/>
    <w:rsid w:val="00283B6F"/>
    <w:rsid w:val="00283EE9"/>
    <w:rsid w:val="00283FA1"/>
    <w:rsid w:val="0028434E"/>
    <w:rsid w:val="00284C01"/>
    <w:rsid w:val="002851B9"/>
    <w:rsid w:val="00285647"/>
    <w:rsid w:val="002857BC"/>
    <w:rsid w:val="00285D71"/>
    <w:rsid w:val="00286207"/>
    <w:rsid w:val="00286D20"/>
    <w:rsid w:val="00290A3D"/>
    <w:rsid w:val="00291A33"/>
    <w:rsid w:val="00291E17"/>
    <w:rsid w:val="00293002"/>
    <w:rsid w:val="00293007"/>
    <w:rsid w:val="002941B4"/>
    <w:rsid w:val="0029434D"/>
    <w:rsid w:val="00295608"/>
    <w:rsid w:val="0029703A"/>
    <w:rsid w:val="002A017F"/>
    <w:rsid w:val="002A0312"/>
    <w:rsid w:val="002A0975"/>
    <w:rsid w:val="002A0B6F"/>
    <w:rsid w:val="002A0D48"/>
    <w:rsid w:val="002A1C01"/>
    <w:rsid w:val="002A20C4"/>
    <w:rsid w:val="002A41D6"/>
    <w:rsid w:val="002A5419"/>
    <w:rsid w:val="002A5725"/>
    <w:rsid w:val="002A6AF4"/>
    <w:rsid w:val="002B0291"/>
    <w:rsid w:val="002B0390"/>
    <w:rsid w:val="002B059E"/>
    <w:rsid w:val="002B1920"/>
    <w:rsid w:val="002B1F4D"/>
    <w:rsid w:val="002B32F9"/>
    <w:rsid w:val="002B3303"/>
    <w:rsid w:val="002B3387"/>
    <w:rsid w:val="002B4D32"/>
    <w:rsid w:val="002B5868"/>
    <w:rsid w:val="002B71B1"/>
    <w:rsid w:val="002C0276"/>
    <w:rsid w:val="002C0DF1"/>
    <w:rsid w:val="002C1318"/>
    <w:rsid w:val="002C1CAE"/>
    <w:rsid w:val="002C2CA4"/>
    <w:rsid w:val="002C3868"/>
    <w:rsid w:val="002C3BCA"/>
    <w:rsid w:val="002C434B"/>
    <w:rsid w:val="002C58EF"/>
    <w:rsid w:val="002C5E00"/>
    <w:rsid w:val="002C66C1"/>
    <w:rsid w:val="002C7375"/>
    <w:rsid w:val="002D0AAB"/>
    <w:rsid w:val="002D1DF2"/>
    <w:rsid w:val="002D1EA4"/>
    <w:rsid w:val="002D207B"/>
    <w:rsid w:val="002D2DFB"/>
    <w:rsid w:val="002D3805"/>
    <w:rsid w:val="002D4683"/>
    <w:rsid w:val="002D4C55"/>
    <w:rsid w:val="002D5685"/>
    <w:rsid w:val="002D5777"/>
    <w:rsid w:val="002D66BC"/>
    <w:rsid w:val="002D7260"/>
    <w:rsid w:val="002E03B0"/>
    <w:rsid w:val="002E090C"/>
    <w:rsid w:val="002E17BC"/>
    <w:rsid w:val="002E1E7D"/>
    <w:rsid w:val="002E1F56"/>
    <w:rsid w:val="002E3A72"/>
    <w:rsid w:val="002E4029"/>
    <w:rsid w:val="002E6BAA"/>
    <w:rsid w:val="002E6D1E"/>
    <w:rsid w:val="002E71A1"/>
    <w:rsid w:val="002E7B0B"/>
    <w:rsid w:val="002F0018"/>
    <w:rsid w:val="002F00E0"/>
    <w:rsid w:val="002F0BBA"/>
    <w:rsid w:val="002F10A5"/>
    <w:rsid w:val="002F17D2"/>
    <w:rsid w:val="002F2470"/>
    <w:rsid w:val="002F2536"/>
    <w:rsid w:val="002F25F5"/>
    <w:rsid w:val="002F269D"/>
    <w:rsid w:val="002F26E9"/>
    <w:rsid w:val="002F3D33"/>
    <w:rsid w:val="002F413D"/>
    <w:rsid w:val="002F6636"/>
    <w:rsid w:val="002F7000"/>
    <w:rsid w:val="003007D7"/>
    <w:rsid w:val="0030244C"/>
    <w:rsid w:val="00302BAE"/>
    <w:rsid w:val="003033E7"/>
    <w:rsid w:val="00304671"/>
    <w:rsid w:val="00305FB6"/>
    <w:rsid w:val="0030691F"/>
    <w:rsid w:val="00306CF9"/>
    <w:rsid w:val="00307452"/>
    <w:rsid w:val="0031030B"/>
    <w:rsid w:val="00310611"/>
    <w:rsid w:val="00311DF3"/>
    <w:rsid w:val="0031262D"/>
    <w:rsid w:val="0031269E"/>
    <w:rsid w:val="003130DF"/>
    <w:rsid w:val="00313D65"/>
    <w:rsid w:val="00313D6F"/>
    <w:rsid w:val="003156A5"/>
    <w:rsid w:val="00315CC0"/>
    <w:rsid w:val="0031609C"/>
    <w:rsid w:val="00316F2E"/>
    <w:rsid w:val="00317D43"/>
    <w:rsid w:val="00320E11"/>
    <w:rsid w:val="00320EB2"/>
    <w:rsid w:val="0032114A"/>
    <w:rsid w:val="0032188B"/>
    <w:rsid w:val="00322464"/>
    <w:rsid w:val="00324C6E"/>
    <w:rsid w:val="00324E8A"/>
    <w:rsid w:val="00325C40"/>
    <w:rsid w:val="00325CF1"/>
    <w:rsid w:val="00325DD1"/>
    <w:rsid w:val="00326007"/>
    <w:rsid w:val="00326023"/>
    <w:rsid w:val="0032639B"/>
    <w:rsid w:val="00326648"/>
    <w:rsid w:val="00327B56"/>
    <w:rsid w:val="00327CFA"/>
    <w:rsid w:val="003300C9"/>
    <w:rsid w:val="00330DF4"/>
    <w:rsid w:val="00331D08"/>
    <w:rsid w:val="00332516"/>
    <w:rsid w:val="00334873"/>
    <w:rsid w:val="00336048"/>
    <w:rsid w:val="003421E7"/>
    <w:rsid w:val="00342934"/>
    <w:rsid w:val="00343125"/>
    <w:rsid w:val="0034312C"/>
    <w:rsid w:val="00344578"/>
    <w:rsid w:val="003447BC"/>
    <w:rsid w:val="00344CB2"/>
    <w:rsid w:val="00344CE1"/>
    <w:rsid w:val="003452E1"/>
    <w:rsid w:val="00345876"/>
    <w:rsid w:val="00345FA2"/>
    <w:rsid w:val="0034611C"/>
    <w:rsid w:val="00346725"/>
    <w:rsid w:val="003469B6"/>
    <w:rsid w:val="00347293"/>
    <w:rsid w:val="00347561"/>
    <w:rsid w:val="00351AAF"/>
    <w:rsid w:val="003531C3"/>
    <w:rsid w:val="003532A2"/>
    <w:rsid w:val="0035353F"/>
    <w:rsid w:val="00353F89"/>
    <w:rsid w:val="00354196"/>
    <w:rsid w:val="003551D2"/>
    <w:rsid w:val="00355B3B"/>
    <w:rsid w:val="003605A8"/>
    <w:rsid w:val="00360E46"/>
    <w:rsid w:val="003618BA"/>
    <w:rsid w:val="00362683"/>
    <w:rsid w:val="00362849"/>
    <w:rsid w:val="003628CA"/>
    <w:rsid w:val="00362BAF"/>
    <w:rsid w:val="00363889"/>
    <w:rsid w:val="003645C7"/>
    <w:rsid w:val="0036471F"/>
    <w:rsid w:val="0036484F"/>
    <w:rsid w:val="00364CBE"/>
    <w:rsid w:val="00365549"/>
    <w:rsid w:val="00366ADC"/>
    <w:rsid w:val="00367160"/>
    <w:rsid w:val="003677D8"/>
    <w:rsid w:val="00367924"/>
    <w:rsid w:val="00370AA3"/>
    <w:rsid w:val="0037162F"/>
    <w:rsid w:val="003723E7"/>
    <w:rsid w:val="0037308D"/>
    <w:rsid w:val="00374C40"/>
    <w:rsid w:val="003760A0"/>
    <w:rsid w:val="003765CE"/>
    <w:rsid w:val="00377021"/>
    <w:rsid w:val="00377BD2"/>
    <w:rsid w:val="0038260F"/>
    <w:rsid w:val="00382696"/>
    <w:rsid w:val="00382FEB"/>
    <w:rsid w:val="00383ACE"/>
    <w:rsid w:val="00384CFE"/>
    <w:rsid w:val="00385FF9"/>
    <w:rsid w:val="00386565"/>
    <w:rsid w:val="00387031"/>
    <w:rsid w:val="00387334"/>
    <w:rsid w:val="003875A1"/>
    <w:rsid w:val="0039048C"/>
    <w:rsid w:val="00390D9F"/>
    <w:rsid w:val="00392DBB"/>
    <w:rsid w:val="003938AC"/>
    <w:rsid w:val="00394101"/>
    <w:rsid w:val="00394390"/>
    <w:rsid w:val="00394865"/>
    <w:rsid w:val="00394B09"/>
    <w:rsid w:val="003952DF"/>
    <w:rsid w:val="00396B92"/>
    <w:rsid w:val="00396E3B"/>
    <w:rsid w:val="00396F4C"/>
    <w:rsid w:val="003971D9"/>
    <w:rsid w:val="003975B2"/>
    <w:rsid w:val="003A0559"/>
    <w:rsid w:val="003A12F1"/>
    <w:rsid w:val="003A1A8E"/>
    <w:rsid w:val="003A2944"/>
    <w:rsid w:val="003A2F0A"/>
    <w:rsid w:val="003A30BA"/>
    <w:rsid w:val="003A366B"/>
    <w:rsid w:val="003A36CD"/>
    <w:rsid w:val="003A3A30"/>
    <w:rsid w:val="003A52AE"/>
    <w:rsid w:val="003A52F4"/>
    <w:rsid w:val="003A5432"/>
    <w:rsid w:val="003A567E"/>
    <w:rsid w:val="003A6E6D"/>
    <w:rsid w:val="003B06F1"/>
    <w:rsid w:val="003B0772"/>
    <w:rsid w:val="003B1662"/>
    <w:rsid w:val="003B17C6"/>
    <w:rsid w:val="003B1930"/>
    <w:rsid w:val="003B22B0"/>
    <w:rsid w:val="003B2416"/>
    <w:rsid w:val="003B3311"/>
    <w:rsid w:val="003B470F"/>
    <w:rsid w:val="003B4ECE"/>
    <w:rsid w:val="003B53E0"/>
    <w:rsid w:val="003B553F"/>
    <w:rsid w:val="003B5C44"/>
    <w:rsid w:val="003B713C"/>
    <w:rsid w:val="003B75B9"/>
    <w:rsid w:val="003C08E3"/>
    <w:rsid w:val="003C11D7"/>
    <w:rsid w:val="003C2728"/>
    <w:rsid w:val="003C2CA4"/>
    <w:rsid w:val="003C56E2"/>
    <w:rsid w:val="003C5858"/>
    <w:rsid w:val="003C5932"/>
    <w:rsid w:val="003C62A9"/>
    <w:rsid w:val="003C62CD"/>
    <w:rsid w:val="003C643E"/>
    <w:rsid w:val="003C6F52"/>
    <w:rsid w:val="003C783E"/>
    <w:rsid w:val="003D0F7C"/>
    <w:rsid w:val="003D243D"/>
    <w:rsid w:val="003D2B02"/>
    <w:rsid w:val="003D2C0B"/>
    <w:rsid w:val="003D39C0"/>
    <w:rsid w:val="003D3AB9"/>
    <w:rsid w:val="003D45BD"/>
    <w:rsid w:val="003D53B5"/>
    <w:rsid w:val="003D62AA"/>
    <w:rsid w:val="003D664D"/>
    <w:rsid w:val="003D75D8"/>
    <w:rsid w:val="003D7D08"/>
    <w:rsid w:val="003E23EF"/>
    <w:rsid w:val="003E3755"/>
    <w:rsid w:val="003E38D6"/>
    <w:rsid w:val="003E4BEC"/>
    <w:rsid w:val="003E6190"/>
    <w:rsid w:val="003E6D25"/>
    <w:rsid w:val="003E741F"/>
    <w:rsid w:val="003E79BC"/>
    <w:rsid w:val="003E7D4E"/>
    <w:rsid w:val="003F0053"/>
    <w:rsid w:val="003F0B41"/>
    <w:rsid w:val="003F0F68"/>
    <w:rsid w:val="003F16DD"/>
    <w:rsid w:val="003F507F"/>
    <w:rsid w:val="003F633A"/>
    <w:rsid w:val="003F717E"/>
    <w:rsid w:val="003F79D3"/>
    <w:rsid w:val="003F7FE4"/>
    <w:rsid w:val="0040107F"/>
    <w:rsid w:val="00401126"/>
    <w:rsid w:val="004020D6"/>
    <w:rsid w:val="0040291C"/>
    <w:rsid w:val="004052CD"/>
    <w:rsid w:val="00406AB6"/>
    <w:rsid w:val="00406E4F"/>
    <w:rsid w:val="0040726A"/>
    <w:rsid w:val="00407497"/>
    <w:rsid w:val="00407BD5"/>
    <w:rsid w:val="00407BF7"/>
    <w:rsid w:val="00407D81"/>
    <w:rsid w:val="00407F22"/>
    <w:rsid w:val="00410103"/>
    <w:rsid w:val="0041049F"/>
    <w:rsid w:val="00410DEE"/>
    <w:rsid w:val="00411855"/>
    <w:rsid w:val="00411DB2"/>
    <w:rsid w:val="0041209C"/>
    <w:rsid w:val="004125C6"/>
    <w:rsid w:val="00412BD4"/>
    <w:rsid w:val="0041310B"/>
    <w:rsid w:val="0041398B"/>
    <w:rsid w:val="00416427"/>
    <w:rsid w:val="00420907"/>
    <w:rsid w:val="00421D30"/>
    <w:rsid w:val="00422CF1"/>
    <w:rsid w:val="00423FF9"/>
    <w:rsid w:val="00425770"/>
    <w:rsid w:val="00426AD7"/>
    <w:rsid w:val="00427333"/>
    <w:rsid w:val="00430BEE"/>
    <w:rsid w:val="0043161D"/>
    <w:rsid w:val="004320E5"/>
    <w:rsid w:val="00433331"/>
    <w:rsid w:val="00433D83"/>
    <w:rsid w:val="004346AA"/>
    <w:rsid w:val="00435925"/>
    <w:rsid w:val="00435D15"/>
    <w:rsid w:val="00436722"/>
    <w:rsid w:val="00436994"/>
    <w:rsid w:val="00437724"/>
    <w:rsid w:val="00437AAF"/>
    <w:rsid w:val="00440245"/>
    <w:rsid w:val="00440803"/>
    <w:rsid w:val="00440A28"/>
    <w:rsid w:val="00440E9E"/>
    <w:rsid w:val="00441201"/>
    <w:rsid w:val="00441710"/>
    <w:rsid w:val="0044258E"/>
    <w:rsid w:val="00442828"/>
    <w:rsid w:val="004456B8"/>
    <w:rsid w:val="0044678B"/>
    <w:rsid w:val="00446A2C"/>
    <w:rsid w:val="00446EC0"/>
    <w:rsid w:val="00446F41"/>
    <w:rsid w:val="00447EE2"/>
    <w:rsid w:val="004500A1"/>
    <w:rsid w:val="00450EAD"/>
    <w:rsid w:val="0045197A"/>
    <w:rsid w:val="004533F5"/>
    <w:rsid w:val="0045409D"/>
    <w:rsid w:val="004556FB"/>
    <w:rsid w:val="00455DEC"/>
    <w:rsid w:val="0046114A"/>
    <w:rsid w:val="004627D5"/>
    <w:rsid w:val="00462DD3"/>
    <w:rsid w:val="00462E20"/>
    <w:rsid w:val="004634AA"/>
    <w:rsid w:val="00463540"/>
    <w:rsid w:val="00463720"/>
    <w:rsid w:val="00464652"/>
    <w:rsid w:val="00465344"/>
    <w:rsid w:val="004655AF"/>
    <w:rsid w:val="00465C95"/>
    <w:rsid w:val="00465CC6"/>
    <w:rsid w:val="004669D4"/>
    <w:rsid w:val="00466A11"/>
    <w:rsid w:val="00470A90"/>
    <w:rsid w:val="004715E2"/>
    <w:rsid w:val="00472791"/>
    <w:rsid w:val="00472806"/>
    <w:rsid w:val="004738FB"/>
    <w:rsid w:val="00473A08"/>
    <w:rsid w:val="00473F2B"/>
    <w:rsid w:val="00475C5D"/>
    <w:rsid w:val="00475DF7"/>
    <w:rsid w:val="00475FC4"/>
    <w:rsid w:val="0047692B"/>
    <w:rsid w:val="00477B43"/>
    <w:rsid w:val="00477D89"/>
    <w:rsid w:val="004804D9"/>
    <w:rsid w:val="004804E6"/>
    <w:rsid w:val="0048057F"/>
    <w:rsid w:val="004811E9"/>
    <w:rsid w:val="004813C7"/>
    <w:rsid w:val="0048455A"/>
    <w:rsid w:val="0048475E"/>
    <w:rsid w:val="0048525E"/>
    <w:rsid w:val="004871F9"/>
    <w:rsid w:val="004876B0"/>
    <w:rsid w:val="00487B0F"/>
    <w:rsid w:val="0049169A"/>
    <w:rsid w:val="00492D80"/>
    <w:rsid w:val="0049393A"/>
    <w:rsid w:val="00493E6F"/>
    <w:rsid w:val="004A0B39"/>
    <w:rsid w:val="004A1C15"/>
    <w:rsid w:val="004A2B4D"/>
    <w:rsid w:val="004A57BE"/>
    <w:rsid w:val="004A65F9"/>
    <w:rsid w:val="004A6D07"/>
    <w:rsid w:val="004A7D88"/>
    <w:rsid w:val="004B1957"/>
    <w:rsid w:val="004B19E6"/>
    <w:rsid w:val="004B288C"/>
    <w:rsid w:val="004B2DC9"/>
    <w:rsid w:val="004B3AEE"/>
    <w:rsid w:val="004B3EBE"/>
    <w:rsid w:val="004B4224"/>
    <w:rsid w:val="004B4894"/>
    <w:rsid w:val="004B4D21"/>
    <w:rsid w:val="004B5395"/>
    <w:rsid w:val="004B5727"/>
    <w:rsid w:val="004B7294"/>
    <w:rsid w:val="004C051B"/>
    <w:rsid w:val="004C1459"/>
    <w:rsid w:val="004C1C05"/>
    <w:rsid w:val="004C4224"/>
    <w:rsid w:val="004C44AC"/>
    <w:rsid w:val="004C515C"/>
    <w:rsid w:val="004C5353"/>
    <w:rsid w:val="004C5668"/>
    <w:rsid w:val="004C5BD5"/>
    <w:rsid w:val="004C5FFD"/>
    <w:rsid w:val="004C760D"/>
    <w:rsid w:val="004C7F9C"/>
    <w:rsid w:val="004D152D"/>
    <w:rsid w:val="004D213A"/>
    <w:rsid w:val="004D2A11"/>
    <w:rsid w:val="004D2F18"/>
    <w:rsid w:val="004D2FB1"/>
    <w:rsid w:val="004D37A2"/>
    <w:rsid w:val="004D41BC"/>
    <w:rsid w:val="004D7557"/>
    <w:rsid w:val="004D7E57"/>
    <w:rsid w:val="004E11B4"/>
    <w:rsid w:val="004E1E40"/>
    <w:rsid w:val="004E54F3"/>
    <w:rsid w:val="004E578A"/>
    <w:rsid w:val="004E63FB"/>
    <w:rsid w:val="004E66C4"/>
    <w:rsid w:val="004E78EE"/>
    <w:rsid w:val="004E7EA8"/>
    <w:rsid w:val="004F03BC"/>
    <w:rsid w:val="004F05AE"/>
    <w:rsid w:val="004F0FF0"/>
    <w:rsid w:val="004F10DD"/>
    <w:rsid w:val="004F11AE"/>
    <w:rsid w:val="004F315E"/>
    <w:rsid w:val="004F3A1B"/>
    <w:rsid w:val="004F519A"/>
    <w:rsid w:val="004F54C3"/>
    <w:rsid w:val="004F551C"/>
    <w:rsid w:val="004F69B0"/>
    <w:rsid w:val="004F6C39"/>
    <w:rsid w:val="004F6DEE"/>
    <w:rsid w:val="004F77DB"/>
    <w:rsid w:val="00501B2E"/>
    <w:rsid w:val="00502725"/>
    <w:rsid w:val="0050276E"/>
    <w:rsid w:val="00503471"/>
    <w:rsid w:val="00503CE6"/>
    <w:rsid w:val="005042BC"/>
    <w:rsid w:val="00504C96"/>
    <w:rsid w:val="005050B8"/>
    <w:rsid w:val="00505346"/>
    <w:rsid w:val="00505620"/>
    <w:rsid w:val="00506EBE"/>
    <w:rsid w:val="005072D6"/>
    <w:rsid w:val="00507887"/>
    <w:rsid w:val="005078C8"/>
    <w:rsid w:val="00507B41"/>
    <w:rsid w:val="00510165"/>
    <w:rsid w:val="0051069D"/>
    <w:rsid w:val="00510E44"/>
    <w:rsid w:val="00512835"/>
    <w:rsid w:val="00512B23"/>
    <w:rsid w:val="00514F96"/>
    <w:rsid w:val="00516A3E"/>
    <w:rsid w:val="00517414"/>
    <w:rsid w:val="00520387"/>
    <w:rsid w:val="00522BDD"/>
    <w:rsid w:val="00523C40"/>
    <w:rsid w:val="00524048"/>
    <w:rsid w:val="00526912"/>
    <w:rsid w:val="005273F9"/>
    <w:rsid w:val="00527FD8"/>
    <w:rsid w:val="00530122"/>
    <w:rsid w:val="00531BF4"/>
    <w:rsid w:val="005328B5"/>
    <w:rsid w:val="00533FB3"/>
    <w:rsid w:val="00534323"/>
    <w:rsid w:val="005359FE"/>
    <w:rsid w:val="00535E2F"/>
    <w:rsid w:val="00536FA0"/>
    <w:rsid w:val="0053711E"/>
    <w:rsid w:val="00537BAA"/>
    <w:rsid w:val="00541285"/>
    <w:rsid w:val="00541EBC"/>
    <w:rsid w:val="00542ADF"/>
    <w:rsid w:val="00543F5E"/>
    <w:rsid w:val="005447F3"/>
    <w:rsid w:val="0054526D"/>
    <w:rsid w:val="00545757"/>
    <w:rsid w:val="005459D8"/>
    <w:rsid w:val="00545AC1"/>
    <w:rsid w:val="005469B2"/>
    <w:rsid w:val="00546F96"/>
    <w:rsid w:val="005505D1"/>
    <w:rsid w:val="0055095E"/>
    <w:rsid w:val="0055247B"/>
    <w:rsid w:val="005528EA"/>
    <w:rsid w:val="005530FC"/>
    <w:rsid w:val="00553993"/>
    <w:rsid w:val="005570B5"/>
    <w:rsid w:val="00560502"/>
    <w:rsid w:val="00560AF8"/>
    <w:rsid w:val="00560E1B"/>
    <w:rsid w:val="005611A1"/>
    <w:rsid w:val="005613DC"/>
    <w:rsid w:val="0056198B"/>
    <w:rsid w:val="00562754"/>
    <w:rsid w:val="0056327E"/>
    <w:rsid w:val="0056415E"/>
    <w:rsid w:val="005677E2"/>
    <w:rsid w:val="0057180E"/>
    <w:rsid w:val="00572786"/>
    <w:rsid w:val="00573091"/>
    <w:rsid w:val="0057326E"/>
    <w:rsid w:val="00574526"/>
    <w:rsid w:val="00574ABB"/>
    <w:rsid w:val="00575F85"/>
    <w:rsid w:val="00576230"/>
    <w:rsid w:val="00576BE3"/>
    <w:rsid w:val="00576C01"/>
    <w:rsid w:val="0057727A"/>
    <w:rsid w:val="00577453"/>
    <w:rsid w:val="00577AC0"/>
    <w:rsid w:val="00580D28"/>
    <w:rsid w:val="00581829"/>
    <w:rsid w:val="00584595"/>
    <w:rsid w:val="00585B7A"/>
    <w:rsid w:val="00586513"/>
    <w:rsid w:val="00587140"/>
    <w:rsid w:val="005873B0"/>
    <w:rsid w:val="005874ED"/>
    <w:rsid w:val="00587738"/>
    <w:rsid w:val="00587C72"/>
    <w:rsid w:val="00590597"/>
    <w:rsid w:val="0059099C"/>
    <w:rsid w:val="0059148C"/>
    <w:rsid w:val="005917F3"/>
    <w:rsid w:val="0059567F"/>
    <w:rsid w:val="005959A4"/>
    <w:rsid w:val="00595E30"/>
    <w:rsid w:val="005960C1"/>
    <w:rsid w:val="005A15E3"/>
    <w:rsid w:val="005A1B62"/>
    <w:rsid w:val="005A1F9A"/>
    <w:rsid w:val="005A2413"/>
    <w:rsid w:val="005A2B84"/>
    <w:rsid w:val="005A2D9D"/>
    <w:rsid w:val="005A3239"/>
    <w:rsid w:val="005A4C10"/>
    <w:rsid w:val="005A4DDB"/>
    <w:rsid w:val="005A4E54"/>
    <w:rsid w:val="005A6070"/>
    <w:rsid w:val="005A708B"/>
    <w:rsid w:val="005A7898"/>
    <w:rsid w:val="005A7D04"/>
    <w:rsid w:val="005B1402"/>
    <w:rsid w:val="005B17E9"/>
    <w:rsid w:val="005B208D"/>
    <w:rsid w:val="005B2224"/>
    <w:rsid w:val="005B28A8"/>
    <w:rsid w:val="005B4414"/>
    <w:rsid w:val="005B44E2"/>
    <w:rsid w:val="005B5375"/>
    <w:rsid w:val="005B5C74"/>
    <w:rsid w:val="005B7B29"/>
    <w:rsid w:val="005B7D16"/>
    <w:rsid w:val="005C04EE"/>
    <w:rsid w:val="005C1A56"/>
    <w:rsid w:val="005C1F83"/>
    <w:rsid w:val="005C1FE1"/>
    <w:rsid w:val="005C246E"/>
    <w:rsid w:val="005C3C97"/>
    <w:rsid w:val="005C5C03"/>
    <w:rsid w:val="005C5C7A"/>
    <w:rsid w:val="005C5D9A"/>
    <w:rsid w:val="005C5EB4"/>
    <w:rsid w:val="005C73CD"/>
    <w:rsid w:val="005C7BF5"/>
    <w:rsid w:val="005D0160"/>
    <w:rsid w:val="005D0ED2"/>
    <w:rsid w:val="005D1D50"/>
    <w:rsid w:val="005D4490"/>
    <w:rsid w:val="005D531A"/>
    <w:rsid w:val="005D662A"/>
    <w:rsid w:val="005D6FF8"/>
    <w:rsid w:val="005E0994"/>
    <w:rsid w:val="005E16F0"/>
    <w:rsid w:val="005E1E67"/>
    <w:rsid w:val="005E2D16"/>
    <w:rsid w:val="005E2D5E"/>
    <w:rsid w:val="005E5205"/>
    <w:rsid w:val="005E52FA"/>
    <w:rsid w:val="005E5BE9"/>
    <w:rsid w:val="005E7C75"/>
    <w:rsid w:val="005F0616"/>
    <w:rsid w:val="005F1DA8"/>
    <w:rsid w:val="005F2A1B"/>
    <w:rsid w:val="005F4194"/>
    <w:rsid w:val="005F5255"/>
    <w:rsid w:val="005F525E"/>
    <w:rsid w:val="005F52E3"/>
    <w:rsid w:val="005F633F"/>
    <w:rsid w:val="005F6449"/>
    <w:rsid w:val="005F686D"/>
    <w:rsid w:val="005F7058"/>
    <w:rsid w:val="00600B87"/>
    <w:rsid w:val="006020CA"/>
    <w:rsid w:val="006026C0"/>
    <w:rsid w:val="00602A74"/>
    <w:rsid w:val="00603353"/>
    <w:rsid w:val="00603558"/>
    <w:rsid w:val="00604A0E"/>
    <w:rsid w:val="00604AD4"/>
    <w:rsid w:val="00606658"/>
    <w:rsid w:val="00606F3C"/>
    <w:rsid w:val="00607351"/>
    <w:rsid w:val="0061264A"/>
    <w:rsid w:val="006134E7"/>
    <w:rsid w:val="006136FE"/>
    <w:rsid w:val="00613BD8"/>
    <w:rsid w:val="006143B9"/>
    <w:rsid w:val="00615985"/>
    <w:rsid w:val="006159B4"/>
    <w:rsid w:val="00615DC2"/>
    <w:rsid w:val="0061661D"/>
    <w:rsid w:val="006178F0"/>
    <w:rsid w:val="00620086"/>
    <w:rsid w:val="0062148D"/>
    <w:rsid w:val="00621677"/>
    <w:rsid w:val="00621DCC"/>
    <w:rsid w:val="006222C3"/>
    <w:rsid w:val="00622F88"/>
    <w:rsid w:val="00623F57"/>
    <w:rsid w:val="00624A58"/>
    <w:rsid w:val="00625625"/>
    <w:rsid w:val="00626453"/>
    <w:rsid w:val="0062662F"/>
    <w:rsid w:val="00627B4F"/>
    <w:rsid w:val="006310F1"/>
    <w:rsid w:val="006311E5"/>
    <w:rsid w:val="00632FC1"/>
    <w:rsid w:val="0063358A"/>
    <w:rsid w:val="0063452E"/>
    <w:rsid w:val="0063499B"/>
    <w:rsid w:val="006350E9"/>
    <w:rsid w:val="00635211"/>
    <w:rsid w:val="00636B6C"/>
    <w:rsid w:val="00636EC5"/>
    <w:rsid w:val="0063782B"/>
    <w:rsid w:val="00641575"/>
    <w:rsid w:val="00643EE3"/>
    <w:rsid w:val="006455A2"/>
    <w:rsid w:val="00650475"/>
    <w:rsid w:val="006515D8"/>
    <w:rsid w:val="00651955"/>
    <w:rsid w:val="006521B0"/>
    <w:rsid w:val="006525E6"/>
    <w:rsid w:val="00652660"/>
    <w:rsid w:val="00652B20"/>
    <w:rsid w:val="00653072"/>
    <w:rsid w:val="00653239"/>
    <w:rsid w:val="006538E1"/>
    <w:rsid w:val="00653ADB"/>
    <w:rsid w:val="006541C8"/>
    <w:rsid w:val="006551F0"/>
    <w:rsid w:val="00655BDF"/>
    <w:rsid w:val="00656039"/>
    <w:rsid w:val="00657C9B"/>
    <w:rsid w:val="00664D3D"/>
    <w:rsid w:val="0066508B"/>
    <w:rsid w:val="006665C1"/>
    <w:rsid w:val="00666D48"/>
    <w:rsid w:val="00667F5F"/>
    <w:rsid w:val="00670B21"/>
    <w:rsid w:val="006734B0"/>
    <w:rsid w:val="00673788"/>
    <w:rsid w:val="0067417D"/>
    <w:rsid w:val="006741CB"/>
    <w:rsid w:val="006758E8"/>
    <w:rsid w:val="006759AC"/>
    <w:rsid w:val="006774C1"/>
    <w:rsid w:val="00677D72"/>
    <w:rsid w:val="0068053B"/>
    <w:rsid w:val="00680D3B"/>
    <w:rsid w:val="006813B8"/>
    <w:rsid w:val="00681BB0"/>
    <w:rsid w:val="006823C1"/>
    <w:rsid w:val="006826EC"/>
    <w:rsid w:val="0068279C"/>
    <w:rsid w:val="00682ABE"/>
    <w:rsid w:val="00682C76"/>
    <w:rsid w:val="00682CCD"/>
    <w:rsid w:val="006830BF"/>
    <w:rsid w:val="006840FC"/>
    <w:rsid w:val="00685042"/>
    <w:rsid w:val="00685BAB"/>
    <w:rsid w:val="00685C6A"/>
    <w:rsid w:val="00686C92"/>
    <w:rsid w:val="0069093A"/>
    <w:rsid w:val="00690A5A"/>
    <w:rsid w:val="00692661"/>
    <w:rsid w:val="00692A22"/>
    <w:rsid w:val="00694448"/>
    <w:rsid w:val="00694B97"/>
    <w:rsid w:val="006950E0"/>
    <w:rsid w:val="00695696"/>
    <w:rsid w:val="006A0462"/>
    <w:rsid w:val="006A0E56"/>
    <w:rsid w:val="006A1052"/>
    <w:rsid w:val="006A16E7"/>
    <w:rsid w:val="006A5556"/>
    <w:rsid w:val="006A7FE9"/>
    <w:rsid w:val="006B21FB"/>
    <w:rsid w:val="006B30A1"/>
    <w:rsid w:val="006B358C"/>
    <w:rsid w:val="006B3C17"/>
    <w:rsid w:val="006B4EF0"/>
    <w:rsid w:val="006B584C"/>
    <w:rsid w:val="006B6185"/>
    <w:rsid w:val="006B6AA2"/>
    <w:rsid w:val="006B6BCF"/>
    <w:rsid w:val="006B7839"/>
    <w:rsid w:val="006B797E"/>
    <w:rsid w:val="006B7B04"/>
    <w:rsid w:val="006C1639"/>
    <w:rsid w:val="006C2D88"/>
    <w:rsid w:val="006C3375"/>
    <w:rsid w:val="006C3487"/>
    <w:rsid w:val="006C38D1"/>
    <w:rsid w:val="006C4E85"/>
    <w:rsid w:val="006C7A4B"/>
    <w:rsid w:val="006D319A"/>
    <w:rsid w:val="006D42BA"/>
    <w:rsid w:val="006D5040"/>
    <w:rsid w:val="006D5224"/>
    <w:rsid w:val="006D547A"/>
    <w:rsid w:val="006D5647"/>
    <w:rsid w:val="006D56B8"/>
    <w:rsid w:val="006D596C"/>
    <w:rsid w:val="006D6128"/>
    <w:rsid w:val="006D650E"/>
    <w:rsid w:val="006D77C4"/>
    <w:rsid w:val="006D7AEA"/>
    <w:rsid w:val="006E045B"/>
    <w:rsid w:val="006E0C85"/>
    <w:rsid w:val="006E3290"/>
    <w:rsid w:val="006E32DC"/>
    <w:rsid w:val="006E443A"/>
    <w:rsid w:val="006E4B6B"/>
    <w:rsid w:val="006E5177"/>
    <w:rsid w:val="006E5605"/>
    <w:rsid w:val="006E5B6C"/>
    <w:rsid w:val="006E62DF"/>
    <w:rsid w:val="006E6C59"/>
    <w:rsid w:val="006E7E3F"/>
    <w:rsid w:val="006F1550"/>
    <w:rsid w:val="006F2D10"/>
    <w:rsid w:val="006F2E19"/>
    <w:rsid w:val="006F356F"/>
    <w:rsid w:val="006F4C9A"/>
    <w:rsid w:val="006F684D"/>
    <w:rsid w:val="006F77DA"/>
    <w:rsid w:val="006F7D6E"/>
    <w:rsid w:val="00700058"/>
    <w:rsid w:val="00701F65"/>
    <w:rsid w:val="00702A8A"/>
    <w:rsid w:val="007048AC"/>
    <w:rsid w:val="0070497A"/>
    <w:rsid w:val="00704D8B"/>
    <w:rsid w:val="00704F45"/>
    <w:rsid w:val="007060C4"/>
    <w:rsid w:val="007061D7"/>
    <w:rsid w:val="00707AFA"/>
    <w:rsid w:val="00707BBA"/>
    <w:rsid w:val="00710556"/>
    <w:rsid w:val="00710A95"/>
    <w:rsid w:val="00710F56"/>
    <w:rsid w:val="007110B9"/>
    <w:rsid w:val="00711BCF"/>
    <w:rsid w:val="007126CB"/>
    <w:rsid w:val="007126CC"/>
    <w:rsid w:val="0071338E"/>
    <w:rsid w:val="00713EF5"/>
    <w:rsid w:val="007142DE"/>
    <w:rsid w:val="00715A85"/>
    <w:rsid w:val="00715DEE"/>
    <w:rsid w:val="0071610C"/>
    <w:rsid w:val="0071626B"/>
    <w:rsid w:val="007168C0"/>
    <w:rsid w:val="007171D1"/>
    <w:rsid w:val="007175C7"/>
    <w:rsid w:val="007212A5"/>
    <w:rsid w:val="00721A3C"/>
    <w:rsid w:val="00721D2D"/>
    <w:rsid w:val="0072336E"/>
    <w:rsid w:val="0072365A"/>
    <w:rsid w:val="0072374A"/>
    <w:rsid w:val="00723D00"/>
    <w:rsid w:val="00724025"/>
    <w:rsid w:val="00724D1F"/>
    <w:rsid w:val="0072739A"/>
    <w:rsid w:val="00727E21"/>
    <w:rsid w:val="00730B00"/>
    <w:rsid w:val="00731438"/>
    <w:rsid w:val="00731643"/>
    <w:rsid w:val="007326EC"/>
    <w:rsid w:val="00733DA5"/>
    <w:rsid w:val="00734194"/>
    <w:rsid w:val="007345A8"/>
    <w:rsid w:val="0073479D"/>
    <w:rsid w:val="00734CD4"/>
    <w:rsid w:val="00734D57"/>
    <w:rsid w:val="00734F5E"/>
    <w:rsid w:val="00735055"/>
    <w:rsid w:val="00736B91"/>
    <w:rsid w:val="00737965"/>
    <w:rsid w:val="00737C2B"/>
    <w:rsid w:val="00740044"/>
    <w:rsid w:val="00740322"/>
    <w:rsid w:val="0074040E"/>
    <w:rsid w:val="00740E3C"/>
    <w:rsid w:val="00740F61"/>
    <w:rsid w:val="00740FB6"/>
    <w:rsid w:val="007419F5"/>
    <w:rsid w:val="00742952"/>
    <w:rsid w:val="00742A60"/>
    <w:rsid w:val="00742B56"/>
    <w:rsid w:val="00743132"/>
    <w:rsid w:val="00743870"/>
    <w:rsid w:val="007453C8"/>
    <w:rsid w:val="00745925"/>
    <w:rsid w:val="007465B1"/>
    <w:rsid w:val="00747734"/>
    <w:rsid w:val="0075029A"/>
    <w:rsid w:val="0075031E"/>
    <w:rsid w:val="00750F88"/>
    <w:rsid w:val="007517CD"/>
    <w:rsid w:val="00751836"/>
    <w:rsid w:val="0075306E"/>
    <w:rsid w:val="00753892"/>
    <w:rsid w:val="00753CD5"/>
    <w:rsid w:val="007543B8"/>
    <w:rsid w:val="00754660"/>
    <w:rsid w:val="00755A0E"/>
    <w:rsid w:val="007613A5"/>
    <w:rsid w:val="00761BAF"/>
    <w:rsid w:val="0076212A"/>
    <w:rsid w:val="00765C59"/>
    <w:rsid w:val="00765DD2"/>
    <w:rsid w:val="007666AD"/>
    <w:rsid w:val="00766D97"/>
    <w:rsid w:val="00767167"/>
    <w:rsid w:val="00770832"/>
    <w:rsid w:val="00771582"/>
    <w:rsid w:val="007717F6"/>
    <w:rsid w:val="00771BF8"/>
    <w:rsid w:val="007725FF"/>
    <w:rsid w:val="00772A2F"/>
    <w:rsid w:val="00772F32"/>
    <w:rsid w:val="00773089"/>
    <w:rsid w:val="00773939"/>
    <w:rsid w:val="007764A3"/>
    <w:rsid w:val="00777BF4"/>
    <w:rsid w:val="007810EF"/>
    <w:rsid w:val="007810FD"/>
    <w:rsid w:val="00781D9B"/>
    <w:rsid w:val="00782E65"/>
    <w:rsid w:val="00783506"/>
    <w:rsid w:val="0078354D"/>
    <w:rsid w:val="00783552"/>
    <w:rsid w:val="00783A84"/>
    <w:rsid w:val="007840A4"/>
    <w:rsid w:val="00784D8F"/>
    <w:rsid w:val="00786D2E"/>
    <w:rsid w:val="00790D78"/>
    <w:rsid w:val="0079141C"/>
    <w:rsid w:val="0079168B"/>
    <w:rsid w:val="00794534"/>
    <w:rsid w:val="0079473E"/>
    <w:rsid w:val="00794E1A"/>
    <w:rsid w:val="00794FF2"/>
    <w:rsid w:val="0079526E"/>
    <w:rsid w:val="007954FC"/>
    <w:rsid w:val="00796575"/>
    <w:rsid w:val="00797002"/>
    <w:rsid w:val="007A1430"/>
    <w:rsid w:val="007A155A"/>
    <w:rsid w:val="007A20E7"/>
    <w:rsid w:val="007A27E9"/>
    <w:rsid w:val="007A2E50"/>
    <w:rsid w:val="007A43F8"/>
    <w:rsid w:val="007A4973"/>
    <w:rsid w:val="007A4CD8"/>
    <w:rsid w:val="007A5D2C"/>
    <w:rsid w:val="007A5D62"/>
    <w:rsid w:val="007A6DF2"/>
    <w:rsid w:val="007A79D2"/>
    <w:rsid w:val="007B173B"/>
    <w:rsid w:val="007B1AB4"/>
    <w:rsid w:val="007B1F4A"/>
    <w:rsid w:val="007B1FFC"/>
    <w:rsid w:val="007B20F2"/>
    <w:rsid w:val="007B268E"/>
    <w:rsid w:val="007B2FAD"/>
    <w:rsid w:val="007B30D9"/>
    <w:rsid w:val="007B3351"/>
    <w:rsid w:val="007B424F"/>
    <w:rsid w:val="007B482C"/>
    <w:rsid w:val="007B50E1"/>
    <w:rsid w:val="007B687C"/>
    <w:rsid w:val="007B6C1D"/>
    <w:rsid w:val="007B72CF"/>
    <w:rsid w:val="007C1F12"/>
    <w:rsid w:val="007C2848"/>
    <w:rsid w:val="007C3299"/>
    <w:rsid w:val="007C3850"/>
    <w:rsid w:val="007C3EBB"/>
    <w:rsid w:val="007C4D80"/>
    <w:rsid w:val="007C4F31"/>
    <w:rsid w:val="007C6AAD"/>
    <w:rsid w:val="007C7AD4"/>
    <w:rsid w:val="007D0490"/>
    <w:rsid w:val="007D060A"/>
    <w:rsid w:val="007D18BB"/>
    <w:rsid w:val="007D2DD5"/>
    <w:rsid w:val="007D39D3"/>
    <w:rsid w:val="007D3BEE"/>
    <w:rsid w:val="007D409E"/>
    <w:rsid w:val="007D5762"/>
    <w:rsid w:val="007D58DD"/>
    <w:rsid w:val="007D5E10"/>
    <w:rsid w:val="007D6270"/>
    <w:rsid w:val="007D7553"/>
    <w:rsid w:val="007D79DE"/>
    <w:rsid w:val="007E25EA"/>
    <w:rsid w:val="007E26BD"/>
    <w:rsid w:val="007E520D"/>
    <w:rsid w:val="007E57DA"/>
    <w:rsid w:val="007E5F78"/>
    <w:rsid w:val="007E638E"/>
    <w:rsid w:val="007E6465"/>
    <w:rsid w:val="007E6ABB"/>
    <w:rsid w:val="007E758A"/>
    <w:rsid w:val="007F0A17"/>
    <w:rsid w:val="007F0D21"/>
    <w:rsid w:val="007F114F"/>
    <w:rsid w:val="007F5032"/>
    <w:rsid w:val="007F57CC"/>
    <w:rsid w:val="007F5FDC"/>
    <w:rsid w:val="007F66D6"/>
    <w:rsid w:val="007F6D01"/>
    <w:rsid w:val="007F7856"/>
    <w:rsid w:val="007F7E02"/>
    <w:rsid w:val="00800F6C"/>
    <w:rsid w:val="00801EB3"/>
    <w:rsid w:val="00802DD1"/>
    <w:rsid w:val="00803416"/>
    <w:rsid w:val="008039BC"/>
    <w:rsid w:val="0080482D"/>
    <w:rsid w:val="00804AB4"/>
    <w:rsid w:val="0080516A"/>
    <w:rsid w:val="008063CD"/>
    <w:rsid w:val="00810025"/>
    <w:rsid w:val="008113B5"/>
    <w:rsid w:val="00813B1C"/>
    <w:rsid w:val="00814A69"/>
    <w:rsid w:val="00815058"/>
    <w:rsid w:val="00816D33"/>
    <w:rsid w:val="008170BE"/>
    <w:rsid w:val="008209D7"/>
    <w:rsid w:val="00821B4C"/>
    <w:rsid w:val="00821F7C"/>
    <w:rsid w:val="00822BAD"/>
    <w:rsid w:val="00822C1F"/>
    <w:rsid w:val="008233D8"/>
    <w:rsid w:val="00823A17"/>
    <w:rsid w:val="00823A6F"/>
    <w:rsid w:val="00823BB6"/>
    <w:rsid w:val="00824A66"/>
    <w:rsid w:val="00824C8C"/>
    <w:rsid w:val="0082615D"/>
    <w:rsid w:val="008262D4"/>
    <w:rsid w:val="008262E2"/>
    <w:rsid w:val="00826FDC"/>
    <w:rsid w:val="00830080"/>
    <w:rsid w:val="00830F8D"/>
    <w:rsid w:val="00831D9B"/>
    <w:rsid w:val="0083210A"/>
    <w:rsid w:val="008323BD"/>
    <w:rsid w:val="00832774"/>
    <w:rsid w:val="00833066"/>
    <w:rsid w:val="00833180"/>
    <w:rsid w:val="00835C5C"/>
    <w:rsid w:val="008368D6"/>
    <w:rsid w:val="008378B6"/>
    <w:rsid w:val="0084022F"/>
    <w:rsid w:val="00840E92"/>
    <w:rsid w:val="008423CE"/>
    <w:rsid w:val="00842AF1"/>
    <w:rsid w:val="008436F2"/>
    <w:rsid w:val="008437E8"/>
    <w:rsid w:val="00846B34"/>
    <w:rsid w:val="008474CA"/>
    <w:rsid w:val="0084758E"/>
    <w:rsid w:val="008516A9"/>
    <w:rsid w:val="00851F26"/>
    <w:rsid w:val="0085435F"/>
    <w:rsid w:val="008547C3"/>
    <w:rsid w:val="00856571"/>
    <w:rsid w:val="00856B96"/>
    <w:rsid w:val="00856C7A"/>
    <w:rsid w:val="00856F8E"/>
    <w:rsid w:val="00857614"/>
    <w:rsid w:val="00857B9A"/>
    <w:rsid w:val="00860568"/>
    <w:rsid w:val="00860828"/>
    <w:rsid w:val="0086094D"/>
    <w:rsid w:val="008610A9"/>
    <w:rsid w:val="0086193D"/>
    <w:rsid w:val="0086284C"/>
    <w:rsid w:val="00862D57"/>
    <w:rsid w:val="00863562"/>
    <w:rsid w:val="008641E1"/>
    <w:rsid w:val="00864796"/>
    <w:rsid w:val="00864CAA"/>
    <w:rsid w:val="00864DFA"/>
    <w:rsid w:val="0086574B"/>
    <w:rsid w:val="00866435"/>
    <w:rsid w:val="008669EF"/>
    <w:rsid w:val="008674A1"/>
    <w:rsid w:val="00867A96"/>
    <w:rsid w:val="008706BB"/>
    <w:rsid w:val="00870A46"/>
    <w:rsid w:val="00871675"/>
    <w:rsid w:val="00873BB8"/>
    <w:rsid w:val="008743BB"/>
    <w:rsid w:val="00874A21"/>
    <w:rsid w:val="0087729A"/>
    <w:rsid w:val="00877687"/>
    <w:rsid w:val="0087778E"/>
    <w:rsid w:val="008777EB"/>
    <w:rsid w:val="00877969"/>
    <w:rsid w:val="00880E53"/>
    <w:rsid w:val="00882101"/>
    <w:rsid w:val="00882E79"/>
    <w:rsid w:val="008858BD"/>
    <w:rsid w:val="00885DFD"/>
    <w:rsid w:val="008905E2"/>
    <w:rsid w:val="00890BAA"/>
    <w:rsid w:val="008910E8"/>
    <w:rsid w:val="00891F7F"/>
    <w:rsid w:val="00892406"/>
    <w:rsid w:val="00893FF0"/>
    <w:rsid w:val="0089475A"/>
    <w:rsid w:val="00896A61"/>
    <w:rsid w:val="008979A7"/>
    <w:rsid w:val="008A1D23"/>
    <w:rsid w:val="008A1F55"/>
    <w:rsid w:val="008A39C5"/>
    <w:rsid w:val="008A588B"/>
    <w:rsid w:val="008A64BB"/>
    <w:rsid w:val="008A66A8"/>
    <w:rsid w:val="008A67F7"/>
    <w:rsid w:val="008A683A"/>
    <w:rsid w:val="008B214A"/>
    <w:rsid w:val="008B2D6A"/>
    <w:rsid w:val="008B310B"/>
    <w:rsid w:val="008B3C1C"/>
    <w:rsid w:val="008B414A"/>
    <w:rsid w:val="008B696F"/>
    <w:rsid w:val="008B7CF7"/>
    <w:rsid w:val="008B7CF9"/>
    <w:rsid w:val="008C0A80"/>
    <w:rsid w:val="008C10B8"/>
    <w:rsid w:val="008C1D24"/>
    <w:rsid w:val="008C256A"/>
    <w:rsid w:val="008C467C"/>
    <w:rsid w:val="008C4ADC"/>
    <w:rsid w:val="008C56A9"/>
    <w:rsid w:val="008C57B7"/>
    <w:rsid w:val="008C586C"/>
    <w:rsid w:val="008D03E8"/>
    <w:rsid w:val="008D0808"/>
    <w:rsid w:val="008D0947"/>
    <w:rsid w:val="008D119D"/>
    <w:rsid w:val="008D12E2"/>
    <w:rsid w:val="008D1C43"/>
    <w:rsid w:val="008D388C"/>
    <w:rsid w:val="008D45E6"/>
    <w:rsid w:val="008D4640"/>
    <w:rsid w:val="008D5A7F"/>
    <w:rsid w:val="008D5AAB"/>
    <w:rsid w:val="008D68A9"/>
    <w:rsid w:val="008D75D9"/>
    <w:rsid w:val="008E0137"/>
    <w:rsid w:val="008E0356"/>
    <w:rsid w:val="008E0CE7"/>
    <w:rsid w:val="008E1204"/>
    <w:rsid w:val="008E2C20"/>
    <w:rsid w:val="008E5A2F"/>
    <w:rsid w:val="008E5A79"/>
    <w:rsid w:val="008E61F9"/>
    <w:rsid w:val="008E66AA"/>
    <w:rsid w:val="008E6BB0"/>
    <w:rsid w:val="008E6CAC"/>
    <w:rsid w:val="008E6EEB"/>
    <w:rsid w:val="008E7347"/>
    <w:rsid w:val="008E7443"/>
    <w:rsid w:val="008E799D"/>
    <w:rsid w:val="008E7A6D"/>
    <w:rsid w:val="008F05B8"/>
    <w:rsid w:val="008F1260"/>
    <w:rsid w:val="008F165A"/>
    <w:rsid w:val="008F1ECD"/>
    <w:rsid w:val="008F2451"/>
    <w:rsid w:val="008F3B3F"/>
    <w:rsid w:val="008F3B44"/>
    <w:rsid w:val="008F4955"/>
    <w:rsid w:val="008F596F"/>
    <w:rsid w:val="009000A5"/>
    <w:rsid w:val="009005EF"/>
    <w:rsid w:val="00900DE7"/>
    <w:rsid w:val="00900EBA"/>
    <w:rsid w:val="00900F00"/>
    <w:rsid w:val="00902422"/>
    <w:rsid w:val="00902A33"/>
    <w:rsid w:val="00902B90"/>
    <w:rsid w:val="009033CB"/>
    <w:rsid w:val="0090387F"/>
    <w:rsid w:val="00904A9E"/>
    <w:rsid w:val="00905190"/>
    <w:rsid w:val="00910526"/>
    <w:rsid w:val="009116C8"/>
    <w:rsid w:val="00915F32"/>
    <w:rsid w:val="00916826"/>
    <w:rsid w:val="00916995"/>
    <w:rsid w:val="009202CD"/>
    <w:rsid w:val="00921F43"/>
    <w:rsid w:val="009225B0"/>
    <w:rsid w:val="00923B26"/>
    <w:rsid w:val="009241D8"/>
    <w:rsid w:val="009260C8"/>
    <w:rsid w:val="009265E0"/>
    <w:rsid w:val="00926980"/>
    <w:rsid w:val="00930DAB"/>
    <w:rsid w:val="009312E1"/>
    <w:rsid w:val="00932131"/>
    <w:rsid w:val="00933323"/>
    <w:rsid w:val="009375E9"/>
    <w:rsid w:val="00940547"/>
    <w:rsid w:val="009405F9"/>
    <w:rsid w:val="00940AE7"/>
    <w:rsid w:val="00940EA6"/>
    <w:rsid w:val="009414E4"/>
    <w:rsid w:val="0094285E"/>
    <w:rsid w:val="00944CAD"/>
    <w:rsid w:val="00944EFB"/>
    <w:rsid w:val="00944F6C"/>
    <w:rsid w:val="00944FD0"/>
    <w:rsid w:val="00946C9D"/>
    <w:rsid w:val="00950C9E"/>
    <w:rsid w:val="00951490"/>
    <w:rsid w:val="00954135"/>
    <w:rsid w:val="00955837"/>
    <w:rsid w:val="00956533"/>
    <w:rsid w:val="00957FD0"/>
    <w:rsid w:val="009604A1"/>
    <w:rsid w:val="0096226D"/>
    <w:rsid w:val="009624A6"/>
    <w:rsid w:val="00963EE1"/>
    <w:rsid w:val="009641B8"/>
    <w:rsid w:val="0096491C"/>
    <w:rsid w:val="00964C7D"/>
    <w:rsid w:val="009651A6"/>
    <w:rsid w:val="0096564A"/>
    <w:rsid w:val="00965A68"/>
    <w:rsid w:val="00966176"/>
    <w:rsid w:val="009663ED"/>
    <w:rsid w:val="00966878"/>
    <w:rsid w:val="00967619"/>
    <w:rsid w:val="009740B9"/>
    <w:rsid w:val="00974536"/>
    <w:rsid w:val="00974EAB"/>
    <w:rsid w:val="009751AA"/>
    <w:rsid w:val="00976CFD"/>
    <w:rsid w:val="009771B0"/>
    <w:rsid w:val="009773A8"/>
    <w:rsid w:val="009808F4"/>
    <w:rsid w:val="00980B07"/>
    <w:rsid w:val="009813F6"/>
    <w:rsid w:val="00981A5E"/>
    <w:rsid w:val="00981BB9"/>
    <w:rsid w:val="0098246A"/>
    <w:rsid w:val="009827F8"/>
    <w:rsid w:val="00984F1F"/>
    <w:rsid w:val="00985070"/>
    <w:rsid w:val="009850FF"/>
    <w:rsid w:val="00985C62"/>
    <w:rsid w:val="0098644A"/>
    <w:rsid w:val="0098658A"/>
    <w:rsid w:val="0098691F"/>
    <w:rsid w:val="00987255"/>
    <w:rsid w:val="009877F4"/>
    <w:rsid w:val="00987BA0"/>
    <w:rsid w:val="009909D1"/>
    <w:rsid w:val="009913EB"/>
    <w:rsid w:val="00991ACD"/>
    <w:rsid w:val="00991DCB"/>
    <w:rsid w:val="00992881"/>
    <w:rsid w:val="00992B21"/>
    <w:rsid w:val="00995CFE"/>
    <w:rsid w:val="009A058A"/>
    <w:rsid w:val="009A1888"/>
    <w:rsid w:val="009A2A07"/>
    <w:rsid w:val="009A2F71"/>
    <w:rsid w:val="009A3CC5"/>
    <w:rsid w:val="009A4DA9"/>
    <w:rsid w:val="009A500B"/>
    <w:rsid w:val="009A6085"/>
    <w:rsid w:val="009A6E3E"/>
    <w:rsid w:val="009B2260"/>
    <w:rsid w:val="009B340C"/>
    <w:rsid w:val="009B4895"/>
    <w:rsid w:val="009B5011"/>
    <w:rsid w:val="009B7594"/>
    <w:rsid w:val="009B7B22"/>
    <w:rsid w:val="009B7DAF"/>
    <w:rsid w:val="009C0091"/>
    <w:rsid w:val="009C071F"/>
    <w:rsid w:val="009C0F5B"/>
    <w:rsid w:val="009C2156"/>
    <w:rsid w:val="009C29EF"/>
    <w:rsid w:val="009C2D32"/>
    <w:rsid w:val="009C33E4"/>
    <w:rsid w:val="009C3877"/>
    <w:rsid w:val="009C3B79"/>
    <w:rsid w:val="009C44F2"/>
    <w:rsid w:val="009C51FD"/>
    <w:rsid w:val="009C5E23"/>
    <w:rsid w:val="009C6AFB"/>
    <w:rsid w:val="009C6DEA"/>
    <w:rsid w:val="009D04E6"/>
    <w:rsid w:val="009D3A24"/>
    <w:rsid w:val="009D507B"/>
    <w:rsid w:val="009D575E"/>
    <w:rsid w:val="009D62CF"/>
    <w:rsid w:val="009D6BCE"/>
    <w:rsid w:val="009D7730"/>
    <w:rsid w:val="009D7B5B"/>
    <w:rsid w:val="009D7FC4"/>
    <w:rsid w:val="009E09C1"/>
    <w:rsid w:val="009E15E6"/>
    <w:rsid w:val="009E28A1"/>
    <w:rsid w:val="009E2B85"/>
    <w:rsid w:val="009E31C4"/>
    <w:rsid w:val="009E3CF9"/>
    <w:rsid w:val="009E3F5C"/>
    <w:rsid w:val="009E4355"/>
    <w:rsid w:val="009E518E"/>
    <w:rsid w:val="009E6F79"/>
    <w:rsid w:val="009E7107"/>
    <w:rsid w:val="009E71F9"/>
    <w:rsid w:val="009E747C"/>
    <w:rsid w:val="009F0884"/>
    <w:rsid w:val="009F18B8"/>
    <w:rsid w:val="009F2312"/>
    <w:rsid w:val="009F325B"/>
    <w:rsid w:val="009F3A7E"/>
    <w:rsid w:val="009F42EC"/>
    <w:rsid w:val="009F4C8F"/>
    <w:rsid w:val="009F529E"/>
    <w:rsid w:val="009F5431"/>
    <w:rsid w:val="009F5870"/>
    <w:rsid w:val="009F58B6"/>
    <w:rsid w:val="009F5BBA"/>
    <w:rsid w:val="009F628A"/>
    <w:rsid w:val="009F6F8B"/>
    <w:rsid w:val="009F71DD"/>
    <w:rsid w:val="009F7D89"/>
    <w:rsid w:val="00A0088D"/>
    <w:rsid w:val="00A00ADD"/>
    <w:rsid w:val="00A01173"/>
    <w:rsid w:val="00A01356"/>
    <w:rsid w:val="00A02026"/>
    <w:rsid w:val="00A024E9"/>
    <w:rsid w:val="00A02C07"/>
    <w:rsid w:val="00A0357F"/>
    <w:rsid w:val="00A04735"/>
    <w:rsid w:val="00A05934"/>
    <w:rsid w:val="00A05F6A"/>
    <w:rsid w:val="00A06085"/>
    <w:rsid w:val="00A06F78"/>
    <w:rsid w:val="00A07793"/>
    <w:rsid w:val="00A07EB0"/>
    <w:rsid w:val="00A07EC8"/>
    <w:rsid w:val="00A10BB8"/>
    <w:rsid w:val="00A110C3"/>
    <w:rsid w:val="00A11371"/>
    <w:rsid w:val="00A11BAB"/>
    <w:rsid w:val="00A12523"/>
    <w:rsid w:val="00A13B1B"/>
    <w:rsid w:val="00A14CC7"/>
    <w:rsid w:val="00A167F8"/>
    <w:rsid w:val="00A16CCF"/>
    <w:rsid w:val="00A2020B"/>
    <w:rsid w:val="00A214BC"/>
    <w:rsid w:val="00A2181D"/>
    <w:rsid w:val="00A21B6B"/>
    <w:rsid w:val="00A21DCC"/>
    <w:rsid w:val="00A22100"/>
    <w:rsid w:val="00A22F3F"/>
    <w:rsid w:val="00A22F6A"/>
    <w:rsid w:val="00A231FF"/>
    <w:rsid w:val="00A237D1"/>
    <w:rsid w:val="00A23CFC"/>
    <w:rsid w:val="00A248E2"/>
    <w:rsid w:val="00A25360"/>
    <w:rsid w:val="00A266D1"/>
    <w:rsid w:val="00A31D6D"/>
    <w:rsid w:val="00A3252E"/>
    <w:rsid w:val="00A33D74"/>
    <w:rsid w:val="00A33FB9"/>
    <w:rsid w:val="00A346C3"/>
    <w:rsid w:val="00A34ACE"/>
    <w:rsid w:val="00A37B00"/>
    <w:rsid w:val="00A407D4"/>
    <w:rsid w:val="00A40C91"/>
    <w:rsid w:val="00A41AE6"/>
    <w:rsid w:val="00A42ADD"/>
    <w:rsid w:val="00A42D73"/>
    <w:rsid w:val="00A432FF"/>
    <w:rsid w:val="00A44188"/>
    <w:rsid w:val="00A44B31"/>
    <w:rsid w:val="00A45107"/>
    <w:rsid w:val="00A4601B"/>
    <w:rsid w:val="00A4686E"/>
    <w:rsid w:val="00A46F1A"/>
    <w:rsid w:val="00A4775F"/>
    <w:rsid w:val="00A50A8A"/>
    <w:rsid w:val="00A51319"/>
    <w:rsid w:val="00A528EB"/>
    <w:rsid w:val="00A537AE"/>
    <w:rsid w:val="00A55855"/>
    <w:rsid w:val="00A56106"/>
    <w:rsid w:val="00A56820"/>
    <w:rsid w:val="00A56828"/>
    <w:rsid w:val="00A56C7A"/>
    <w:rsid w:val="00A5773F"/>
    <w:rsid w:val="00A6137E"/>
    <w:rsid w:val="00A6148D"/>
    <w:rsid w:val="00A63EF3"/>
    <w:rsid w:val="00A64D34"/>
    <w:rsid w:val="00A6510A"/>
    <w:rsid w:val="00A6546E"/>
    <w:rsid w:val="00A66C78"/>
    <w:rsid w:val="00A701E1"/>
    <w:rsid w:val="00A71167"/>
    <w:rsid w:val="00A71FA3"/>
    <w:rsid w:val="00A72087"/>
    <w:rsid w:val="00A7600D"/>
    <w:rsid w:val="00A767C5"/>
    <w:rsid w:val="00A80127"/>
    <w:rsid w:val="00A804C6"/>
    <w:rsid w:val="00A81D22"/>
    <w:rsid w:val="00A82328"/>
    <w:rsid w:val="00A824D8"/>
    <w:rsid w:val="00A82747"/>
    <w:rsid w:val="00A8317C"/>
    <w:rsid w:val="00A84862"/>
    <w:rsid w:val="00A857E9"/>
    <w:rsid w:val="00A85A44"/>
    <w:rsid w:val="00A86718"/>
    <w:rsid w:val="00A871F0"/>
    <w:rsid w:val="00A8785A"/>
    <w:rsid w:val="00A90AAB"/>
    <w:rsid w:val="00A9219E"/>
    <w:rsid w:val="00A92D2B"/>
    <w:rsid w:val="00A9354F"/>
    <w:rsid w:val="00A93641"/>
    <w:rsid w:val="00A93AAC"/>
    <w:rsid w:val="00A93B68"/>
    <w:rsid w:val="00A93E10"/>
    <w:rsid w:val="00A93F29"/>
    <w:rsid w:val="00A96FDC"/>
    <w:rsid w:val="00A974B1"/>
    <w:rsid w:val="00A97868"/>
    <w:rsid w:val="00AA0030"/>
    <w:rsid w:val="00AA0376"/>
    <w:rsid w:val="00AA06BA"/>
    <w:rsid w:val="00AA07A5"/>
    <w:rsid w:val="00AA2A8E"/>
    <w:rsid w:val="00AA43CC"/>
    <w:rsid w:val="00AA5471"/>
    <w:rsid w:val="00AA5E4D"/>
    <w:rsid w:val="00AA66F6"/>
    <w:rsid w:val="00AA6DDC"/>
    <w:rsid w:val="00AA73CB"/>
    <w:rsid w:val="00AA7AB7"/>
    <w:rsid w:val="00AB1390"/>
    <w:rsid w:val="00AB73E9"/>
    <w:rsid w:val="00AC0D4F"/>
    <w:rsid w:val="00AC0DF2"/>
    <w:rsid w:val="00AC4781"/>
    <w:rsid w:val="00AC59EF"/>
    <w:rsid w:val="00AC745D"/>
    <w:rsid w:val="00AC7936"/>
    <w:rsid w:val="00AC7D43"/>
    <w:rsid w:val="00AC7D9E"/>
    <w:rsid w:val="00AD0EAC"/>
    <w:rsid w:val="00AD1CC1"/>
    <w:rsid w:val="00AD3BA1"/>
    <w:rsid w:val="00AD68B3"/>
    <w:rsid w:val="00AD6D71"/>
    <w:rsid w:val="00AD754E"/>
    <w:rsid w:val="00AD7B0F"/>
    <w:rsid w:val="00AE02F6"/>
    <w:rsid w:val="00AE0D89"/>
    <w:rsid w:val="00AE34F4"/>
    <w:rsid w:val="00AE421B"/>
    <w:rsid w:val="00AE6395"/>
    <w:rsid w:val="00AE6408"/>
    <w:rsid w:val="00AE7946"/>
    <w:rsid w:val="00AF203E"/>
    <w:rsid w:val="00AF2624"/>
    <w:rsid w:val="00AF2FB3"/>
    <w:rsid w:val="00AF352B"/>
    <w:rsid w:val="00AF3DBB"/>
    <w:rsid w:val="00AF4FE2"/>
    <w:rsid w:val="00AF57DB"/>
    <w:rsid w:val="00AF5C37"/>
    <w:rsid w:val="00AF6850"/>
    <w:rsid w:val="00AF6FFC"/>
    <w:rsid w:val="00AF71F3"/>
    <w:rsid w:val="00AF7B95"/>
    <w:rsid w:val="00AF7E3D"/>
    <w:rsid w:val="00B00656"/>
    <w:rsid w:val="00B01C62"/>
    <w:rsid w:val="00B04C1D"/>
    <w:rsid w:val="00B05497"/>
    <w:rsid w:val="00B05A44"/>
    <w:rsid w:val="00B05AE2"/>
    <w:rsid w:val="00B0718A"/>
    <w:rsid w:val="00B07236"/>
    <w:rsid w:val="00B07856"/>
    <w:rsid w:val="00B12BDF"/>
    <w:rsid w:val="00B13D89"/>
    <w:rsid w:val="00B152E4"/>
    <w:rsid w:val="00B15757"/>
    <w:rsid w:val="00B15FC2"/>
    <w:rsid w:val="00B1721B"/>
    <w:rsid w:val="00B17BB1"/>
    <w:rsid w:val="00B20307"/>
    <w:rsid w:val="00B203DC"/>
    <w:rsid w:val="00B229FC"/>
    <w:rsid w:val="00B2435A"/>
    <w:rsid w:val="00B24464"/>
    <w:rsid w:val="00B2620F"/>
    <w:rsid w:val="00B27D28"/>
    <w:rsid w:val="00B302BA"/>
    <w:rsid w:val="00B31344"/>
    <w:rsid w:val="00B31B98"/>
    <w:rsid w:val="00B320D6"/>
    <w:rsid w:val="00B32777"/>
    <w:rsid w:val="00B32C13"/>
    <w:rsid w:val="00B32E85"/>
    <w:rsid w:val="00B3569F"/>
    <w:rsid w:val="00B36664"/>
    <w:rsid w:val="00B36DBC"/>
    <w:rsid w:val="00B37142"/>
    <w:rsid w:val="00B374C0"/>
    <w:rsid w:val="00B40160"/>
    <w:rsid w:val="00B4178A"/>
    <w:rsid w:val="00B41F85"/>
    <w:rsid w:val="00B42D92"/>
    <w:rsid w:val="00B442C2"/>
    <w:rsid w:val="00B44583"/>
    <w:rsid w:val="00B447F0"/>
    <w:rsid w:val="00B44EEC"/>
    <w:rsid w:val="00B45036"/>
    <w:rsid w:val="00B4564D"/>
    <w:rsid w:val="00B47828"/>
    <w:rsid w:val="00B501B0"/>
    <w:rsid w:val="00B505F1"/>
    <w:rsid w:val="00B505F6"/>
    <w:rsid w:val="00B5094A"/>
    <w:rsid w:val="00B515C7"/>
    <w:rsid w:val="00B53152"/>
    <w:rsid w:val="00B55090"/>
    <w:rsid w:val="00B55492"/>
    <w:rsid w:val="00B56917"/>
    <w:rsid w:val="00B56D2D"/>
    <w:rsid w:val="00B56E6A"/>
    <w:rsid w:val="00B5711F"/>
    <w:rsid w:val="00B571DF"/>
    <w:rsid w:val="00B57490"/>
    <w:rsid w:val="00B575BC"/>
    <w:rsid w:val="00B57777"/>
    <w:rsid w:val="00B6016D"/>
    <w:rsid w:val="00B60CDC"/>
    <w:rsid w:val="00B610D4"/>
    <w:rsid w:val="00B67624"/>
    <w:rsid w:val="00B678D7"/>
    <w:rsid w:val="00B67A20"/>
    <w:rsid w:val="00B67A5D"/>
    <w:rsid w:val="00B70032"/>
    <w:rsid w:val="00B70827"/>
    <w:rsid w:val="00B73600"/>
    <w:rsid w:val="00B73EA5"/>
    <w:rsid w:val="00B7768E"/>
    <w:rsid w:val="00B776D8"/>
    <w:rsid w:val="00B77BB3"/>
    <w:rsid w:val="00B827AB"/>
    <w:rsid w:val="00B82DF0"/>
    <w:rsid w:val="00B84ADB"/>
    <w:rsid w:val="00B84BDB"/>
    <w:rsid w:val="00B85F23"/>
    <w:rsid w:val="00B8752A"/>
    <w:rsid w:val="00B875DE"/>
    <w:rsid w:val="00B876E4"/>
    <w:rsid w:val="00B91CC5"/>
    <w:rsid w:val="00B92766"/>
    <w:rsid w:val="00B934B8"/>
    <w:rsid w:val="00B93676"/>
    <w:rsid w:val="00B95131"/>
    <w:rsid w:val="00B96D1A"/>
    <w:rsid w:val="00B96EF7"/>
    <w:rsid w:val="00B97F3D"/>
    <w:rsid w:val="00BA01BF"/>
    <w:rsid w:val="00BA0C82"/>
    <w:rsid w:val="00BA2CFD"/>
    <w:rsid w:val="00BA2DCB"/>
    <w:rsid w:val="00BA44CB"/>
    <w:rsid w:val="00BA529C"/>
    <w:rsid w:val="00BA60D5"/>
    <w:rsid w:val="00BB09C1"/>
    <w:rsid w:val="00BB12C4"/>
    <w:rsid w:val="00BB2192"/>
    <w:rsid w:val="00BB2A9C"/>
    <w:rsid w:val="00BB3E36"/>
    <w:rsid w:val="00BB45A7"/>
    <w:rsid w:val="00BB5D3F"/>
    <w:rsid w:val="00BB6D65"/>
    <w:rsid w:val="00BB73EE"/>
    <w:rsid w:val="00BC174D"/>
    <w:rsid w:val="00BC22B3"/>
    <w:rsid w:val="00BC56C9"/>
    <w:rsid w:val="00BC5FC2"/>
    <w:rsid w:val="00BC60FE"/>
    <w:rsid w:val="00BC661A"/>
    <w:rsid w:val="00BC7619"/>
    <w:rsid w:val="00BC789D"/>
    <w:rsid w:val="00BD0DD0"/>
    <w:rsid w:val="00BD1518"/>
    <w:rsid w:val="00BD1A64"/>
    <w:rsid w:val="00BD1C6A"/>
    <w:rsid w:val="00BD1DD6"/>
    <w:rsid w:val="00BD207D"/>
    <w:rsid w:val="00BD2165"/>
    <w:rsid w:val="00BD3483"/>
    <w:rsid w:val="00BD4136"/>
    <w:rsid w:val="00BD4A5B"/>
    <w:rsid w:val="00BD4D16"/>
    <w:rsid w:val="00BD51FA"/>
    <w:rsid w:val="00BD6644"/>
    <w:rsid w:val="00BD68AE"/>
    <w:rsid w:val="00BD7702"/>
    <w:rsid w:val="00BE02A8"/>
    <w:rsid w:val="00BE0604"/>
    <w:rsid w:val="00BE10A1"/>
    <w:rsid w:val="00BE1E3D"/>
    <w:rsid w:val="00BE3386"/>
    <w:rsid w:val="00BE3A9E"/>
    <w:rsid w:val="00BE3D01"/>
    <w:rsid w:val="00BE4294"/>
    <w:rsid w:val="00BE5B68"/>
    <w:rsid w:val="00BE5DD7"/>
    <w:rsid w:val="00BE6FD2"/>
    <w:rsid w:val="00BF0158"/>
    <w:rsid w:val="00BF0211"/>
    <w:rsid w:val="00BF1079"/>
    <w:rsid w:val="00BF22D1"/>
    <w:rsid w:val="00BF32AF"/>
    <w:rsid w:val="00BF4431"/>
    <w:rsid w:val="00BF5827"/>
    <w:rsid w:val="00BF5F73"/>
    <w:rsid w:val="00BF5FD4"/>
    <w:rsid w:val="00BF7910"/>
    <w:rsid w:val="00C00001"/>
    <w:rsid w:val="00C00E64"/>
    <w:rsid w:val="00C01ABC"/>
    <w:rsid w:val="00C01E28"/>
    <w:rsid w:val="00C02776"/>
    <w:rsid w:val="00C02AE0"/>
    <w:rsid w:val="00C03EF4"/>
    <w:rsid w:val="00C040E7"/>
    <w:rsid w:val="00C044C5"/>
    <w:rsid w:val="00C0647C"/>
    <w:rsid w:val="00C065EB"/>
    <w:rsid w:val="00C07E7E"/>
    <w:rsid w:val="00C11898"/>
    <w:rsid w:val="00C12F48"/>
    <w:rsid w:val="00C13EC0"/>
    <w:rsid w:val="00C151CB"/>
    <w:rsid w:val="00C153CF"/>
    <w:rsid w:val="00C16C08"/>
    <w:rsid w:val="00C16ED9"/>
    <w:rsid w:val="00C21597"/>
    <w:rsid w:val="00C21BF3"/>
    <w:rsid w:val="00C21DF2"/>
    <w:rsid w:val="00C221B3"/>
    <w:rsid w:val="00C22F7F"/>
    <w:rsid w:val="00C23025"/>
    <w:rsid w:val="00C25E4E"/>
    <w:rsid w:val="00C2607E"/>
    <w:rsid w:val="00C26326"/>
    <w:rsid w:val="00C26E81"/>
    <w:rsid w:val="00C27AD6"/>
    <w:rsid w:val="00C30807"/>
    <w:rsid w:val="00C318DA"/>
    <w:rsid w:val="00C31A6B"/>
    <w:rsid w:val="00C33547"/>
    <w:rsid w:val="00C336CE"/>
    <w:rsid w:val="00C339C0"/>
    <w:rsid w:val="00C347AB"/>
    <w:rsid w:val="00C34957"/>
    <w:rsid w:val="00C35774"/>
    <w:rsid w:val="00C36796"/>
    <w:rsid w:val="00C36FFC"/>
    <w:rsid w:val="00C40139"/>
    <w:rsid w:val="00C4099A"/>
    <w:rsid w:val="00C43F13"/>
    <w:rsid w:val="00C45108"/>
    <w:rsid w:val="00C452A3"/>
    <w:rsid w:val="00C454C6"/>
    <w:rsid w:val="00C46DF7"/>
    <w:rsid w:val="00C47856"/>
    <w:rsid w:val="00C50613"/>
    <w:rsid w:val="00C50A92"/>
    <w:rsid w:val="00C520C6"/>
    <w:rsid w:val="00C53023"/>
    <w:rsid w:val="00C538E6"/>
    <w:rsid w:val="00C54097"/>
    <w:rsid w:val="00C54CDA"/>
    <w:rsid w:val="00C555EA"/>
    <w:rsid w:val="00C55D50"/>
    <w:rsid w:val="00C56634"/>
    <w:rsid w:val="00C56B68"/>
    <w:rsid w:val="00C574CB"/>
    <w:rsid w:val="00C578A0"/>
    <w:rsid w:val="00C57D85"/>
    <w:rsid w:val="00C57F7D"/>
    <w:rsid w:val="00C610E1"/>
    <w:rsid w:val="00C61944"/>
    <w:rsid w:val="00C61D0F"/>
    <w:rsid w:val="00C6342E"/>
    <w:rsid w:val="00C64887"/>
    <w:rsid w:val="00C648F6"/>
    <w:rsid w:val="00C65724"/>
    <w:rsid w:val="00C6584E"/>
    <w:rsid w:val="00C65B1C"/>
    <w:rsid w:val="00C7018A"/>
    <w:rsid w:val="00C716B0"/>
    <w:rsid w:val="00C716F4"/>
    <w:rsid w:val="00C722B9"/>
    <w:rsid w:val="00C73FE2"/>
    <w:rsid w:val="00C745BD"/>
    <w:rsid w:val="00C7472D"/>
    <w:rsid w:val="00C74E2E"/>
    <w:rsid w:val="00C75141"/>
    <w:rsid w:val="00C76619"/>
    <w:rsid w:val="00C7663B"/>
    <w:rsid w:val="00C76B14"/>
    <w:rsid w:val="00C777C5"/>
    <w:rsid w:val="00C77F90"/>
    <w:rsid w:val="00C805BF"/>
    <w:rsid w:val="00C80649"/>
    <w:rsid w:val="00C809CE"/>
    <w:rsid w:val="00C80E59"/>
    <w:rsid w:val="00C81C26"/>
    <w:rsid w:val="00C82734"/>
    <w:rsid w:val="00C82C00"/>
    <w:rsid w:val="00C8403D"/>
    <w:rsid w:val="00C84ED3"/>
    <w:rsid w:val="00C85F94"/>
    <w:rsid w:val="00C867D1"/>
    <w:rsid w:val="00C86B9D"/>
    <w:rsid w:val="00C87132"/>
    <w:rsid w:val="00C87240"/>
    <w:rsid w:val="00C8790E"/>
    <w:rsid w:val="00C87DAF"/>
    <w:rsid w:val="00C91230"/>
    <w:rsid w:val="00C92E8D"/>
    <w:rsid w:val="00C93C26"/>
    <w:rsid w:val="00C93CB9"/>
    <w:rsid w:val="00C94850"/>
    <w:rsid w:val="00C948CF"/>
    <w:rsid w:val="00C94BAA"/>
    <w:rsid w:val="00C95BA1"/>
    <w:rsid w:val="00C96BAD"/>
    <w:rsid w:val="00C96E81"/>
    <w:rsid w:val="00C97975"/>
    <w:rsid w:val="00CA1AF0"/>
    <w:rsid w:val="00CA2F4F"/>
    <w:rsid w:val="00CA502B"/>
    <w:rsid w:val="00CA5FB5"/>
    <w:rsid w:val="00CA747E"/>
    <w:rsid w:val="00CA74BC"/>
    <w:rsid w:val="00CA7805"/>
    <w:rsid w:val="00CA7D5C"/>
    <w:rsid w:val="00CB0BC6"/>
    <w:rsid w:val="00CB18B1"/>
    <w:rsid w:val="00CB3073"/>
    <w:rsid w:val="00CB30FB"/>
    <w:rsid w:val="00CB3932"/>
    <w:rsid w:val="00CB3967"/>
    <w:rsid w:val="00CB4282"/>
    <w:rsid w:val="00CB53A8"/>
    <w:rsid w:val="00CB603B"/>
    <w:rsid w:val="00CB66ED"/>
    <w:rsid w:val="00CB67EB"/>
    <w:rsid w:val="00CB6F60"/>
    <w:rsid w:val="00CC03C5"/>
    <w:rsid w:val="00CC075E"/>
    <w:rsid w:val="00CC0F5C"/>
    <w:rsid w:val="00CC2CAC"/>
    <w:rsid w:val="00CC36A3"/>
    <w:rsid w:val="00CC39B2"/>
    <w:rsid w:val="00CC3AD8"/>
    <w:rsid w:val="00CC3B06"/>
    <w:rsid w:val="00CC4137"/>
    <w:rsid w:val="00CC43FD"/>
    <w:rsid w:val="00CC534D"/>
    <w:rsid w:val="00CC5864"/>
    <w:rsid w:val="00CC6AFD"/>
    <w:rsid w:val="00CC7C99"/>
    <w:rsid w:val="00CD027A"/>
    <w:rsid w:val="00CD1FFA"/>
    <w:rsid w:val="00CD288C"/>
    <w:rsid w:val="00CD2EE3"/>
    <w:rsid w:val="00CD300C"/>
    <w:rsid w:val="00CD40D5"/>
    <w:rsid w:val="00CD4BEF"/>
    <w:rsid w:val="00CD4F60"/>
    <w:rsid w:val="00CD5592"/>
    <w:rsid w:val="00CD6679"/>
    <w:rsid w:val="00CD7A37"/>
    <w:rsid w:val="00CE0781"/>
    <w:rsid w:val="00CE1375"/>
    <w:rsid w:val="00CE14F0"/>
    <w:rsid w:val="00CE1F5B"/>
    <w:rsid w:val="00CE2094"/>
    <w:rsid w:val="00CE213A"/>
    <w:rsid w:val="00CE2A4C"/>
    <w:rsid w:val="00CE2AEE"/>
    <w:rsid w:val="00CE35C7"/>
    <w:rsid w:val="00CE35F6"/>
    <w:rsid w:val="00CE39E3"/>
    <w:rsid w:val="00CE3A5E"/>
    <w:rsid w:val="00CE3DB4"/>
    <w:rsid w:val="00CE5BE4"/>
    <w:rsid w:val="00CE5DDA"/>
    <w:rsid w:val="00CE70F8"/>
    <w:rsid w:val="00CE72CA"/>
    <w:rsid w:val="00CE74F9"/>
    <w:rsid w:val="00CE7583"/>
    <w:rsid w:val="00CF141D"/>
    <w:rsid w:val="00CF22D7"/>
    <w:rsid w:val="00CF2B92"/>
    <w:rsid w:val="00CF34C7"/>
    <w:rsid w:val="00CF353A"/>
    <w:rsid w:val="00CF489B"/>
    <w:rsid w:val="00CF4A6F"/>
    <w:rsid w:val="00CF4CDF"/>
    <w:rsid w:val="00CF6191"/>
    <w:rsid w:val="00D00B42"/>
    <w:rsid w:val="00D01665"/>
    <w:rsid w:val="00D017F7"/>
    <w:rsid w:val="00D02031"/>
    <w:rsid w:val="00D0223B"/>
    <w:rsid w:val="00D04ED5"/>
    <w:rsid w:val="00D05D9D"/>
    <w:rsid w:val="00D07B2C"/>
    <w:rsid w:val="00D07CCD"/>
    <w:rsid w:val="00D105B2"/>
    <w:rsid w:val="00D10B1A"/>
    <w:rsid w:val="00D138DB"/>
    <w:rsid w:val="00D13A90"/>
    <w:rsid w:val="00D15F49"/>
    <w:rsid w:val="00D16076"/>
    <w:rsid w:val="00D1613B"/>
    <w:rsid w:val="00D16F5B"/>
    <w:rsid w:val="00D1711B"/>
    <w:rsid w:val="00D20AB6"/>
    <w:rsid w:val="00D217CB"/>
    <w:rsid w:val="00D22787"/>
    <w:rsid w:val="00D22F00"/>
    <w:rsid w:val="00D23C42"/>
    <w:rsid w:val="00D24EE5"/>
    <w:rsid w:val="00D3077C"/>
    <w:rsid w:val="00D30C45"/>
    <w:rsid w:val="00D3104F"/>
    <w:rsid w:val="00D3199A"/>
    <w:rsid w:val="00D3317E"/>
    <w:rsid w:val="00D3424D"/>
    <w:rsid w:val="00D3581A"/>
    <w:rsid w:val="00D3604B"/>
    <w:rsid w:val="00D4065D"/>
    <w:rsid w:val="00D4273E"/>
    <w:rsid w:val="00D43453"/>
    <w:rsid w:val="00D43941"/>
    <w:rsid w:val="00D4410F"/>
    <w:rsid w:val="00D44A61"/>
    <w:rsid w:val="00D44C2E"/>
    <w:rsid w:val="00D4544F"/>
    <w:rsid w:val="00D4685D"/>
    <w:rsid w:val="00D5081A"/>
    <w:rsid w:val="00D5157E"/>
    <w:rsid w:val="00D51C81"/>
    <w:rsid w:val="00D52955"/>
    <w:rsid w:val="00D53813"/>
    <w:rsid w:val="00D55BEA"/>
    <w:rsid w:val="00D55E76"/>
    <w:rsid w:val="00D56865"/>
    <w:rsid w:val="00D56ED8"/>
    <w:rsid w:val="00D573C2"/>
    <w:rsid w:val="00D60664"/>
    <w:rsid w:val="00D614AE"/>
    <w:rsid w:val="00D61E1F"/>
    <w:rsid w:val="00D64C64"/>
    <w:rsid w:val="00D65E62"/>
    <w:rsid w:val="00D67C7D"/>
    <w:rsid w:val="00D70741"/>
    <w:rsid w:val="00D710E3"/>
    <w:rsid w:val="00D711A4"/>
    <w:rsid w:val="00D72570"/>
    <w:rsid w:val="00D72CC3"/>
    <w:rsid w:val="00D7317D"/>
    <w:rsid w:val="00D7353A"/>
    <w:rsid w:val="00D74278"/>
    <w:rsid w:val="00D74623"/>
    <w:rsid w:val="00D759D3"/>
    <w:rsid w:val="00D75B5F"/>
    <w:rsid w:val="00D75CCD"/>
    <w:rsid w:val="00D76370"/>
    <w:rsid w:val="00D768EB"/>
    <w:rsid w:val="00D81339"/>
    <w:rsid w:val="00D84809"/>
    <w:rsid w:val="00D84A28"/>
    <w:rsid w:val="00D85589"/>
    <w:rsid w:val="00D8622A"/>
    <w:rsid w:val="00D86583"/>
    <w:rsid w:val="00D86752"/>
    <w:rsid w:val="00D86D5B"/>
    <w:rsid w:val="00D91AB5"/>
    <w:rsid w:val="00D91DA6"/>
    <w:rsid w:val="00D9310B"/>
    <w:rsid w:val="00D93CE5"/>
    <w:rsid w:val="00D9426F"/>
    <w:rsid w:val="00D946EF"/>
    <w:rsid w:val="00D953F7"/>
    <w:rsid w:val="00D9596B"/>
    <w:rsid w:val="00D96058"/>
    <w:rsid w:val="00D967E7"/>
    <w:rsid w:val="00D96A5C"/>
    <w:rsid w:val="00DA0BCC"/>
    <w:rsid w:val="00DA224E"/>
    <w:rsid w:val="00DA2755"/>
    <w:rsid w:val="00DA2E1F"/>
    <w:rsid w:val="00DA2E24"/>
    <w:rsid w:val="00DA41C2"/>
    <w:rsid w:val="00DA4C6C"/>
    <w:rsid w:val="00DA5D48"/>
    <w:rsid w:val="00DA614A"/>
    <w:rsid w:val="00DA6B93"/>
    <w:rsid w:val="00DA7CE4"/>
    <w:rsid w:val="00DB5A50"/>
    <w:rsid w:val="00DB6C43"/>
    <w:rsid w:val="00DB707C"/>
    <w:rsid w:val="00DB7DF3"/>
    <w:rsid w:val="00DC010A"/>
    <w:rsid w:val="00DC0A49"/>
    <w:rsid w:val="00DC0FA1"/>
    <w:rsid w:val="00DC1A43"/>
    <w:rsid w:val="00DC2C6B"/>
    <w:rsid w:val="00DC35EA"/>
    <w:rsid w:val="00DC462E"/>
    <w:rsid w:val="00DC4E6B"/>
    <w:rsid w:val="00DC77B6"/>
    <w:rsid w:val="00DC7858"/>
    <w:rsid w:val="00DD08BA"/>
    <w:rsid w:val="00DD0EE6"/>
    <w:rsid w:val="00DD1767"/>
    <w:rsid w:val="00DD203F"/>
    <w:rsid w:val="00DD2187"/>
    <w:rsid w:val="00DD2A16"/>
    <w:rsid w:val="00DD2BEA"/>
    <w:rsid w:val="00DD2FF5"/>
    <w:rsid w:val="00DD30B7"/>
    <w:rsid w:val="00DD34B0"/>
    <w:rsid w:val="00DD405C"/>
    <w:rsid w:val="00DD4AEC"/>
    <w:rsid w:val="00DD5346"/>
    <w:rsid w:val="00DD62E3"/>
    <w:rsid w:val="00DD774B"/>
    <w:rsid w:val="00DE20BB"/>
    <w:rsid w:val="00DE2796"/>
    <w:rsid w:val="00DE2AC9"/>
    <w:rsid w:val="00DE3BD0"/>
    <w:rsid w:val="00DE41DF"/>
    <w:rsid w:val="00DE510D"/>
    <w:rsid w:val="00DE5D78"/>
    <w:rsid w:val="00DE604B"/>
    <w:rsid w:val="00DE7079"/>
    <w:rsid w:val="00DE765A"/>
    <w:rsid w:val="00DF0755"/>
    <w:rsid w:val="00DF0FB6"/>
    <w:rsid w:val="00DF1B3B"/>
    <w:rsid w:val="00DF1FB0"/>
    <w:rsid w:val="00DF212D"/>
    <w:rsid w:val="00DF6A0C"/>
    <w:rsid w:val="00E0046E"/>
    <w:rsid w:val="00E00AFA"/>
    <w:rsid w:val="00E0285E"/>
    <w:rsid w:val="00E03092"/>
    <w:rsid w:val="00E0378F"/>
    <w:rsid w:val="00E03D72"/>
    <w:rsid w:val="00E0591D"/>
    <w:rsid w:val="00E06317"/>
    <w:rsid w:val="00E07BCB"/>
    <w:rsid w:val="00E11EBD"/>
    <w:rsid w:val="00E125C6"/>
    <w:rsid w:val="00E1335C"/>
    <w:rsid w:val="00E159FF"/>
    <w:rsid w:val="00E15BC1"/>
    <w:rsid w:val="00E161D6"/>
    <w:rsid w:val="00E1798C"/>
    <w:rsid w:val="00E212E3"/>
    <w:rsid w:val="00E2171C"/>
    <w:rsid w:val="00E2185E"/>
    <w:rsid w:val="00E21F3C"/>
    <w:rsid w:val="00E22366"/>
    <w:rsid w:val="00E22C00"/>
    <w:rsid w:val="00E237F7"/>
    <w:rsid w:val="00E2427F"/>
    <w:rsid w:val="00E249EE"/>
    <w:rsid w:val="00E2614F"/>
    <w:rsid w:val="00E26A92"/>
    <w:rsid w:val="00E310E9"/>
    <w:rsid w:val="00E3154E"/>
    <w:rsid w:val="00E32005"/>
    <w:rsid w:val="00E3289B"/>
    <w:rsid w:val="00E32A3F"/>
    <w:rsid w:val="00E34DEB"/>
    <w:rsid w:val="00E355BD"/>
    <w:rsid w:val="00E3599D"/>
    <w:rsid w:val="00E35ED0"/>
    <w:rsid w:val="00E400F2"/>
    <w:rsid w:val="00E40F4F"/>
    <w:rsid w:val="00E41461"/>
    <w:rsid w:val="00E41FCD"/>
    <w:rsid w:val="00E42777"/>
    <w:rsid w:val="00E441A7"/>
    <w:rsid w:val="00E47E8A"/>
    <w:rsid w:val="00E528DB"/>
    <w:rsid w:val="00E531F1"/>
    <w:rsid w:val="00E533E5"/>
    <w:rsid w:val="00E536C3"/>
    <w:rsid w:val="00E53C3C"/>
    <w:rsid w:val="00E5551C"/>
    <w:rsid w:val="00E55784"/>
    <w:rsid w:val="00E557BA"/>
    <w:rsid w:val="00E55DEF"/>
    <w:rsid w:val="00E55F41"/>
    <w:rsid w:val="00E56123"/>
    <w:rsid w:val="00E5642C"/>
    <w:rsid w:val="00E5671D"/>
    <w:rsid w:val="00E602FC"/>
    <w:rsid w:val="00E60445"/>
    <w:rsid w:val="00E608CE"/>
    <w:rsid w:val="00E609BF"/>
    <w:rsid w:val="00E60EA9"/>
    <w:rsid w:val="00E6204C"/>
    <w:rsid w:val="00E63B38"/>
    <w:rsid w:val="00E64D72"/>
    <w:rsid w:val="00E66DB3"/>
    <w:rsid w:val="00E7146A"/>
    <w:rsid w:val="00E71CAA"/>
    <w:rsid w:val="00E71D9F"/>
    <w:rsid w:val="00E73BE7"/>
    <w:rsid w:val="00E73CC8"/>
    <w:rsid w:val="00E74530"/>
    <w:rsid w:val="00E746DE"/>
    <w:rsid w:val="00E764D5"/>
    <w:rsid w:val="00E76A16"/>
    <w:rsid w:val="00E76E33"/>
    <w:rsid w:val="00E77012"/>
    <w:rsid w:val="00E77885"/>
    <w:rsid w:val="00E805A0"/>
    <w:rsid w:val="00E82453"/>
    <w:rsid w:val="00E839DC"/>
    <w:rsid w:val="00E83ADD"/>
    <w:rsid w:val="00E842C9"/>
    <w:rsid w:val="00E8612F"/>
    <w:rsid w:val="00E8653F"/>
    <w:rsid w:val="00E86921"/>
    <w:rsid w:val="00E86E21"/>
    <w:rsid w:val="00E900C3"/>
    <w:rsid w:val="00E90652"/>
    <w:rsid w:val="00E91951"/>
    <w:rsid w:val="00E92C40"/>
    <w:rsid w:val="00E92C76"/>
    <w:rsid w:val="00E94C45"/>
    <w:rsid w:val="00E959F0"/>
    <w:rsid w:val="00E95A23"/>
    <w:rsid w:val="00E962A0"/>
    <w:rsid w:val="00E96DF9"/>
    <w:rsid w:val="00E972C5"/>
    <w:rsid w:val="00E97786"/>
    <w:rsid w:val="00EA0240"/>
    <w:rsid w:val="00EA1653"/>
    <w:rsid w:val="00EA1A7A"/>
    <w:rsid w:val="00EA3BCB"/>
    <w:rsid w:val="00EA40E2"/>
    <w:rsid w:val="00EA6BAB"/>
    <w:rsid w:val="00EA7784"/>
    <w:rsid w:val="00EA7BA0"/>
    <w:rsid w:val="00EB0D72"/>
    <w:rsid w:val="00EB1676"/>
    <w:rsid w:val="00EB17AD"/>
    <w:rsid w:val="00EB1A32"/>
    <w:rsid w:val="00EB25A5"/>
    <w:rsid w:val="00EB3049"/>
    <w:rsid w:val="00EB35FA"/>
    <w:rsid w:val="00EB4285"/>
    <w:rsid w:val="00EB43CC"/>
    <w:rsid w:val="00EB4D17"/>
    <w:rsid w:val="00EB4FCF"/>
    <w:rsid w:val="00EB5F73"/>
    <w:rsid w:val="00EB60CC"/>
    <w:rsid w:val="00EB6B9C"/>
    <w:rsid w:val="00EB6FD8"/>
    <w:rsid w:val="00EB7FAC"/>
    <w:rsid w:val="00EC4BC0"/>
    <w:rsid w:val="00EC581E"/>
    <w:rsid w:val="00EC5853"/>
    <w:rsid w:val="00EC5C30"/>
    <w:rsid w:val="00EC685B"/>
    <w:rsid w:val="00EC7085"/>
    <w:rsid w:val="00EC7577"/>
    <w:rsid w:val="00ED05C4"/>
    <w:rsid w:val="00ED1BDF"/>
    <w:rsid w:val="00ED1FB6"/>
    <w:rsid w:val="00ED2E7B"/>
    <w:rsid w:val="00ED3064"/>
    <w:rsid w:val="00ED4A91"/>
    <w:rsid w:val="00ED4B31"/>
    <w:rsid w:val="00ED4D62"/>
    <w:rsid w:val="00ED4DA0"/>
    <w:rsid w:val="00ED571A"/>
    <w:rsid w:val="00ED60D6"/>
    <w:rsid w:val="00ED633D"/>
    <w:rsid w:val="00ED6931"/>
    <w:rsid w:val="00ED72E2"/>
    <w:rsid w:val="00ED766F"/>
    <w:rsid w:val="00ED7874"/>
    <w:rsid w:val="00EE0426"/>
    <w:rsid w:val="00EE04B1"/>
    <w:rsid w:val="00EE050B"/>
    <w:rsid w:val="00EE2020"/>
    <w:rsid w:val="00EE2FD6"/>
    <w:rsid w:val="00EE3D55"/>
    <w:rsid w:val="00EE3EA1"/>
    <w:rsid w:val="00EE3F15"/>
    <w:rsid w:val="00EE3F6C"/>
    <w:rsid w:val="00EE42CA"/>
    <w:rsid w:val="00EE57DC"/>
    <w:rsid w:val="00EE58CF"/>
    <w:rsid w:val="00EF0FC2"/>
    <w:rsid w:val="00EF201B"/>
    <w:rsid w:val="00EF3155"/>
    <w:rsid w:val="00EF3192"/>
    <w:rsid w:val="00EF40E5"/>
    <w:rsid w:val="00EF477F"/>
    <w:rsid w:val="00EF4F47"/>
    <w:rsid w:val="00EF6DC4"/>
    <w:rsid w:val="00EF7906"/>
    <w:rsid w:val="00EF7DB5"/>
    <w:rsid w:val="00F00075"/>
    <w:rsid w:val="00F0058F"/>
    <w:rsid w:val="00F005F5"/>
    <w:rsid w:val="00F01B47"/>
    <w:rsid w:val="00F02554"/>
    <w:rsid w:val="00F0383A"/>
    <w:rsid w:val="00F04986"/>
    <w:rsid w:val="00F06741"/>
    <w:rsid w:val="00F06D74"/>
    <w:rsid w:val="00F07E30"/>
    <w:rsid w:val="00F07F33"/>
    <w:rsid w:val="00F116CC"/>
    <w:rsid w:val="00F12AB4"/>
    <w:rsid w:val="00F12D14"/>
    <w:rsid w:val="00F138A6"/>
    <w:rsid w:val="00F13DC5"/>
    <w:rsid w:val="00F143F5"/>
    <w:rsid w:val="00F17335"/>
    <w:rsid w:val="00F17A5B"/>
    <w:rsid w:val="00F17B3F"/>
    <w:rsid w:val="00F216ED"/>
    <w:rsid w:val="00F2238A"/>
    <w:rsid w:val="00F2292A"/>
    <w:rsid w:val="00F2441A"/>
    <w:rsid w:val="00F2587B"/>
    <w:rsid w:val="00F27E3E"/>
    <w:rsid w:val="00F3376D"/>
    <w:rsid w:val="00F339AD"/>
    <w:rsid w:val="00F350A6"/>
    <w:rsid w:val="00F35254"/>
    <w:rsid w:val="00F352A3"/>
    <w:rsid w:val="00F3622E"/>
    <w:rsid w:val="00F3744B"/>
    <w:rsid w:val="00F40589"/>
    <w:rsid w:val="00F41725"/>
    <w:rsid w:val="00F43993"/>
    <w:rsid w:val="00F43A6B"/>
    <w:rsid w:val="00F43A9D"/>
    <w:rsid w:val="00F4435C"/>
    <w:rsid w:val="00F44AA7"/>
    <w:rsid w:val="00F50F5E"/>
    <w:rsid w:val="00F513D2"/>
    <w:rsid w:val="00F52F5A"/>
    <w:rsid w:val="00F54949"/>
    <w:rsid w:val="00F5715E"/>
    <w:rsid w:val="00F600CF"/>
    <w:rsid w:val="00F60FDE"/>
    <w:rsid w:val="00F6174F"/>
    <w:rsid w:val="00F617F8"/>
    <w:rsid w:val="00F61C77"/>
    <w:rsid w:val="00F62968"/>
    <w:rsid w:val="00F629ED"/>
    <w:rsid w:val="00F62C88"/>
    <w:rsid w:val="00F6319A"/>
    <w:rsid w:val="00F63E50"/>
    <w:rsid w:val="00F6583E"/>
    <w:rsid w:val="00F65ABE"/>
    <w:rsid w:val="00F65DB4"/>
    <w:rsid w:val="00F660E8"/>
    <w:rsid w:val="00F67156"/>
    <w:rsid w:val="00F673FB"/>
    <w:rsid w:val="00F67673"/>
    <w:rsid w:val="00F70036"/>
    <w:rsid w:val="00F71252"/>
    <w:rsid w:val="00F71883"/>
    <w:rsid w:val="00F72B06"/>
    <w:rsid w:val="00F73584"/>
    <w:rsid w:val="00F73B5C"/>
    <w:rsid w:val="00F73CF7"/>
    <w:rsid w:val="00F74F18"/>
    <w:rsid w:val="00F7515D"/>
    <w:rsid w:val="00F757FD"/>
    <w:rsid w:val="00F75DAA"/>
    <w:rsid w:val="00F76A35"/>
    <w:rsid w:val="00F76F29"/>
    <w:rsid w:val="00F77450"/>
    <w:rsid w:val="00F81020"/>
    <w:rsid w:val="00F81E0A"/>
    <w:rsid w:val="00F82552"/>
    <w:rsid w:val="00F83F47"/>
    <w:rsid w:val="00F83FC4"/>
    <w:rsid w:val="00F84FAF"/>
    <w:rsid w:val="00F852DD"/>
    <w:rsid w:val="00F90FE4"/>
    <w:rsid w:val="00F9108D"/>
    <w:rsid w:val="00F9172F"/>
    <w:rsid w:val="00F918E5"/>
    <w:rsid w:val="00F91D18"/>
    <w:rsid w:val="00F920B0"/>
    <w:rsid w:val="00F93063"/>
    <w:rsid w:val="00F93AA8"/>
    <w:rsid w:val="00F956DC"/>
    <w:rsid w:val="00F96EF4"/>
    <w:rsid w:val="00F97D07"/>
    <w:rsid w:val="00F97D22"/>
    <w:rsid w:val="00FA04B4"/>
    <w:rsid w:val="00FA097D"/>
    <w:rsid w:val="00FA0F96"/>
    <w:rsid w:val="00FA1287"/>
    <w:rsid w:val="00FA291C"/>
    <w:rsid w:val="00FA3EF0"/>
    <w:rsid w:val="00FA436B"/>
    <w:rsid w:val="00FA43DF"/>
    <w:rsid w:val="00FA4A40"/>
    <w:rsid w:val="00FA57C3"/>
    <w:rsid w:val="00FA6922"/>
    <w:rsid w:val="00FA7675"/>
    <w:rsid w:val="00FA7737"/>
    <w:rsid w:val="00FB108B"/>
    <w:rsid w:val="00FB1CB5"/>
    <w:rsid w:val="00FB2A17"/>
    <w:rsid w:val="00FB3931"/>
    <w:rsid w:val="00FB4169"/>
    <w:rsid w:val="00FB423A"/>
    <w:rsid w:val="00FB47BA"/>
    <w:rsid w:val="00FB60B3"/>
    <w:rsid w:val="00FB64E6"/>
    <w:rsid w:val="00FB6E93"/>
    <w:rsid w:val="00FB6EA9"/>
    <w:rsid w:val="00FB7277"/>
    <w:rsid w:val="00FC0E8B"/>
    <w:rsid w:val="00FC1E67"/>
    <w:rsid w:val="00FC38A0"/>
    <w:rsid w:val="00FC38AF"/>
    <w:rsid w:val="00FC424C"/>
    <w:rsid w:val="00FC4705"/>
    <w:rsid w:val="00FC5234"/>
    <w:rsid w:val="00FC564B"/>
    <w:rsid w:val="00FC578C"/>
    <w:rsid w:val="00FC60CB"/>
    <w:rsid w:val="00FC658A"/>
    <w:rsid w:val="00FC6BC5"/>
    <w:rsid w:val="00FC7923"/>
    <w:rsid w:val="00FD320D"/>
    <w:rsid w:val="00FD55D7"/>
    <w:rsid w:val="00FD5946"/>
    <w:rsid w:val="00FD6C5E"/>
    <w:rsid w:val="00FD709D"/>
    <w:rsid w:val="00FD7374"/>
    <w:rsid w:val="00FE1EB8"/>
    <w:rsid w:val="00FE3A5D"/>
    <w:rsid w:val="00FE3A70"/>
    <w:rsid w:val="00FF126C"/>
    <w:rsid w:val="00FF28C4"/>
    <w:rsid w:val="00FF2F2B"/>
    <w:rsid w:val="00FF4311"/>
    <w:rsid w:val="00FF4425"/>
    <w:rsid w:val="00FF57B7"/>
    <w:rsid w:val="00FF5AEF"/>
    <w:rsid w:val="00FF6B9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72D6"/>
    <w:pPr>
      <w:spacing w:before="300" w:after="120" w:line="360" w:lineRule="auto"/>
      <w:ind w:firstLine="720"/>
      <w:jc w:val="both"/>
    </w:pPr>
    <w:rPr>
      <w:rFonts w:asciiTheme="minorBidi" w:hAnsiTheme="minorBidi" w:cs="Arial"/>
      <w:sz w:val="22"/>
      <w:szCs w:val="22"/>
      <w:lang w:eastAsia="en-US"/>
    </w:rPr>
  </w:style>
  <w:style w:type="paragraph" w:styleId="Heading1">
    <w:name w:val="heading 1"/>
    <w:basedOn w:val="Normal"/>
    <w:next w:val="Normal"/>
    <w:link w:val="Heading1Char"/>
    <w:qFormat/>
    <w:rsid w:val="007C4D80"/>
    <w:pPr>
      <w:keepNext/>
      <w:keepLines/>
      <w:pageBreakBefore/>
      <w:numPr>
        <w:numId w:val="11"/>
      </w:numPr>
      <w:spacing w:before="1440" w:after="480" w:line="240" w:lineRule="auto"/>
      <w:jc w:val="left"/>
      <w:outlineLvl w:val="0"/>
    </w:pPr>
    <w:rPr>
      <w:rFonts w:eastAsia="Times New Roman" w:cs="Times New Roman"/>
      <w:b/>
      <w:bCs/>
      <w:sz w:val="34"/>
      <w:szCs w:val="34"/>
      <w:lang w:val="x-none"/>
    </w:rPr>
  </w:style>
  <w:style w:type="paragraph" w:styleId="Heading2">
    <w:name w:val="heading 2"/>
    <w:basedOn w:val="Normal"/>
    <w:next w:val="Normal"/>
    <w:link w:val="Heading2Char"/>
    <w:qFormat/>
    <w:rsid w:val="00160381"/>
    <w:pPr>
      <w:keepNext/>
      <w:keepLines/>
      <w:numPr>
        <w:ilvl w:val="1"/>
        <w:numId w:val="11"/>
      </w:numPr>
      <w:spacing w:before="600" w:after="360" w:line="240" w:lineRule="auto"/>
      <w:jc w:val="left"/>
      <w:outlineLvl w:val="1"/>
    </w:pPr>
    <w:rPr>
      <w:rFonts w:eastAsia="Times New Roman" w:cs="Times New Roman"/>
      <w:b/>
      <w:bCs/>
      <w:sz w:val="30"/>
      <w:szCs w:val="30"/>
    </w:rPr>
  </w:style>
  <w:style w:type="paragraph" w:styleId="Heading3">
    <w:name w:val="heading 3"/>
    <w:basedOn w:val="Normal"/>
    <w:next w:val="Normal"/>
    <w:link w:val="Heading3Char"/>
    <w:qFormat/>
    <w:rsid w:val="00C77F90"/>
    <w:pPr>
      <w:keepNext/>
      <w:keepLines/>
      <w:numPr>
        <w:ilvl w:val="2"/>
        <w:numId w:val="11"/>
      </w:numPr>
      <w:tabs>
        <w:tab w:val="left" w:pos="1080"/>
      </w:tabs>
      <w:spacing w:before="480" w:after="240" w:line="240" w:lineRule="auto"/>
      <w:jc w:val="left"/>
      <w:outlineLvl w:val="2"/>
    </w:pPr>
    <w:rPr>
      <w:rFonts w:cs="Times New Roman"/>
      <w:b/>
      <w:bCs/>
      <w:sz w:val="26"/>
      <w:szCs w:val="26"/>
    </w:rPr>
  </w:style>
  <w:style w:type="paragraph" w:styleId="Heading4">
    <w:name w:val="heading 4"/>
    <w:basedOn w:val="Normal"/>
    <w:next w:val="Normal"/>
    <w:link w:val="Heading4Char"/>
    <w:qFormat/>
    <w:rsid w:val="00315CC0"/>
    <w:pPr>
      <w:keepNext/>
      <w:keepLines/>
      <w:spacing w:before="240" w:line="240" w:lineRule="auto"/>
      <w:ind w:firstLine="0"/>
      <w:jc w:val="left"/>
      <w:outlineLvl w:val="3"/>
    </w:pPr>
    <w:rPr>
      <w:rFonts w:eastAsia="Times New Roman" w:cs="Times New Roman"/>
      <w:b/>
      <w:bCs/>
      <w:i/>
      <w:iCs/>
      <w:sz w:val="24"/>
      <w:szCs w:val="24"/>
      <w:lang w:val="x-none"/>
    </w:rPr>
  </w:style>
  <w:style w:type="paragraph" w:styleId="Heading5">
    <w:name w:val="heading 5"/>
    <w:basedOn w:val="Normal"/>
    <w:next w:val="Normal"/>
    <w:link w:val="Heading5Char"/>
    <w:qFormat/>
    <w:rsid w:val="00315CC0"/>
    <w:pPr>
      <w:keepNext/>
      <w:keepLines/>
      <w:spacing w:line="240" w:lineRule="auto"/>
      <w:ind w:firstLine="0"/>
      <w:jc w:val="left"/>
      <w:outlineLvl w:val="4"/>
    </w:pPr>
    <w:rPr>
      <w:rFonts w:eastAsia="Times New Roman" w:cs="Times New Roman"/>
      <w:b/>
      <w:lang w:eastAsia="en-CA"/>
    </w:rPr>
  </w:style>
  <w:style w:type="paragraph" w:styleId="Heading6">
    <w:name w:val="heading 6"/>
    <w:basedOn w:val="Normal"/>
    <w:next w:val="Normal"/>
    <w:link w:val="Heading6Char"/>
    <w:qFormat/>
    <w:rsid w:val="00315CC0"/>
    <w:pPr>
      <w:keepNext/>
      <w:keepLines/>
      <w:spacing w:line="240" w:lineRule="auto"/>
      <w:ind w:firstLine="0"/>
      <w:jc w:val="left"/>
      <w:outlineLvl w:val="5"/>
    </w:pPr>
    <w:rPr>
      <w:b/>
    </w:rPr>
  </w:style>
  <w:style w:type="paragraph" w:styleId="Heading7">
    <w:name w:val="heading 7"/>
    <w:basedOn w:val="Normal"/>
    <w:next w:val="Normal"/>
    <w:link w:val="Heading7Char"/>
    <w:qFormat/>
    <w:rsid w:val="00315CC0"/>
    <w:pPr>
      <w:keepNext/>
      <w:keepLines/>
      <w:spacing w:before="200" w:after="0" w:line="240" w:lineRule="auto"/>
      <w:ind w:firstLine="0"/>
      <w:jc w:val="left"/>
      <w:outlineLvl w:val="6"/>
    </w:pPr>
    <w:rPr>
      <w:rFonts w:eastAsia="Times New Roman" w:cs="Times New Roman"/>
      <w:b/>
      <w:i/>
      <w:iCs/>
      <w:lang w:val="x-none"/>
    </w:rPr>
  </w:style>
  <w:style w:type="paragraph" w:styleId="Heading8">
    <w:name w:val="heading 8"/>
    <w:basedOn w:val="Normal"/>
    <w:next w:val="Normal"/>
    <w:link w:val="Heading8Char"/>
    <w:qFormat/>
    <w:rsid w:val="00315CC0"/>
    <w:pPr>
      <w:keepNext/>
      <w:keepLines/>
      <w:spacing w:before="200" w:after="0"/>
      <w:ind w:firstLine="0"/>
      <w:jc w:val="left"/>
      <w:outlineLvl w:val="7"/>
    </w:pPr>
    <w:rPr>
      <w:rFonts w:eastAsia="Times New Roman" w:cs="Times New Roman"/>
      <w:lang w:val="x-none"/>
    </w:rPr>
  </w:style>
  <w:style w:type="paragraph" w:styleId="Heading9">
    <w:name w:val="heading 9"/>
    <w:basedOn w:val="Normal"/>
    <w:next w:val="Normal"/>
    <w:link w:val="Heading9Char"/>
    <w:qFormat/>
    <w:rsid w:val="00315CC0"/>
    <w:pPr>
      <w:keepNext/>
      <w:keepLines/>
      <w:spacing w:line="240" w:lineRule="auto"/>
      <w:ind w:firstLine="0"/>
      <w:jc w:val="left"/>
      <w:outlineLvl w:val="8"/>
    </w:pPr>
    <w:rPr>
      <w:rFonts w:eastAsia="Times New Roman" w:cs="Times New Roman"/>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C4D80"/>
    <w:rPr>
      <w:rFonts w:ascii="Arial" w:eastAsia="Times New Roman" w:hAnsi="Arial"/>
      <w:b/>
      <w:bCs/>
      <w:sz w:val="34"/>
      <w:szCs w:val="34"/>
      <w:lang w:val="x-none" w:eastAsia="en-US"/>
    </w:rPr>
  </w:style>
  <w:style w:type="character" w:customStyle="1" w:styleId="Heading2Char">
    <w:name w:val="Heading 2 Char"/>
    <w:link w:val="Heading2"/>
    <w:locked/>
    <w:rsid w:val="00160381"/>
    <w:rPr>
      <w:rFonts w:asciiTheme="minorBidi" w:eastAsia="Times New Roman" w:hAnsiTheme="minorBidi"/>
      <w:b/>
      <w:bCs/>
      <w:sz w:val="30"/>
      <w:szCs w:val="30"/>
      <w:lang w:eastAsia="en-US"/>
    </w:rPr>
  </w:style>
  <w:style w:type="character" w:customStyle="1" w:styleId="Heading3Char">
    <w:name w:val="Heading 3 Char"/>
    <w:link w:val="Heading3"/>
    <w:locked/>
    <w:rsid w:val="00C77F90"/>
    <w:rPr>
      <w:rFonts w:asciiTheme="minorBidi" w:hAnsiTheme="minorBidi"/>
      <w:b/>
      <w:bCs/>
      <w:sz w:val="26"/>
      <w:szCs w:val="26"/>
      <w:lang w:eastAsia="en-US"/>
    </w:rPr>
  </w:style>
  <w:style w:type="character" w:customStyle="1" w:styleId="Heading4Char">
    <w:name w:val="Heading 4 Char"/>
    <w:link w:val="Heading4"/>
    <w:locked/>
    <w:rsid w:val="00315CC0"/>
    <w:rPr>
      <w:rFonts w:ascii="Arial" w:eastAsia="Times New Roman" w:hAnsi="Arial"/>
      <w:b/>
      <w:bCs/>
      <w:i/>
      <w:iCs/>
      <w:sz w:val="24"/>
      <w:szCs w:val="24"/>
      <w:lang w:val="x-none" w:eastAsia="en-US"/>
    </w:rPr>
  </w:style>
  <w:style w:type="character" w:customStyle="1" w:styleId="Heading5Char">
    <w:name w:val="Heading 5 Char"/>
    <w:link w:val="Heading5"/>
    <w:locked/>
    <w:rsid w:val="00315CC0"/>
    <w:rPr>
      <w:rFonts w:ascii="Arial" w:eastAsia="Times New Roman" w:hAnsi="Arial"/>
      <w:b/>
      <w:sz w:val="22"/>
      <w:szCs w:val="22"/>
    </w:rPr>
  </w:style>
  <w:style w:type="character" w:customStyle="1" w:styleId="Heading6Char">
    <w:name w:val="Heading 6 Char"/>
    <w:link w:val="Heading6"/>
    <w:locked/>
    <w:rsid w:val="00315CC0"/>
    <w:rPr>
      <w:rFonts w:ascii="Arial" w:hAnsi="Arial" w:cs="Arial"/>
      <w:b/>
      <w:sz w:val="22"/>
      <w:szCs w:val="22"/>
      <w:lang w:eastAsia="en-US"/>
    </w:rPr>
  </w:style>
  <w:style w:type="character" w:customStyle="1" w:styleId="Heading7Char">
    <w:name w:val="Heading 7 Char"/>
    <w:link w:val="Heading7"/>
    <w:locked/>
    <w:rsid w:val="00315CC0"/>
    <w:rPr>
      <w:rFonts w:ascii="Arial" w:eastAsia="Times New Roman" w:hAnsi="Arial"/>
      <w:b/>
      <w:i/>
      <w:iCs/>
      <w:sz w:val="22"/>
      <w:szCs w:val="22"/>
      <w:lang w:val="x-none" w:eastAsia="en-US"/>
    </w:rPr>
  </w:style>
  <w:style w:type="character" w:customStyle="1" w:styleId="Heading8Char">
    <w:name w:val="Heading 8 Char"/>
    <w:link w:val="Heading8"/>
    <w:locked/>
    <w:rsid w:val="00315CC0"/>
    <w:rPr>
      <w:rFonts w:ascii="Arial" w:eastAsia="Times New Roman" w:hAnsi="Arial"/>
      <w:sz w:val="22"/>
      <w:szCs w:val="22"/>
      <w:lang w:val="x-none" w:eastAsia="en-US"/>
    </w:rPr>
  </w:style>
  <w:style w:type="character" w:customStyle="1" w:styleId="Heading9Char">
    <w:name w:val="Heading 9 Char"/>
    <w:link w:val="Heading9"/>
    <w:locked/>
    <w:rsid w:val="00315CC0"/>
    <w:rPr>
      <w:rFonts w:ascii="Arial" w:eastAsia="Times New Roman" w:hAnsi="Arial"/>
      <w:i/>
      <w:iCs/>
      <w:color w:val="404040"/>
      <w:sz w:val="22"/>
      <w:szCs w:val="22"/>
      <w:lang w:val="x-none" w:eastAsia="en-US"/>
    </w:rPr>
  </w:style>
  <w:style w:type="paragraph" w:customStyle="1" w:styleId="3BodyQuoteSingleOrLast">
    <w:name w:val="3_Body_Quote_SingleOrLast"/>
    <w:basedOn w:val="Normal"/>
    <w:uiPriority w:val="99"/>
    <w:rsid w:val="00177608"/>
    <w:pPr>
      <w:tabs>
        <w:tab w:val="left" w:pos="1080"/>
        <w:tab w:val="right" w:pos="7920"/>
      </w:tabs>
      <w:spacing w:before="240" w:after="360" w:line="240" w:lineRule="auto"/>
      <w:ind w:left="720" w:right="720" w:firstLine="0"/>
    </w:pPr>
  </w:style>
  <w:style w:type="paragraph" w:customStyle="1" w:styleId="3BodyQuoteMultipleParas">
    <w:name w:val="3_Body_Quote_MultipleParas"/>
    <w:basedOn w:val="3BodyQuoteSingleOrLast"/>
    <w:uiPriority w:val="99"/>
    <w:rsid w:val="00BD1A64"/>
    <w:pPr>
      <w:spacing w:after="0"/>
    </w:pPr>
  </w:style>
  <w:style w:type="paragraph" w:customStyle="1" w:styleId="3BodyList-ManualMultipleParas">
    <w:name w:val="3_Body_List-Manual_MultipleParas"/>
    <w:basedOn w:val="3BodyList-ManualSingleOrLast"/>
    <w:qFormat/>
    <w:rsid w:val="00B20307"/>
    <w:pPr>
      <w:spacing w:before="0" w:after="120"/>
    </w:pPr>
    <w:rPr>
      <w:lang w:eastAsia="en-CA"/>
    </w:rPr>
  </w:style>
  <w:style w:type="paragraph" w:customStyle="1" w:styleId="3BodyList-ManualSingleOrLast">
    <w:name w:val="3_Body_List-Manual_SingleOrLast"/>
    <w:basedOn w:val="Normal"/>
    <w:uiPriority w:val="99"/>
    <w:rsid w:val="007B1AB4"/>
    <w:pPr>
      <w:tabs>
        <w:tab w:val="left" w:pos="1080"/>
        <w:tab w:val="right" w:pos="7920"/>
      </w:tabs>
      <w:spacing w:before="120" w:after="360" w:line="240" w:lineRule="auto"/>
      <w:ind w:left="1080" w:right="720" w:hanging="360"/>
      <w:jc w:val="left"/>
    </w:pPr>
  </w:style>
  <w:style w:type="paragraph" w:customStyle="1" w:styleId="3BodyBulletSingleOrLast">
    <w:name w:val="3_Body_Bullet_SingleOrLast"/>
    <w:basedOn w:val="Normal"/>
    <w:uiPriority w:val="99"/>
    <w:rsid w:val="00342934"/>
    <w:pPr>
      <w:numPr>
        <w:numId w:val="8"/>
      </w:numPr>
      <w:tabs>
        <w:tab w:val="left" w:pos="990"/>
        <w:tab w:val="right" w:pos="8640"/>
      </w:tabs>
      <w:spacing w:before="120" w:after="360" w:line="240" w:lineRule="auto"/>
      <w:ind w:left="994" w:hanging="274"/>
      <w:jc w:val="left"/>
    </w:pPr>
  </w:style>
  <w:style w:type="paragraph" w:customStyle="1" w:styleId="3BodyQuoteSubjecttoChangeFontALL">
    <w:name w:val="3_Body_QuoteSubject_toChangeFont_ALL"/>
    <w:basedOn w:val="3BodyQuoteSingleOrLast"/>
    <w:qFormat/>
    <w:rsid w:val="00ED6931"/>
    <w:pPr>
      <w:spacing w:before="120"/>
    </w:pPr>
    <w:rPr>
      <w:rFonts w:ascii="Verdana" w:hAnsi="Verdana"/>
      <w:sz w:val="20"/>
      <w:szCs w:val="20"/>
    </w:rPr>
  </w:style>
  <w:style w:type="paragraph" w:customStyle="1" w:styleId="3BodyQuoteSubjectSingleOrLast">
    <w:name w:val="3_Body_QuoteSubject_SingleOrLast"/>
    <w:basedOn w:val="3BodyQuoteSubjecttoChangeFontALL"/>
    <w:qFormat/>
    <w:rsid w:val="009877F4"/>
    <w:pPr>
      <w:spacing w:before="240" w:after="480"/>
    </w:pPr>
  </w:style>
  <w:style w:type="paragraph" w:customStyle="1" w:styleId="8Heading1PartsOrEssayTitles">
    <w:name w:val="8_Heading 1_PartsOrEssayTitles"/>
    <w:basedOn w:val="Heading1"/>
    <w:qFormat/>
    <w:rsid w:val="00842AF1"/>
    <w:pPr>
      <w:keepNext w:val="0"/>
      <w:numPr>
        <w:numId w:val="0"/>
      </w:numPr>
      <w:spacing w:before="5280" w:after="5040" w:line="360" w:lineRule="auto"/>
      <w:jc w:val="center"/>
    </w:pPr>
  </w:style>
  <w:style w:type="paragraph" w:customStyle="1" w:styleId="3BodyFlushLeftBold">
    <w:name w:val="3_Body_FlushLeft_Bold"/>
    <w:basedOn w:val="3BodyFlushLeft"/>
    <w:qFormat/>
    <w:rsid w:val="00734D57"/>
    <w:rPr>
      <w:b/>
    </w:rPr>
  </w:style>
  <w:style w:type="paragraph" w:customStyle="1" w:styleId="3BodyFlushLeft">
    <w:name w:val="3_Body_FlushLeft"/>
    <w:basedOn w:val="Normal"/>
    <w:next w:val="Normal"/>
    <w:uiPriority w:val="99"/>
    <w:rsid w:val="00331D08"/>
    <w:pPr>
      <w:ind w:firstLine="0"/>
    </w:pPr>
  </w:style>
  <w:style w:type="paragraph" w:styleId="BalloonText">
    <w:name w:val="Balloon Text"/>
    <w:basedOn w:val="Normal"/>
    <w:link w:val="BalloonTextChar"/>
    <w:rsid w:val="00BE3A9E"/>
    <w:pPr>
      <w:spacing w:before="0" w:after="0" w:line="240" w:lineRule="auto"/>
    </w:pPr>
    <w:rPr>
      <w:rFonts w:ascii="Tahoma" w:hAnsi="Tahoma" w:cs="Times New Roman"/>
      <w:sz w:val="16"/>
      <w:szCs w:val="16"/>
      <w:lang w:val="x-none" w:eastAsia="x-none"/>
    </w:rPr>
  </w:style>
  <w:style w:type="character" w:customStyle="1" w:styleId="BalloonTextChar">
    <w:name w:val="Balloon Text Char"/>
    <w:link w:val="BalloonText"/>
    <w:locked/>
    <w:rsid w:val="00BE3A9E"/>
    <w:rPr>
      <w:rFonts w:ascii="Tahoma" w:hAnsi="Tahoma" w:cs="Tahoma"/>
      <w:sz w:val="16"/>
      <w:szCs w:val="16"/>
    </w:rPr>
  </w:style>
  <w:style w:type="character" w:styleId="Hyperlink">
    <w:name w:val="Hyperlink"/>
    <w:uiPriority w:val="99"/>
    <w:rsid w:val="00BE3A9E"/>
    <w:rPr>
      <w:rFonts w:cs="Arial"/>
    </w:rPr>
  </w:style>
  <w:style w:type="paragraph" w:styleId="TableofFigures">
    <w:name w:val="table of figures"/>
    <w:basedOn w:val="Normal"/>
    <w:next w:val="Normal"/>
    <w:uiPriority w:val="99"/>
    <w:rsid w:val="006B4EF0"/>
    <w:pPr>
      <w:keepLines/>
      <w:tabs>
        <w:tab w:val="left" w:pos="1800"/>
        <w:tab w:val="right" w:leader="dot" w:pos="8640"/>
      </w:tabs>
      <w:spacing w:before="120" w:line="240" w:lineRule="auto"/>
      <w:ind w:left="1440" w:right="720" w:hanging="1440"/>
      <w:jc w:val="left"/>
    </w:pPr>
    <w:rPr>
      <w:noProof/>
    </w:rPr>
  </w:style>
  <w:style w:type="paragraph" w:customStyle="1" w:styleId="Heading1Appendixes">
    <w:name w:val="Heading 1_Appendix(es)"/>
    <w:basedOn w:val="Heading1"/>
    <w:next w:val="Normal"/>
    <w:uiPriority w:val="99"/>
    <w:rsid w:val="006551F0"/>
    <w:pPr>
      <w:numPr>
        <w:numId w:val="0"/>
      </w:numPr>
      <w:spacing w:before="0" w:after="360"/>
    </w:pPr>
    <w:rPr>
      <w:sz w:val="32"/>
      <w:szCs w:val="32"/>
    </w:rPr>
  </w:style>
  <w:style w:type="paragraph" w:customStyle="1" w:styleId="3BodyFlushLeftItalic">
    <w:name w:val="3_Body_FlushLeft_Italic"/>
    <w:basedOn w:val="3BodyFlushLeft"/>
    <w:qFormat/>
    <w:rsid w:val="00734D57"/>
    <w:rPr>
      <w:i/>
    </w:rPr>
  </w:style>
  <w:style w:type="paragraph" w:customStyle="1" w:styleId="6AppendNormal">
    <w:name w:val="6_Append_Normal"/>
    <w:basedOn w:val="Normal"/>
    <w:uiPriority w:val="99"/>
    <w:rsid w:val="00387334"/>
    <w:pPr>
      <w:tabs>
        <w:tab w:val="left" w:pos="1440"/>
        <w:tab w:val="right" w:pos="8640"/>
      </w:tabs>
      <w:suppressAutoHyphens/>
      <w:spacing w:before="180" w:after="180" w:line="240" w:lineRule="auto"/>
      <w:ind w:firstLine="0"/>
    </w:pPr>
    <w:rPr>
      <w:rFonts w:eastAsia="Times New Roman"/>
      <w:szCs w:val="20"/>
    </w:rPr>
  </w:style>
  <w:style w:type="paragraph" w:customStyle="1" w:styleId="7TableRowHeadLeft">
    <w:name w:val="7_TableRow_HeadLeft"/>
    <w:basedOn w:val="7TableRowNormal"/>
    <w:qFormat/>
    <w:rsid w:val="00E71D9F"/>
    <w:rPr>
      <w:b/>
    </w:rPr>
  </w:style>
  <w:style w:type="paragraph" w:customStyle="1" w:styleId="7TableRowNormal">
    <w:name w:val="7_TableRow_Normal"/>
    <w:basedOn w:val="Normal"/>
    <w:uiPriority w:val="99"/>
    <w:rsid w:val="000017A5"/>
    <w:pPr>
      <w:keepLines/>
      <w:suppressAutoHyphens/>
      <w:spacing w:before="40" w:after="40" w:line="240" w:lineRule="auto"/>
      <w:ind w:firstLine="0"/>
      <w:jc w:val="left"/>
    </w:pPr>
    <w:rPr>
      <w:rFonts w:ascii="Arial Narrow" w:eastAsia="Times New Roman" w:hAnsi="Arial Narrow"/>
      <w:lang w:val="en-US"/>
    </w:rPr>
  </w:style>
  <w:style w:type="paragraph" w:customStyle="1" w:styleId="7TableRowHeadCentre">
    <w:name w:val="7_TableRow_HeadCentre"/>
    <w:basedOn w:val="7TableRowHeadLeft"/>
    <w:qFormat/>
    <w:rsid w:val="00E71D9F"/>
    <w:pPr>
      <w:keepNext/>
      <w:jc w:val="center"/>
    </w:pPr>
  </w:style>
  <w:style w:type="paragraph" w:customStyle="1" w:styleId="7TableRowCentre">
    <w:name w:val="7_TableRow_Centre"/>
    <w:basedOn w:val="7TableRowNormal"/>
    <w:qFormat/>
    <w:rsid w:val="007110B9"/>
    <w:pPr>
      <w:jc w:val="center"/>
    </w:pPr>
  </w:style>
  <w:style w:type="paragraph" w:customStyle="1" w:styleId="7TableRowHangingIndent">
    <w:name w:val="7_TableRow_HangingIndent"/>
    <w:basedOn w:val="7TableRowNormal"/>
    <w:qFormat/>
    <w:rsid w:val="007110B9"/>
    <w:pPr>
      <w:ind w:left="90" w:hanging="90"/>
    </w:pPr>
  </w:style>
  <w:style w:type="paragraph" w:customStyle="1" w:styleId="2AcknowNormal">
    <w:name w:val="2_Acknow_Normal"/>
    <w:basedOn w:val="2AbstractNormal"/>
    <w:uiPriority w:val="99"/>
    <w:rsid w:val="00394101"/>
  </w:style>
  <w:style w:type="paragraph" w:customStyle="1" w:styleId="2AbstractNormal">
    <w:name w:val="2_Abstract_Normal"/>
    <w:basedOn w:val="Normal"/>
    <w:uiPriority w:val="99"/>
    <w:rsid w:val="003531C3"/>
    <w:pPr>
      <w:suppressAutoHyphens/>
      <w:spacing w:before="0" w:after="240"/>
      <w:ind w:firstLine="0"/>
    </w:pPr>
    <w:rPr>
      <w:rFonts w:eastAsia="Times New Roman" w:cs="Times New Roman"/>
    </w:rPr>
  </w:style>
  <w:style w:type="paragraph" w:styleId="TOC2">
    <w:name w:val="toc 2"/>
    <w:basedOn w:val="Normal"/>
    <w:next w:val="Normal"/>
    <w:uiPriority w:val="39"/>
    <w:qFormat/>
    <w:rsid w:val="00E0046E"/>
    <w:pPr>
      <w:keepLines/>
      <w:tabs>
        <w:tab w:val="right" w:leader="dot" w:pos="8640"/>
      </w:tabs>
      <w:spacing w:before="0" w:after="0" w:line="240" w:lineRule="auto"/>
      <w:ind w:left="540" w:right="720" w:hanging="540"/>
      <w:jc w:val="left"/>
    </w:pPr>
    <w:rPr>
      <w:noProof/>
    </w:rPr>
  </w:style>
  <w:style w:type="paragraph" w:styleId="TOC1">
    <w:name w:val="toc 1"/>
    <w:basedOn w:val="Normal"/>
    <w:next w:val="Normal"/>
    <w:uiPriority w:val="39"/>
    <w:qFormat/>
    <w:rsid w:val="006D650E"/>
    <w:pPr>
      <w:keepNext/>
      <w:keepLines/>
      <w:tabs>
        <w:tab w:val="left" w:pos="1350"/>
        <w:tab w:val="right" w:leader="dot" w:pos="8640"/>
      </w:tabs>
      <w:spacing w:before="480" w:after="0" w:line="240" w:lineRule="auto"/>
      <w:ind w:left="1350" w:right="720" w:hanging="1350"/>
      <w:jc w:val="left"/>
    </w:pPr>
    <w:rPr>
      <w:rFonts w:eastAsia="Times New Roman" w:cs="Times New Roman"/>
      <w:b/>
      <w:noProof/>
      <w:lang w:val="en-US"/>
    </w:rPr>
  </w:style>
  <w:style w:type="paragraph" w:customStyle="1" w:styleId="7FigurenoNoteOrCaptionAfter">
    <w:name w:val="7_Figure_noNoteOrCaptionAfter"/>
    <w:basedOn w:val="Normal"/>
    <w:uiPriority w:val="99"/>
    <w:rsid w:val="00353F89"/>
    <w:pPr>
      <w:spacing w:before="120" w:after="600" w:line="240" w:lineRule="auto"/>
      <w:ind w:firstLine="0"/>
      <w:jc w:val="center"/>
    </w:pPr>
    <w:rPr>
      <w:lang w:val="en"/>
    </w:rPr>
  </w:style>
  <w:style w:type="paragraph" w:customStyle="1" w:styleId="7FigureNoteHangingIndent">
    <w:name w:val="7_FigureNote_HangingIndent"/>
    <w:basedOn w:val="Normal"/>
    <w:uiPriority w:val="99"/>
    <w:rsid w:val="006665C1"/>
    <w:pPr>
      <w:keepLines/>
      <w:tabs>
        <w:tab w:val="left" w:pos="1080"/>
        <w:tab w:val="left" w:pos="1440"/>
        <w:tab w:val="left" w:pos="1800"/>
        <w:tab w:val="left" w:pos="2160"/>
        <w:tab w:val="left" w:pos="2610"/>
        <w:tab w:val="left" w:pos="2970"/>
        <w:tab w:val="left" w:pos="3870"/>
      </w:tabs>
      <w:suppressAutoHyphens/>
      <w:spacing w:before="0" w:after="480" w:line="240" w:lineRule="auto"/>
      <w:ind w:left="810" w:hanging="810"/>
      <w:jc w:val="left"/>
    </w:pPr>
    <w:rPr>
      <w:rFonts w:eastAsia="Times New Roman"/>
      <w:iCs/>
      <w:sz w:val="20"/>
      <w:szCs w:val="18"/>
    </w:rPr>
  </w:style>
  <w:style w:type="paragraph" w:customStyle="1" w:styleId="7FigurewithNoteOrCaptionAfter">
    <w:name w:val="7_Figure_withNoteOrCaptionAfter"/>
    <w:basedOn w:val="7FigurenoNoteOrCaptionAfter"/>
    <w:uiPriority w:val="99"/>
    <w:rsid w:val="00063738"/>
    <w:pPr>
      <w:keepNext/>
      <w:keepLines/>
      <w:spacing w:after="120"/>
    </w:pPr>
  </w:style>
  <w:style w:type="paragraph" w:styleId="TOC3">
    <w:name w:val="toc 3"/>
    <w:basedOn w:val="Normal"/>
    <w:next w:val="Normal"/>
    <w:uiPriority w:val="39"/>
    <w:qFormat/>
    <w:rsid w:val="00E0046E"/>
    <w:pPr>
      <w:keepLines/>
      <w:tabs>
        <w:tab w:val="left" w:pos="1350"/>
        <w:tab w:val="right" w:leader="dot" w:pos="8640"/>
      </w:tabs>
      <w:spacing w:before="0" w:after="0" w:line="240" w:lineRule="auto"/>
      <w:ind w:left="1350" w:right="720" w:hanging="810"/>
      <w:jc w:val="left"/>
    </w:pPr>
    <w:rPr>
      <w:noProof/>
    </w:rPr>
  </w:style>
  <w:style w:type="paragraph" w:customStyle="1" w:styleId="3BodyBulletLevel2SingleOrLast">
    <w:name w:val="3_Body_Bullet_Level2_SingleOrLast"/>
    <w:basedOn w:val="3BodyBulletLevel2MultipleParas"/>
    <w:qFormat/>
    <w:rsid w:val="00342934"/>
    <w:pPr>
      <w:spacing w:after="360"/>
    </w:pPr>
  </w:style>
  <w:style w:type="paragraph" w:customStyle="1" w:styleId="3BodyBulletLevel2MultipleParas">
    <w:name w:val="3_Body_Bullet_Level2_MultipleParas"/>
    <w:basedOn w:val="3BodyBulletMultipleParas"/>
    <w:next w:val="3BodyFlushLeft"/>
    <w:qFormat/>
    <w:rsid w:val="00342934"/>
    <w:pPr>
      <w:numPr>
        <w:ilvl w:val="1"/>
      </w:numPr>
      <w:tabs>
        <w:tab w:val="clear" w:pos="990"/>
        <w:tab w:val="left" w:pos="1260"/>
      </w:tabs>
      <w:ind w:left="1268" w:hanging="274"/>
    </w:pPr>
  </w:style>
  <w:style w:type="paragraph" w:customStyle="1" w:styleId="3BodyBulletMultipleParas">
    <w:name w:val="3_Body_Bullet_MultipleParas"/>
    <w:basedOn w:val="3BodyBulletSingleOrLast"/>
    <w:next w:val="Normal"/>
    <w:qFormat/>
    <w:rsid w:val="002A0D48"/>
    <w:pPr>
      <w:spacing w:after="160"/>
    </w:pPr>
  </w:style>
  <w:style w:type="paragraph" w:customStyle="1" w:styleId="7TableRowIndent">
    <w:name w:val="7_TableRow_Indent"/>
    <w:basedOn w:val="7TableRowNormal"/>
    <w:qFormat/>
    <w:rsid w:val="007110B9"/>
    <w:pPr>
      <w:ind w:left="90"/>
    </w:pPr>
  </w:style>
  <w:style w:type="paragraph" w:styleId="BodyText">
    <w:name w:val="Body Text"/>
    <w:basedOn w:val="Normal"/>
    <w:link w:val="BodyTextChar"/>
    <w:uiPriority w:val="99"/>
    <w:semiHidden/>
    <w:rsid w:val="00560AF8"/>
    <w:rPr>
      <w:rFonts w:cs="Times New Roman"/>
      <w:sz w:val="20"/>
      <w:szCs w:val="20"/>
      <w:lang w:val="x-none" w:eastAsia="x-none"/>
    </w:rPr>
  </w:style>
  <w:style w:type="character" w:customStyle="1" w:styleId="BodyTextChar">
    <w:name w:val="Body Text Char"/>
    <w:link w:val="BodyText"/>
    <w:uiPriority w:val="99"/>
    <w:semiHidden/>
    <w:locked/>
    <w:rsid w:val="00560AF8"/>
    <w:rPr>
      <w:rFonts w:ascii="Arial" w:hAnsi="Arial" w:cs="Arial"/>
    </w:rPr>
  </w:style>
  <w:style w:type="paragraph" w:customStyle="1" w:styleId="6AppendQuestion">
    <w:name w:val="6_Append_Question"/>
    <w:basedOn w:val="6AppendNormal"/>
    <w:uiPriority w:val="99"/>
    <w:rsid w:val="00560AF8"/>
    <w:pPr>
      <w:ind w:left="317" w:hanging="317"/>
    </w:pPr>
  </w:style>
  <w:style w:type="paragraph" w:customStyle="1" w:styleId="Bullet">
    <w:name w:val="Bullet"/>
    <w:basedOn w:val="Normal"/>
    <w:uiPriority w:val="99"/>
    <w:rsid w:val="00560AF8"/>
    <w:pPr>
      <w:numPr>
        <w:numId w:val="9"/>
      </w:numPr>
      <w:tabs>
        <w:tab w:val="left" w:pos="1080"/>
        <w:tab w:val="left" w:pos="1440"/>
        <w:tab w:val="right" w:pos="7920"/>
      </w:tabs>
      <w:spacing w:before="120" w:line="240" w:lineRule="auto"/>
      <w:ind w:left="1080" w:right="720"/>
    </w:pPr>
    <w:rPr>
      <w:noProof/>
      <w:lang w:val="en-US"/>
    </w:rPr>
  </w:style>
  <w:style w:type="table" w:styleId="TableGrid">
    <w:name w:val="Table Grid"/>
    <w:basedOn w:val="TableNormal"/>
    <w:uiPriority w:val="59"/>
    <w:rsid w:val="00560A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RefsOrBiblio">
    <w:name w:val="ToC_RefsOrBiblio"/>
    <w:basedOn w:val="TOC1"/>
    <w:uiPriority w:val="99"/>
    <w:rsid w:val="006D650E"/>
    <w:pPr>
      <w:tabs>
        <w:tab w:val="clear" w:pos="1350"/>
        <w:tab w:val="left" w:pos="720"/>
      </w:tabs>
      <w:ind w:left="0" w:firstLine="0"/>
    </w:pPr>
  </w:style>
  <w:style w:type="paragraph" w:customStyle="1" w:styleId="Heading2Appendixes">
    <w:name w:val="Heading 2_Appendix(es)"/>
    <w:basedOn w:val="Heading6"/>
    <w:uiPriority w:val="99"/>
    <w:rsid w:val="00197ECC"/>
    <w:pPr>
      <w:suppressAutoHyphens/>
      <w:spacing w:before="360"/>
    </w:pPr>
    <w:rPr>
      <w:sz w:val="24"/>
      <w:szCs w:val="24"/>
    </w:rPr>
  </w:style>
  <w:style w:type="paragraph" w:customStyle="1" w:styleId="Heading3Appendixes">
    <w:name w:val="Heading 3_Appendix(es)"/>
    <w:basedOn w:val="Heading2Appendixes"/>
    <w:uiPriority w:val="99"/>
    <w:rsid w:val="006551F0"/>
    <w:pPr>
      <w:ind w:left="274" w:hanging="274"/>
    </w:pPr>
    <w:rPr>
      <w:i/>
      <w:sz w:val="22"/>
      <w:szCs w:val="22"/>
    </w:rPr>
  </w:style>
  <w:style w:type="paragraph" w:customStyle="1" w:styleId="Heading4Appendixes">
    <w:name w:val="Heading 4_Appendix(es)"/>
    <w:basedOn w:val="Heading3Appendixes"/>
    <w:uiPriority w:val="99"/>
    <w:rsid w:val="006551F0"/>
    <w:pPr>
      <w:spacing w:before="240" w:after="0"/>
    </w:pPr>
    <w:rPr>
      <w:b w:val="0"/>
    </w:rPr>
  </w:style>
  <w:style w:type="paragraph" w:customStyle="1" w:styleId="7TableRowFlushRight">
    <w:name w:val="7_TableRow_FlushRight"/>
    <w:basedOn w:val="7TableRowNormal"/>
    <w:qFormat/>
    <w:rsid w:val="007110B9"/>
    <w:pPr>
      <w:jc w:val="right"/>
    </w:pPr>
  </w:style>
  <w:style w:type="paragraph" w:styleId="Title">
    <w:name w:val="Title"/>
    <w:basedOn w:val="Normal"/>
    <w:next w:val="Normal"/>
    <w:link w:val="TitleChar"/>
    <w:uiPriority w:val="99"/>
    <w:qFormat/>
    <w:rsid w:val="00AA0030"/>
    <w:pPr>
      <w:spacing w:before="0" w:after="300"/>
      <w:ind w:firstLine="0"/>
      <w:contextualSpacing/>
      <w:jc w:val="center"/>
    </w:pPr>
    <w:rPr>
      <w:spacing w:val="5"/>
      <w:kern w:val="28"/>
      <w:sz w:val="52"/>
      <w:szCs w:val="52"/>
      <w:lang w:val="x-none" w:eastAsia="x-none"/>
    </w:rPr>
  </w:style>
  <w:style w:type="character" w:customStyle="1" w:styleId="TitleChar">
    <w:name w:val="Title Char"/>
    <w:link w:val="Title"/>
    <w:uiPriority w:val="99"/>
    <w:locked/>
    <w:rsid w:val="00AA0030"/>
    <w:rPr>
      <w:rFonts w:ascii="Arial" w:hAnsi="Arial" w:cs="Arial"/>
      <w:spacing w:val="5"/>
      <w:kern w:val="28"/>
      <w:sz w:val="52"/>
      <w:szCs w:val="52"/>
      <w:lang w:val="x-none" w:eastAsia="x-none"/>
    </w:rPr>
  </w:style>
  <w:style w:type="paragraph" w:customStyle="1" w:styleId="1TPTitle">
    <w:name w:val="1_TP_Title"/>
    <w:basedOn w:val="Normal"/>
    <w:next w:val="Normal"/>
    <w:uiPriority w:val="99"/>
    <w:rsid w:val="0079168B"/>
    <w:pPr>
      <w:spacing w:after="0"/>
      <w:ind w:firstLine="0"/>
      <w:jc w:val="center"/>
    </w:pPr>
    <w:rPr>
      <w:b/>
      <w:sz w:val="36"/>
      <w:szCs w:val="36"/>
    </w:rPr>
  </w:style>
  <w:style w:type="paragraph" w:customStyle="1" w:styleId="1TPbyName">
    <w:name w:val="1_TP_byName"/>
    <w:basedOn w:val="Normal"/>
    <w:uiPriority w:val="99"/>
    <w:rsid w:val="007810EF"/>
    <w:pPr>
      <w:suppressAutoHyphens/>
      <w:spacing w:before="480" w:after="0"/>
      <w:ind w:firstLine="0"/>
      <w:jc w:val="center"/>
    </w:pPr>
    <w:rPr>
      <w:rFonts w:eastAsia="Times New Roman" w:cs="Times New Roman"/>
      <w:b/>
      <w:sz w:val="28"/>
    </w:rPr>
  </w:style>
  <w:style w:type="paragraph" w:customStyle="1" w:styleId="1TPDisThesisSubmitted">
    <w:name w:val="1_TP_Dis/ThesisSubmitted"/>
    <w:basedOn w:val="Normal"/>
    <w:uiPriority w:val="99"/>
    <w:rsid w:val="00DD34B0"/>
    <w:pPr>
      <w:suppressAutoHyphens/>
      <w:spacing w:before="720" w:after="360"/>
      <w:ind w:firstLine="0"/>
      <w:jc w:val="center"/>
    </w:pPr>
    <w:rPr>
      <w:rFonts w:eastAsia="Times New Roman" w:cs="Times New Roman"/>
      <w:szCs w:val="24"/>
    </w:rPr>
  </w:style>
  <w:style w:type="paragraph" w:customStyle="1" w:styleId="1TPintheDeptFaculty">
    <w:name w:val="1_TP_intheDeptFaculty"/>
    <w:basedOn w:val="Normal"/>
    <w:uiPriority w:val="99"/>
    <w:rsid w:val="007810EF"/>
    <w:pPr>
      <w:suppressAutoHyphens/>
      <w:spacing w:before="720"/>
      <w:ind w:firstLine="0"/>
      <w:jc w:val="center"/>
    </w:pPr>
    <w:rPr>
      <w:rFonts w:eastAsia="Times New Roman" w:cs="Times New Roman"/>
      <w:sz w:val="24"/>
      <w:szCs w:val="24"/>
    </w:rPr>
  </w:style>
  <w:style w:type="paragraph" w:customStyle="1" w:styleId="1TPcopyright">
    <w:name w:val="1_TP_copyright"/>
    <w:basedOn w:val="Normal"/>
    <w:uiPriority w:val="99"/>
    <w:rsid w:val="007810EF"/>
    <w:pPr>
      <w:suppressAutoHyphens/>
      <w:spacing w:before="600" w:after="600"/>
      <w:ind w:firstLine="0"/>
      <w:jc w:val="center"/>
    </w:pPr>
    <w:rPr>
      <w:rFonts w:eastAsia="Times New Roman" w:cs="Times New Roman"/>
      <w:b/>
      <w:sz w:val="28"/>
      <w:szCs w:val="28"/>
    </w:rPr>
  </w:style>
  <w:style w:type="paragraph" w:customStyle="1" w:styleId="1TPpreviousDegrees">
    <w:name w:val="1_TP_previousDegrees"/>
    <w:basedOn w:val="1TPbyName"/>
    <w:uiPriority w:val="99"/>
    <w:rsid w:val="001008D9"/>
    <w:pPr>
      <w:spacing w:before="0" w:after="480" w:line="240" w:lineRule="auto"/>
    </w:pPr>
    <w:rPr>
      <w:b w:val="0"/>
      <w:sz w:val="24"/>
      <w:szCs w:val="24"/>
    </w:rPr>
  </w:style>
  <w:style w:type="paragraph" w:customStyle="1" w:styleId="1TPallRightsReserved">
    <w:name w:val="1_TP_allRightsReserved"/>
    <w:basedOn w:val="Normal"/>
    <w:uiPriority w:val="99"/>
    <w:rsid w:val="00DB6C43"/>
    <w:pPr>
      <w:suppressAutoHyphens/>
      <w:spacing w:before="480" w:after="0" w:line="240" w:lineRule="auto"/>
      <w:ind w:left="720" w:right="720" w:firstLine="0"/>
      <w:jc w:val="center"/>
    </w:pPr>
    <w:rPr>
      <w:rFonts w:eastAsia="Times New Roman" w:cs="Times New Roman"/>
    </w:rPr>
  </w:style>
  <w:style w:type="paragraph" w:customStyle="1" w:styleId="Heading1Preliminary">
    <w:name w:val="Heading 1_Preliminary"/>
    <w:basedOn w:val="Heading2"/>
    <w:next w:val="Normal"/>
    <w:uiPriority w:val="99"/>
    <w:rsid w:val="00C722B9"/>
    <w:pPr>
      <w:pageBreakBefore/>
      <w:numPr>
        <w:ilvl w:val="0"/>
        <w:numId w:val="0"/>
      </w:numPr>
      <w:spacing w:before="360"/>
    </w:pPr>
  </w:style>
  <w:style w:type="paragraph" w:customStyle="1" w:styleId="2ApprovLeftColCommitteeNormal">
    <w:name w:val="2_Approv_LeftCol_CommitteeNormal"/>
    <w:basedOn w:val="Normal"/>
    <w:uiPriority w:val="99"/>
    <w:rsid w:val="0020037D"/>
    <w:pPr>
      <w:suppressAutoHyphens/>
      <w:spacing w:after="0" w:line="240" w:lineRule="auto"/>
      <w:ind w:left="173" w:firstLine="0"/>
      <w:jc w:val="left"/>
    </w:pPr>
    <w:rPr>
      <w:rFonts w:cs="Times New Roman"/>
    </w:rPr>
  </w:style>
  <w:style w:type="paragraph" w:customStyle="1" w:styleId="2ApprovLeftColDate">
    <w:name w:val="2_Approv_LeftCol_Date"/>
    <w:basedOn w:val="Normal"/>
    <w:uiPriority w:val="99"/>
    <w:rsid w:val="00DB7DF3"/>
    <w:pPr>
      <w:tabs>
        <w:tab w:val="right" w:pos="144"/>
        <w:tab w:val="left" w:pos="1440"/>
      </w:tabs>
      <w:suppressAutoHyphens/>
      <w:spacing w:after="0" w:line="240" w:lineRule="auto"/>
      <w:ind w:firstLine="0"/>
    </w:pPr>
    <w:rPr>
      <w:rFonts w:eastAsia="Times New Roman" w:cs="Times New Roman"/>
      <w:b/>
    </w:rPr>
  </w:style>
  <w:style w:type="paragraph" w:customStyle="1" w:styleId="2ApprovRightColChair">
    <w:name w:val="2_Approv_RightCol_Chair"/>
    <w:basedOn w:val="2ApprovLeftColCommitteeNormal"/>
    <w:uiPriority w:val="99"/>
    <w:rsid w:val="00DB7DF3"/>
    <w:pPr>
      <w:spacing w:before="0"/>
      <w:ind w:left="767" w:hanging="767"/>
    </w:pPr>
  </w:style>
  <w:style w:type="paragraph" w:customStyle="1" w:styleId="2ApprovRightColThesisTitle">
    <w:name w:val="2_Approv_RightCol_ThesisTitle"/>
    <w:basedOn w:val="Normal"/>
    <w:uiPriority w:val="99"/>
    <w:rsid w:val="00160381"/>
    <w:pPr>
      <w:suppressAutoHyphens/>
      <w:spacing w:before="0" w:line="240" w:lineRule="auto"/>
      <w:ind w:firstLine="0"/>
      <w:jc w:val="left"/>
    </w:pPr>
    <w:rPr>
      <w:rFonts w:eastAsia="Times New Roman" w:cs="Times New Roman"/>
      <w:b/>
      <w:bCs/>
      <w:i/>
      <w:iCs/>
      <w:szCs w:val="32"/>
    </w:rPr>
  </w:style>
  <w:style w:type="paragraph" w:customStyle="1" w:styleId="2ApprovRightColNameDegree">
    <w:name w:val="2_Approv_RightCol_Name+Degree"/>
    <w:basedOn w:val="Normal"/>
    <w:uiPriority w:val="99"/>
    <w:rsid w:val="00160381"/>
    <w:pPr>
      <w:suppressAutoHyphens/>
      <w:spacing w:before="0" w:line="240" w:lineRule="auto"/>
      <w:ind w:firstLine="0"/>
      <w:jc w:val="left"/>
    </w:pPr>
    <w:rPr>
      <w:rFonts w:eastAsia="Times New Roman" w:cs="Times New Roman"/>
      <w:b/>
    </w:rPr>
  </w:style>
  <w:style w:type="paragraph" w:customStyle="1" w:styleId="ToCAppendixes">
    <w:name w:val="ToC_Appendix(es)"/>
    <w:basedOn w:val="TOC2"/>
    <w:uiPriority w:val="99"/>
    <w:rsid w:val="00B91CC5"/>
    <w:pPr>
      <w:tabs>
        <w:tab w:val="left" w:pos="1310"/>
      </w:tabs>
      <w:ind w:left="1440" w:hanging="1440"/>
    </w:pPr>
  </w:style>
  <w:style w:type="paragraph" w:customStyle="1" w:styleId="2DedicationNormal">
    <w:name w:val="2_Dedication_Normal"/>
    <w:basedOn w:val="Normal"/>
    <w:uiPriority w:val="99"/>
    <w:rsid w:val="00DB6C43"/>
    <w:pPr>
      <w:suppressAutoHyphens/>
      <w:spacing w:before="0"/>
      <w:ind w:firstLine="0"/>
    </w:pPr>
    <w:rPr>
      <w:rFonts w:eastAsia="Times New Roman" w:cs="Times New Roman"/>
    </w:rPr>
  </w:style>
  <w:style w:type="paragraph" w:customStyle="1" w:styleId="Heading1Invisible">
    <w:name w:val="Heading 1_Invisible"/>
    <w:basedOn w:val="Heading1Preliminary"/>
    <w:uiPriority w:val="99"/>
    <w:rsid w:val="00C722B9"/>
    <w:rPr>
      <w:color w:val="FFFFFF"/>
    </w:rPr>
  </w:style>
  <w:style w:type="paragraph" w:customStyle="1" w:styleId="Heading1ListsnoPageBreakBefore">
    <w:name w:val="Heading 1_Lists_noPageBreakBefore"/>
    <w:basedOn w:val="Heading1Preliminary"/>
    <w:next w:val="Normal"/>
    <w:uiPriority w:val="99"/>
    <w:rsid w:val="00C722B9"/>
    <w:pPr>
      <w:pageBreakBefore w:val="0"/>
      <w:spacing w:before="960"/>
    </w:pPr>
  </w:style>
  <w:style w:type="paragraph" w:customStyle="1" w:styleId="2DedicationCentre">
    <w:name w:val="2_Dedication_Centre"/>
    <w:basedOn w:val="2DedicationNormal"/>
    <w:uiPriority w:val="99"/>
    <w:rsid w:val="00FC60CB"/>
    <w:pPr>
      <w:spacing w:before="2760"/>
      <w:ind w:left="720" w:right="720"/>
      <w:jc w:val="center"/>
    </w:pPr>
    <w:rPr>
      <w:rFonts w:ascii="Times New Roman" w:hAnsi="Times New Roman"/>
      <w:i/>
      <w:sz w:val="32"/>
      <w:szCs w:val="28"/>
    </w:rPr>
  </w:style>
  <w:style w:type="paragraph" w:customStyle="1" w:styleId="2ApprovLeftColHeadings">
    <w:name w:val="2_Approv_LeftCol_Headings"/>
    <w:basedOn w:val="2ApprovRightColNameDegree"/>
    <w:uiPriority w:val="99"/>
    <w:rsid w:val="00DB7DF3"/>
    <w:pPr>
      <w:spacing w:after="0"/>
    </w:pPr>
  </w:style>
  <w:style w:type="paragraph" w:customStyle="1" w:styleId="2ApprovRightColDate">
    <w:name w:val="2_Approv_RightCol_Date"/>
    <w:basedOn w:val="2ApprovLeftColDate"/>
    <w:uiPriority w:val="99"/>
    <w:rsid w:val="00DA224E"/>
    <w:pPr>
      <w:jc w:val="left"/>
    </w:pPr>
    <w:rPr>
      <w:b w:val="0"/>
    </w:rPr>
  </w:style>
  <w:style w:type="paragraph" w:styleId="ListContinue">
    <w:name w:val="List Continue"/>
    <w:basedOn w:val="Normal"/>
    <w:uiPriority w:val="99"/>
    <w:locked/>
    <w:rsid w:val="00C153CF"/>
    <w:pPr>
      <w:ind w:left="360"/>
    </w:pPr>
  </w:style>
  <w:style w:type="paragraph" w:customStyle="1" w:styleId="Heading1References">
    <w:name w:val="Heading 1_References"/>
    <w:basedOn w:val="Heading1"/>
    <w:next w:val="Normal"/>
    <w:qFormat/>
    <w:rsid w:val="00C722B9"/>
    <w:pPr>
      <w:numPr>
        <w:numId w:val="0"/>
      </w:numPr>
    </w:pPr>
  </w:style>
  <w:style w:type="paragraph" w:styleId="TOC4">
    <w:name w:val="toc 4"/>
    <w:basedOn w:val="Normal"/>
    <w:next w:val="Normal"/>
    <w:uiPriority w:val="39"/>
    <w:unhideWhenUsed/>
    <w:locked/>
    <w:rsid w:val="007F7E02"/>
    <w:pPr>
      <w:keepLines/>
      <w:tabs>
        <w:tab w:val="right" w:leader="dot" w:pos="8640"/>
      </w:tabs>
      <w:spacing w:before="0" w:after="0" w:line="240" w:lineRule="auto"/>
      <w:ind w:left="1710" w:right="634" w:hanging="353"/>
      <w:jc w:val="left"/>
    </w:pPr>
    <w:rPr>
      <w:noProof/>
      <w:sz w:val="20"/>
      <w:szCs w:val="20"/>
      <w:lang w:val="en-US"/>
    </w:rPr>
  </w:style>
  <w:style w:type="paragraph" w:styleId="TOC5">
    <w:name w:val="toc 5"/>
    <w:basedOn w:val="Normal"/>
    <w:next w:val="Normal"/>
    <w:uiPriority w:val="39"/>
    <w:unhideWhenUsed/>
    <w:locked/>
    <w:rsid w:val="00E0046E"/>
    <w:pPr>
      <w:keepLines/>
      <w:tabs>
        <w:tab w:val="right" w:leader="dot" w:pos="8640"/>
      </w:tabs>
      <w:spacing w:before="0" w:after="0" w:line="240" w:lineRule="auto"/>
      <w:ind w:left="2070" w:right="720" w:hanging="360"/>
      <w:jc w:val="left"/>
    </w:pPr>
    <w:rPr>
      <w:noProof/>
      <w:sz w:val="20"/>
      <w:szCs w:val="20"/>
    </w:rPr>
  </w:style>
  <w:style w:type="paragraph" w:styleId="FootnoteText">
    <w:name w:val="footnote text"/>
    <w:basedOn w:val="Normal"/>
    <w:link w:val="FootnoteTextChar"/>
    <w:locked/>
    <w:rsid w:val="009241D8"/>
    <w:pPr>
      <w:keepLines/>
      <w:spacing w:before="0" w:after="60" w:line="240" w:lineRule="auto"/>
      <w:ind w:left="180" w:hanging="180"/>
      <w:jc w:val="left"/>
    </w:pPr>
    <w:rPr>
      <w:rFonts w:cs="Times New Roman"/>
      <w:sz w:val="20"/>
      <w:szCs w:val="20"/>
    </w:rPr>
  </w:style>
  <w:style w:type="character" w:customStyle="1" w:styleId="FootnoteTextChar">
    <w:name w:val="Footnote Text Char"/>
    <w:link w:val="FootnoteText"/>
    <w:locked/>
    <w:rsid w:val="009241D8"/>
    <w:rPr>
      <w:rFonts w:ascii="Arial" w:hAnsi="Arial"/>
      <w:lang w:eastAsia="en-US"/>
    </w:rPr>
  </w:style>
  <w:style w:type="character" w:styleId="FootnoteReference">
    <w:name w:val="footnote reference"/>
    <w:locked/>
    <w:rsid w:val="00BC56C9"/>
    <w:rPr>
      <w:rFonts w:ascii="Arial" w:hAnsi="Arial"/>
      <w:sz w:val="20"/>
      <w:vertAlign w:val="superscript"/>
    </w:rPr>
  </w:style>
  <w:style w:type="paragraph" w:styleId="Header">
    <w:name w:val="header"/>
    <w:basedOn w:val="Normal"/>
    <w:link w:val="HeaderChar"/>
    <w:unhideWhenUsed/>
    <w:locked/>
    <w:rsid w:val="00E2185E"/>
    <w:pPr>
      <w:tabs>
        <w:tab w:val="center" w:pos="4320"/>
        <w:tab w:val="right" w:pos="8640"/>
      </w:tabs>
      <w:spacing w:before="0" w:after="360" w:line="240" w:lineRule="auto"/>
      <w:ind w:firstLine="0"/>
      <w:jc w:val="left"/>
    </w:pPr>
    <w:rPr>
      <w:rFonts w:cs="Times New Roman"/>
      <w:lang w:val="x-none"/>
    </w:rPr>
  </w:style>
  <w:style w:type="character" w:customStyle="1" w:styleId="HeaderChar">
    <w:name w:val="Header Char"/>
    <w:link w:val="Header"/>
    <w:rsid w:val="00E2185E"/>
    <w:rPr>
      <w:rFonts w:ascii="Arial" w:hAnsi="Arial"/>
      <w:sz w:val="22"/>
      <w:szCs w:val="22"/>
      <w:lang w:val="x-none" w:eastAsia="en-US"/>
    </w:rPr>
  </w:style>
  <w:style w:type="paragraph" w:styleId="Footer">
    <w:name w:val="footer"/>
    <w:basedOn w:val="Normal"/>
    <w:link w:val="FooterChar"/>
    <w:unhideWhenUsed/>
    <w:locked/>
    <w:rsid w:val="003D2B02"/>
    <w:pPr>
      <w:tabs>
        <w:tab w:val="center" w:pos="4680"/>
        <w:tab w:val="right" w:pos="9360"/>
      </w:tabs>
      <w:spacing w:after="0" w:line="240" w:lineRule="auto"/>
      <w:ind w:firstLine="0"/>
      <w:jc w:val="center"/>
    </w:pPr>
    <w:rPr>
      <w:rFonts w:cs="Times New Roman"/>
      <w:lang w:val="x-none"/>
    </w:rPr>
  </w:style>
  <w:style w:type="character" w:customStyle="1" w:styleId="FooterChar">
    <w:name w:val="Footer Char"/>
    <w:link w:val="Footer"/>
    <w:rsid w:val="003D2B02"/>
    <w:rPr>
      <w:rFonts w:ascii="Arial" w:hAnsi="Arial"/>
      <w:sz w:val="22"/>
      <w:szCs w:val="22"/>
      <w:lang w:val="x-none" w:eastAsia="en-US"/>
    </w:rPr>
  </w:style>
  <w:style w:type="paragraph" w:styleId="TOC6">
    <w:name w:val="toc 6"/>
    <w:basedOn w:val="Normal"/>
    <w:next w:val="Normal"/>
    <w:autoRedefine/>
    <w:uiPriority w:val="39"/>
    <w:unhideWhenUsed/>
    <w:locked/>
    <w:rsid w:val="002A5725"/>
    <w:pPr>
      <w:tabs>
        <w:tab w:val="right" w:leader="dot" w:pos="8630"/>
      </w:tabs>
      <w:spacing w:before="0" w:after="0" w:line="240" w:lineRule="auto"/>
      <w:ind w:left="1987" w:firstLine="0"/>
      <w:jc w:val="left"/>
    </w:pPr>
    <w:rPr>
      <w:rFonts w:eastAsia="Times New Roman" w:cs="Times New Roman"/>
      <w:noProof/>
      <w:sz w:val="20"/>
      <w:szCs w:val="20"/>
      <w:lang w:eastAsia="en-CA"/>
    </w:rPr>
  </w:style>
  <w:style w:type="paragraph" w:styleId="TOC7">
    <w:name w:val="toc 7"/>
    <w:basedOn w:val="Normal"/>
    <w:next w:val="Normal"/>
    <w:autoRedefine/>
    <w:uiPriority w:val="39"/>
    <w:unhideWhenUsed/>
    <w:locked/>
    <w:rsid w:val="007B50E1"/>
    <w:pPr>
      <w:spacing w:before="0" w:after="100" w:line="276" w:lineRule="auto"/>
      <w:ind w:left="1320" w:firstLine="0"/>
    </w:pPr>
    <w:rPr>
      <w:rFonts w:ascii="Calibri" w:eastAsia="Times New Roman" w:hAnsi="Calibri" w:cs="Times New Roman"/>
      <w:lang w:eastAsia="en-CA"/>
    </w:rPr>
  </w:style>
  <w:style w:type="paragraph" w:styleId="TOC8">
    <w:name w:val="toc 8"/>
    <w:basedOn w:val="Normal"/>
    <w:next w:val="Normal"/>
    <w:autoRedefine/>
    <w:uiPriority w:val="39"/>
    <w:unhideWhenUsed/>
    <w:locked/>
    <w:rsid w:val="007B50E1"/>
    <w:pPr>
      <w:spacing w:before="0" w:after="100" w:line="276" w:lineRule="auto"/>
      <w:ind w:left="1540" w:firstLine="0"/>
    </w:pPr>
    <w:rPr>
      <w:rFonts w:ascii="Calibri" w:eastAsia="Times New Roman" w:hAnsi="Calibri" w:cs="Times New Roman"/>
      <w:lang w:eastAsia="en-CA"/>
    </w:rPr>
  </w:style>
  <w:style w:type="paragraph" w:styleId="TOC9">
    <w:name w:val="toc 9"/>
    <w:basedOn w:val="Normal"/>
    <w:next w:val="Normal"/>
    <w:autoRedefine/>
    <w:uiPriority w:val="39"/>
    <w:unhideWhenUsed/>
    <w:locked/>
    <w:rsid w:val="007B50E1"/>
    <w:pPr>
      <w:spacing w:before="0" w:after="100" w:line="276" w:lineRule="auto"/>
      <w:ind w:left="1760" w:firstLine="0"/>
    </w:pPr>
    <w:rPr>
      <w:rFonts w:ascii="Calibri" w:eastAsia="Times New Roman" w:hAnsi="Calibri" w:cs="Times New Roman"/>
      <w:lang w:eastAsia="en-CA"/>
    </w:rPr>
  </w:style>
  <w:style w:type="paragraph" w:customStyle="1" w:styleId="2AbstractKeywords">
    <w:name w:val="2_Abstract_Keywords"/>
    <w:basedOn w:val="2AbstractNormal"/>
    <w:qFormat/>
    <w:rsid w:val="003531C3"/>
    <w:pPr>
      <w:tabs>
        <w:tab w:val="left" w:pos="1440"/>
      </w:tabs>
      <w:spacing w:before="120" w:after="0" w:line="240" w:lineRule="auto"/>
      <w:ind w:left="1440" w:hanging="1440"/>
      <w:jc w:val="left"/>
    </w:pPr>
  </w:style>
  <w:style w:type="paragraph" w:customStyle="1" w:styleId="7TableRowBullet">
    <w:name w:val="7_TableRow_Bullet"/>
    <w:basedOn w:val="7TableRowNormal"/>
    <w:qFormat/>
    <w:rsid w:val="007110B9"/>
    <w:pPr>
      <w:numPr>
        <w:numId w:val="10"/>
      </w:numPr>
      <w:ind w:left="270" w:hanging="180"/>
    </w:pPr>
  </w:style>
  <w:style w:type="paragraph" w:customStyle="1" w:styleId="2ListOfAcronymsGlossaryetcNormal">
    <w:name w:val="2_ListOfAcronyms/Glossary/etc_Normal"/>
    <w:basedOn w:val="Normal"/>
    <w:qFormat/>
    <w:rsid w:val="00DA224E"/>
    <w:pPr>
      <w:keepLines/>
      <w:suppressAutoHyphens/>
      <w:spacing w:before="60" w:after="60" w:line="240" w:lineRule="auto"/>
      <w:ind w:firstLine="0"/>
      <w:jc w:val="left"/>
    </w:pPr>
    <w:rPr>
      <w:rFonts w:eastAsia="Times New Roman"/>
    </w:rPr>
  </w:style>
  <w:style w:type="paragraph" w:styleId="NormalWeb">
    <w:name w:val="Normal (Web)"/>
    <w:basedOn w:val="5ReferencesNormal"/>
    <w:uiPriority w:val="99"/>
    <w:unhideWhenUsed/>
    <w:locked/>
    <w:rsid w:val="00A11371"/>
  </w:style>
  <w:style w:type="paragraph" w:customStyle="1" w:styleId="5ReferencesNormal">
    <w:name w:val="5_References_Normal"/>
    <w:basedOn w:val="Bibliography"/>
    <w:uiPriority w:val="99"/>
    <w:rsid w:val="00DA7CE4"/>
  </w:style>
  <w:style w:type="paragraph" w:styleId="Bibliography">
    <w:name w:val="Bibliography"/>
    <w:basedOn w:val="Normal"/>
    <w:next w:val="Normal"/>
    <w:uiPriority w:val="37"/>
    <w:unhideWhenUsed/>
    <w:rsid w:val="00E2185E"/>
    <w:pPr>
      <w:keepLines/>
      <w:spacing w:line="240" w:lineRule="auto"/>
      <w:ind w:left="720" w:hanging="720"/>
      <w:jc w:val="left"/>
    </w:pPr>
  </w:style>
  <w:style w:type="paragraph" w:customStyle="1" w:styleId="7TableNoteFlushLeft">
    <w:name w:val="7_TableNote_FlushLeft"/>
    <w:basedOn w:val="7TableRowNormal"/>
    <w:qFormat/>
    <w:rsid w:val="00AD7B0F"/>
    <w:pPr>
      <w:spacing w:after="360"/>
    </w:pPr>
  </w:style>
  <w:style w:type="paragraph" w:customStyle="1" w:styleId="7TableNoteHangingIndent">
    <w:name w:val="7_TableNote_HangingIndent"/>
    <w:basedOn w:val="7TableNoteFlushLeft"/>
    <w:qFormat/>
    <w:rsid w:val="00AD7B0F"/>
    <w:pPr>
      <w:ind w:left="720" w:hanging="720"/>
    </w:pPr>
  </w:style>
  <w:style w:type="paragraph" w:customStyle="1" w:styleId="zpcl">
    <w:name w:val="z_pcl"/>
    <w:basedOn w:val="Normal"/>
    <w:rsid w:val="00814A69"/>
    <w:pPr>
      <w:spacing w:line="240" w:lineRule="auto"/>
      <w:ind w:firstLine="0"/>
    </w:pPr>
    <w:rPr>
      <w:rFonts w:eastAsia="Times New Roman"/>
      <w:lang w:eastAsia="en-CA"/>
    </w:rPr>
  </w:style>
  <w:style w:type="character" w:customStyle="1" w:styleId="pages">
    <w:name w:val="pages"/>
    <w:rsid w:val="004804E6"/>
  </w:style>
  <w:style w:type="character" w:customStyle="1" w:styleId="medium-font">
    <w:name w:val="medium-font"/>
    <w:rsid w:val="004804E6"/>
  </w:style>
  <w:style w:type="character" w:styleId="Strong">
    <w:name w:val="Strong"/>
    <w:uiPriority w:val="22"/>
    <w:qFormat/>
    <w:locked/>
    <w:rsid w:val="004804E6"/>
    <w:rPr>
      <w:b/>
      <w:bCs/>
    </w:rPr>
  </w:style>
  <w:style w:type="paragraph" w:customStyle="1" w:styleId="DocTitle">
    <w:name w:val="Doc Title"/>
    <w:basedOn w:val="Normal"/>
    <w:next w:val="Normal"/>
    <w:rsid w:val="00783552"/>
    <w:pPr>
      <w:keepLines/>
      <w:spacing w:before="0" w:after="662" w:line="378" w:lineRule="exact"/>
      <w:ind w:firstLine="0"/>
      <w:jc w:val="center"/>
    </w:pPr>
    <w:rPr>
      <w:rFonts w:eastAsia="Times New Roman"/>
      <w:b/>
      <w:bCs/>
      <w:sz w:val="32"/>
      <w:szCs w:val="32"/>
      <w:lang w:val="en-US"/>
    </w:rPr>
  </w:style>
  <w:style w:type="paragraph" w:customStyle="1" w:styleId="1TPTitleExtEssaysand">
    <w:name w:val="1_TP_TitleExtEssays_&quot;and&quot;"/>
    <w:basedOn w:val="1TPTitle"/>
    <w:qFormat/>
    <w:rsid w:val="009B7594"/>
    <w:rPr>
      <w:b w:val="0"/>
      <w:sz w:val="24"/>
      <w:szCs w:val="24"/>
    </w:rPr>
  </w:style>
  <w:style w:type="paragraph" w:customStyle="1" w:styleId="ToC1PartsOrEssayTitles">
    <w:name w:val="ToC 1_PartsOrEssayTitles"/>
    <w:basedOn w:val="TOC1"/>
    <w:qFormat/>
    <w:rsid w:val="00657C9B"/>
    <w:pPr>
      <w:tabs>
        <w:tab w:val="left" w:pos="1440"/>
      </w:tabs>
      <w:ind w:left="0" w:firstLine="0"/>
    </w:pPr>
    <w:rPr>
      <w:sz w:val="28"/>
      <w:szCs w:val="28"/>
    </w:rPr>
  </w:style>
  <w:style w:type="character" w:styleId="FollowedHyperlink">
    <w:name w:val="FollowedHyperlink"/>
    <w:basedOn w:val="DefaultParagraphFont"/>
    <w:uiPriority w:val="99"/>
    <w:unhideWhenUsed/>
    <w:locked/>
    <w:rsid w:val="00120BF1"/>
  </w:style>
  <w:style w:type="paragraph" w:customStyle="1" w:styleId="Normalspace">
    <w:name w:val="Normal_space"/>
    <w:basedOn w:val="NoSpacing"/>
    <w:qFormat/>
    <w:rsid w:val="00814A69"/>
    <w:pPr>
      <w:ind w:firstLine="720"/>
      <w:jc w:val="left"/>
    </w:pPr>
  </w:style>
  <w:style w:type="paragraph" w:styleId="NoSpacing">
    <w:name w:val="No Spacing"/>
    <w:uiPriority w:val="1"/>
    <w:qFormat/>
    <w:rsid w:val="00AA0030"/>
    <w:pPr>
      <w:jc w:val="both"/>
    </w:pPr>
    <w:rPr>
      <w:rFonts w:ascii="Arial" w:hAnsi="Arial" w:cs="Arial"/>
      <w:sz w:val="8"/>
      <w:szCs w:val="8"/>
      <w:lang w:eastAsia="en-US"/>
    </w:rPr>
  </w:style>
  <w:style w:type="paragraph" w:styleId="Caption">
    <w:name w:val="caption"/>
    <w:basedOn w:val="Normal"/>
    <w:next w:val="Normal"/>
    <w:link w:val="CaptionChar"/>
    <w:qFormat/>
    <w:locked/>
    <w:rsid w:val="009A4DA9"/>
    <w:pPr>
      <w:keepNext/>
      <w:keepLines/>
      <w:spacing w:before="0" w:after="200" w:line="240" w:lineRule="auto"/>
      <w:ind w:left="1440" w:hanging="1440"/>
      <w:jc w:val="left"/>
    </w:pPr>
    <w:rPr>
      <w:b/>
      <w:bCs/>
    </w:rPr>
  </w:style>
  <w:style w:type="paragraph" w:customStyle="1" w:styleId="7CaptionsbelowFiguresincludesNote">
    <w:name w:val="7_Captions_belowFigures_includesNote"/>
    <w:basedOn w:val="Caption"/>
    <w:next w:val="Normal"/>
    <w:rsid w:val="003B4ECE"/>
    <w:pPr>
      <w:keepNext w:val="0"/>
      <w:suppressAutoHyphens/>
      <w:spacing w:before="120" w:after="600"/>
    </w:pPr>
    <w:rPr>
      <w:rFonts w:eastAsia="Times New Roman" w:cs="Times New Roman"/>
      <w:b w:val="0"/>
      <w:lang w:val="en-US"/>
    </w:rPr>
  </w:style>
  <w:style w:type="paragraph" w:customStyle="1" w:styleId="7CaptionsaboveTablesFigures">
    <w:name w:val="7_Captions_aboveTablesFigures"/>
    <w:basedOn w:val="Caption"/>
    <w:qFormat/>
    <w:rsid w:val="009A4DA9"/>
    <w:pPr>
      <w:spacing w:before="240" w:after="120"/>
    </w:pPr>
  </w:style>
  <w:style w:type="paragraph" w:styleId="NormalIndent">
    <w:name w:val="Normal Indent"/>
    <w:basedOn w:val="Normal"/>
    <w:uiPriority w:val="99"/>
    <w:unhideWhenUsed/>
    <w:locked/>
    <w:rsid w:val="00AA0030"/>
    <w:pPr>
      <w:ind w:left="720" w:firstLine="0"/>
    </w:pPr>
  </w:style>
  <w:style w:type="paragraph" w:customStyle="1" w:styleId="7CaptionsbelowFigureswithNoteAfter">
    <w:name w:val="7_Captions_belowFigures_withNoteAfter"/>
    <w:basedOn w:val="Caption"/>
    <w:qFormat/>
    <w:rsid w:val="0032188B"/>
    <w:pPr>
      <w:spacing w:after="0"/>
    </w:pPr>
  </w:style>
  <w:style w:type="paragraph" w:customStyle="1" w:styleId="7EquationCentred">
    <w:name w:val="7_Equation_Centred"/>
    <w:basedOn w:val="Normal"/>
    <w:qFormat/>
    <w:rsid w:val="00C73FE2"/>
    <w:pPr>
      <w:tabs>
        <w:tab w:val="center" w:pos="4320"/>
        <w:tab w:val="right" w:pos="8640"/>
      </w:tabs>
      <w:ind w:firstLine="0"/>
      <w:jc w:val="center"/>
    </w:pPr>
  </w:style>
  <w:style w:type="paragraph" w:customStyle="1" w:styleId="7EquationLeftTabRight">
    <w:name w:val="7_Equation_LeftTabRight"/>
    <w:basedOn w:val="7EquationCentred"/>
    <w:qFormat/>
    <w:rsid w:val="00E2185E"/>
    <w:pPr>
      <w:ind w:left="720"/>
      <w:jc w:val="left"/>
    </w:pPr>
  </w:style>
  <w:style w:type="paragraph" w:customStyle="1" w:styleId="zparaNBImportant">
    <w:name w:val="z_para_NB. Important"/>
    <w:basedOn w:val="Normal"/>
    <w:qFormat/>
    <w:rsid w:val="00120674"/>
    <w:pPr>
      <w:keepLines/>
      <w:pBdr>
        <w:top w:val="single" w:sz="4" w:space="1" w:color="auto"/>
        <w:left w:val="single" w:sz="4" w:space="4" w:color="auto"/>
        <w:bottom w:val="single" w:sz="4" w:space="1" w:color="auto"/>
        <w:right w:val="single" w:sz="4" w:space="4" w:color="auto"/>
      </w:pBdr>
      <w:shd w:val="clear" w:color="auto" w:fill="F2DBDB"/>
      <w:spacing w:before="240" w:after="240" w:line="240" w:lineRule="auto"/>
      <w:ind w:left="547" w:right="547" w:firstLine="0"/>
      <w:jc w:val="center"/>
    </w:pPr>
    <w:rPr>
      <w:lang w:eastAsia="en-CA"/>
    </w:rPr>
  </w:style>
  <w:style w:type="paragraph" w:customStyle="1" w:styleId="Heading2References">
    <w:name w:val="Heading 2_References"/>
    <w:basedOn w:val="Heading2"/>
    <w:qFormat/>
    <w:rsid w:val="00951490"/>
    <w:pPr>
      <w:numPr>
        <w:ilvl w:val="0"/>
        <w:numId w:val="0"/>
      </w:numPr>
      <w:spacing w:before="480" w:after="120"/>
    </w:pPr>
    <w:rPr>
      <w:sz w:val="24"/>
      <w:szCs w:val="24"/>
    </w:rPr>
  </w:style>
  <w:style w:type="paragraph" w:customStyle="1" w:styleId="3BodyQuoteSubjectMultipleParas">
    <w:name w:val="3_Body_QuoteSubject_MultipleParas"/>
    <w:basedOn w:val="3BodyQuoteSubjectSingleOrLast"/>
    <w:qFormat/>
    <w:rsid w:val="009877F4"/>
    <w:pPr>
      <w:spacing w:after="0"/>
    </w:pPr>
  </w:style>
  <w:style w:type="paragraph" w:customStyle="1" w:styleId="3BodyQuoteSubjectHangingSingleOrLast">
    <w:name w:val="3_Body_QuoteSubject_HangingSingleOrLast"/>
    <w:basedOn w:val="3BodyQuoteSubjecttoChangeFontALL"/>
    <w:qFormat/>
    <w:rsid w:val="003D2B02"/>
    <w:pPr>
      <w:tabs>
        <w:tab w:val="clear" w:pos="1080"/>
        <w:tab w:val="left" w:pos="1800"/>
      </w:tabs>
      <w:ind w:left="1800" w:hanging="1080"/>
      <w:jc w:val="left"/>
    </w:pPr>
  </w:style>
  <w:style w:type="paragraph" w:customStyle="1" w:styleId="3BodyQuoteSubjectHangingMultipleParas">
    <w:name w:val="3_Body_QuoteSubject_HangingMultipleParas"/>
    <w:basedOn w:val="3BodyQuoteSubjectHangingSingleOrLast"/>
    <w:qFormat/>
    <w:rsid w:val="00D74623"/>
    <w:pPr>
      <w:spacing w:after="120"/>
    </w:pPr>
  </w:style>
  <w:style w:type="paragraph" w:styleId="DocumentMap">
    <w:name w:val="Document Map"/>
    <w:basedOn w:val="Normal"/>
    <w:link w:val="DocumentMapChar"/>
    <w:uiPriority w:val="99"/>
    <w:unhideWhenUsed/>
    <w:locked/>
    <w:rsid w:val="00773089"/>
    <w:rPr>
      <w:rFonts w:ascii="Calibri" w:hAnsi="Calibri" w:cs="Times New Roman"/>
      <w:sz w:val="20"/>
      <w:szCs w:val="20"/>
      <w:lang w:eastAsia="en-CA"/>
    </w:rPr>
  </w:style>
  <w:style w:type="character" w:customStyle="1" w:styleId="DocumentMapChar">
    <w:name w:val="Document Map Char"/>
    <w:link w:val="DocumentMap"/>
    <w:uiPriority w:val="99"/>
    <w:rsid w:val="00773089"/>
  </w:style>
  <w:style w:type="paragraph" w:customStyle="1" w:styleId="9PlaysCharacterList">
    <w:name w:val="9_Plays_CharacterList"/>
    <w:basedOn w:val="Normal"/>
    <w:rsid w:val="00694448"/>
    <w:pPr>
      <w:spacing w:line="240" w:lineRule="auto"/>
      <w:ind w:left="1440" w:hanging="1440"/>
      <w:jc w:val="left"/>
    </w:pPr>
    <w:rPr>
      <w:rFonts w:cs="Times New Roman"/>
      <w:szCs w:val="24"/>
    </w:rPr>
  </w:style>
  <w:style w:type="paragraph" w:customStyle="1" w:styleId="9PlaysScriptDialogueHangingIndent">
    <w:name w:val="9_Plays_ScriptDialogue_HangingIndent"/>
    <w:basedOn w:val="Normal"/>
    <w:rsid w:val="00694448"/>
    <w:pPr>
      <w:keepLines/>
      <w:widowControl w:val="0"/>
      <w:autoSpaceDE w:val="0"/>
      <w:autoSpaceDN w:val="0"/>
      <w:adjustRightInd w:val="0"/>
      <w:spacing w:before="120"/>
      <w:ind w:left="1440" w:hanging="1440"/>
      <w:jc w:val="left"/>
    </w:pPr>
  </w:style>
  <w:style w:type="paragraph" w:customStyle="1" w:styleId="9PlaysStageDirections">
    <w:name w:val="9_Plays_StageDirections"/>
    <w:basedOn w:val="Normal"/>
    <w:rsid w:val="00694448"/>
    <w:pPr>
      <w:spacing w:line="240" w:lineRule="auto"/>
      <w:ind w:firstLine="0"/>
      <w:jc w:val="left"/>
      <w:outlineLvl w:val="0"/>
    </w:pPr>
    <w:rPr>
      <w:i/>
      <w:iCs/>
    </w:rPr>
  </w:style>
  <w:style w:type="paragraph" w:customStyle="1" w:styleId="9PlaysIntroduction">
    <w:name w:val="9_Plays_Introduction"/>
    <w:basedOn w:val="Normal"/>
    <w:rsid w:val="00694448"/>
    <w:pPr>
      <w:spacing w:line="240" w:lineRule="auto"/>
      <w:ind w:firstLine="0"/>
      <w:jc w:val="left"/>
    </w:pPr>
    <w:rPr>
      <w:rFonts w:cs="Times New Roman"/>
      <w:szCs w:val="24"/>
    </w:rPr>
  </w:style>
  <w:style w:type="paragraph" w:customStyle="1" w:styleId="9PlaysStageDirectionInterjection">
    <w:name w:val="9_Plays_StageDirection_Interjection"/>
    <w:basedOn w:val="9PlaysStageDirections"/>
    <w:rsid w:val="006B7839"/>
    <w:pPr>
      <w:ind w:left="1440"/>
    </w:pPr>
  </w:style>
  <w:style w:type="paragraph" w:customStyle="1" w:styleId="9PlaysTheEnd">
    <w:name w:val="9_Plays_TheEnd"/>
    <w:basedOn w:val="9PlaysIntroduction"/>
    <w:qFormat/>
    <w:rsid w:val="00DD2187"/>
    <w:pPr>
      <w:spacing w:line="360" w:lineRule="auto"/>
      <w:jc w:val="center"/>
    </w:pPr>
  </w:style>
  <w:style w:type="paragraph" w:customStyle="1" w:styleId="znon-numberedTemplateOnly">
    <w:name w:val="z_non-numberedTemplateOnly"/>
    <w:basedOn w:val="Normal"/>
    <w:qFormat/>
    <w:rsid w:val="00177608"/>
    <w:pPr>
      <w:pBdr>
        <w:top w:val="single" w:sz="4" w:space="1" w:color="auto"/>
        <w:left w:val="single" w:sz="4" w:space="4" w:color="auto"/>
        <w:bottom w:val="single" w:sz="4" w:space="1" w:color="auto"/>
        <w:right w:val="single" w:sz="4" w:space="4" w:color="auto"/>
      </w:pBdr>
      <w:spacing w:line="240" w:lineRule="auto"/>
      <w:ind w:left="450" w:right="450" w:firstLine="0"/>
      <w:jc w:val="left"/>
    </w:pPr>
  </w:style>
  <w:style w:type="paragraph" w:styleId="BlockText">
    <w:name w:val="Block Text"/>
    <w:basedOn w:val="Normal"/>
    <w:uiPriority w:val="99"/>
    <w:unhideWhenUsed/>
    <w:locked/>
    <w:rsid w:val="00E2185E"/>
    <w:pPr>
      <w:ind w:left="1440" w:right="1440" w:firstLine="0"/>
    </w:pPr>
  </w:style>
  <w:style w:type="paragraph" w:styleId="BodyText2">
    <w:name w:val="Body Text 2"/>
    <w:basedOn w:val="Normal"/>
    <w:link w:val="BodyText2Char"/>
    <w:uiPriority w:val="99"/>
    <w:unhideWhenUsed/>
    <w:locked/>
    <w:rsid w:val="00E2185E"/>
  </w:style>
  <w:style w:type="character" w:customStyle="1" w:styleId="BodyText2Char">
    <w:name w:val="Body Text 2 Char"/>
    <w:link w:val="BodyText2"/>
    <w:uiPriority w:val="99"/>
    <w:rsid w:val="00E2185E"/>
    <w:rPr>
      <w:rFonts w:ascii="Arial" w:hAnsi="Arial" w:cs="Arial"/>
      <w:sz w:val="22"/>
      <w:szCs w:val="22"/>
      <w:lang w:eastAsia="en-US"/>
    </w:rPr>
  </w:style>
  <w:style w:type="paragraph" w:customStyle="1" w:styleId="zParaInsertSomethingHere">
    <w:name w:val="z_Para_InsertSomethingHere"/>
    <w:basedOn w:val="Normal"/>
    <w:qFormat/>
    <w:rsid w:val="00077472"/>
    <w:pPr>
      <w:ind w:firstLine="0"/>
      <w:jc w:val="center"/>
    </w:pPr>
    <w:rPr>
      <w:color w:val="E36C0A"/>
      <w:lang w:val="en"/>
    </w:rPr>
  </w:style>
  <w:style w:type="character" w:customStyle="1" w:styleId="ZCharacKeys">
    <w:name w:val="Z_Charac_Keys"/>
    <w:aliases w:val="KeyCommands+HiddenSymbols"/>
    <w:uiPriority w:val="1"/>
    <w:qFormat/>
    <w:rsid w:val="00CE2094"/>
    <w:rPr>
      <w:b/>
      <w:color w:val="0070C0"/>
    </w:rPr>
  </w:style>
  <w:style w:type="character" w:customStyle="1" w:styleId="zCharacStylesRed">
    <w:name w:val="z_Charac_Styles(Red)"/>
    <w:uiPriority w:val="1"/>
    <w:qFormat/>
    <w:rsid w:val="00077472"/>
    <w:rPr>
      <w:color w:val="FF0000"/>
    </w:rPr>
  </w:style>
  <w:style w:type="character" w:customStyle="1" w:styleId="zCharacMenuInstructionsGreen">
    <w:name w:val="z_Charac_MenuInstructions(Green)"/>
    <w:uiPriority w:val="1"/>
    <w:qFormat/>
    <w:rsid w:val="0031262D"/>
    <w:rPr>
      <w:b/>
      <w:color w:val="008000"/>
    </w:rPr>
  </w:style>
  <w:style w:type="character" w:customStyle="1" w:styleId="zCharacButtons">
    <w:name w:val="z_Charac_Buttons"/>
    <w:uiPriority w:val="1"/>
    <w:qFormat/>
    <w:rsid w:val="00CE2094"/>
    <w:rPr>
      <w:b/>
      <w:color w:val="5D2884"/>
    </w:rPr>
  </w:style>
  <w:style w:type="paragraph" w:customStyle="1" w:styleId="7CaptionsbelowFiguresnoNoteAfter">
    <w:name w:val="7_Captions_belowFigures_noNoteAfter"/>
    <w:basedOn w:val="7CaptionsbelowFigureswithNoteAfter"/>
    <w:qFormat/>
    <w:rsid w:val="00822BAD"/>
    <w:pPr>
      <w:keepNext w:val="0"/>
      <w:spacing w:before="120" w:after="360"/>
    </w:pPr>
  </w:style>
  <w:style w:type="character" w:customStyle="1" w:styleId="zCharacSpecialInstructions">
    <w:name w:val="z_Charac_SpecialInstructions"/>
    <w:uiPriority w:val="1"/>
    <w:qFormat/>
    <w:rsid w:val="006159B4"/>
    <w:rPr>
      <w:i/>
      <w:color w:val="FF0000"/>
    </w:rPr>
  </w:style>
  <w:style w:type="paragraph" w:customStyle="1" w:styleId="5ReferencesAmerAntiqAuthors">
    <w:name w:val="5_References_AmerAntiq_Authors"/>
    <w:basedOn w:val="Normal"/>
    <w:next w:val="5ReferencesAmerAntiqYears"/>
    <w:qFormat/>
    <w:rsid w:val="00DA7CE4"/>
    <w:pPr>
      <w:keepNext/>
      <w:keepLines/>
      <w:spacing w:after="0" w:line="240" w:lineRule="auto"/>
      <w:ind w:firstLine="0"/>
      <w:jc w:val="left"/>
    </w:pPr>
  </w:style>
  <w:style w:type="paragraph" w:customStyle="1" w:styleId="5ReferencesAmerAntiqYears">
    <w:name w:val="5_References_AmerAntiq_Years"/>
    <w:basedOn w:val="5ReferencesAmerAntiqAuthors"/>
    <w:qFormat/>
    <w:rsid w:val="00A6148D"/>
    <w:pPr>
      <w:keepNext w:val="0"/>
      <w:tabs>
        <w:tab w:val="left" w:pos="1080"/>
      </w:tabs>
      <w:spacing w:before="0" w:after="120"/>
      <w:ind w:left="720" w:hanging="360"/>
    </w:pPr>
  </w:style>
  <w:style w:type="paragraph" w:customStyle="1" w:styleId="1TPREMstudentsOnlyReportNo">
    <w:name w:val="1_TP_REMstudentsOnly_ReportNo."/>
    <w:basedOn w:val="1TPDisThesisSubmitted"/>
    <w:qFormat/>
    <w:rsid w:val="00DD34B0"/>
    <w:rPr>
      <w:b/>
    </w:rPr>
  </w:style>
  <w:style w:type="paragraph" w:customStyle="1" w:styleId="2ApprovalREMstudentsOnlyReport">
    <w:name w:val="2_Approval_REMstudentsOnly_Report###"/>
    <w:basedOn w:val="2ApprovRightColNameDegree"/>
    <w:qFormat/>
    <w:rsid w:val="00DD34B0"/>
  </w:style>
  <w:style w:type="paragraph" w:customStyle="1" w:styleId="3BodyVerseSingleOrLast">
    <w:name w:val="3_Body_Verse_SingleOrLast"/>
    <w:basedOn w:val="3BodyQuoteSingleOrLast"/>
    <w:qFormat/>
    <w:rsid w:val="00C7018A"/>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left"/>
    </w:pPr>
  </w:style>
  <w:style w:type="paragraph" w:customStyle="1" w:styleId="3BodyVerseMultipleParas">
    <w:name w:val="3_Body_Verse_MultipleParas"/>
    <w:basedOn w:val="3BodyVerseSingleOrLast"/>
    <w:qFormat/>
    <w:rsid w:val="00C7018A"/>
    <w:pPr>
      <w:spacing w:after="0"/>
    </w:pPr>
  </w:style>
  <w:style w:type="paragraph" w:customStyle="1" w:styleId="3BodyVerseIndentedSingleOrLast">
    <w:name w:val="3_Body_VerseIndented_SingleOrLast"/>
    <w:basedOn w:val="3BodyVerseSingleOrLast"/>
    <w:qFormat/>
    <w:rsid w:val="002A0D48"/>
    <w:pPr>
      <w:tabs>
        <w:tab w:val="clear" w:pos="1080"/>
        <w:tab w:val="clear" w:pos="1440"/>
        <w:tab w:val="clear" w:pos="1800"/>
        <w:tab w:val="clear" w:pos="2160"/>
      </w:tabs>
      <w:ind w:left="2160"/>
    </w:pPr>
  </w:style>
  <w:style w:type="paragraph" w:customStyle="1" w:styleId="3BodyVerseIndentedMultipleParas">
    <w:name w:val="3_Body_VerseIndented_MultipleParas"/>
    <w:basedOn w:val="3BodyVerseIndentedSingleOrLast"/>
    <w:qFormat/>
    <w:rsid w:val="002A0D48"/>
    <w:pPr>
      <w:spacing w:after="60"/>
    </w:pPr>
  </w:style>
  <w:style w:type="paragraph" w:styleId="BodyText3">
    <w:name w:val="Body Text 3"/>
    <w:basedOn w:val="Normal"/>
    <w:link w:val="BodyText3Char"/>
    <w:uiPriority w:val="99"/>
    <w:unhideWhenUsed/>
    <w:locked/>
    <w:rsid w:val="00E2185E"/>
    <w:rPr>
      <w:sz w:val="16"/>
      <w:szCs w:val="16"/>
    </w:rPr>
  </w:style>
  <w:style w:type="character" w:customStyle="1" w:styleId="BodyText3Char">
    <w:name w:val="Body Text 3 Char"/>
    <w:link w:val="BodyText3"/>
    <w:uiPriority w:val="99"/>
    <w:rsid w:val="00E2185E"/>
    <w:rPr>
      <w:rFonts w:ascii="Arial" w:hAnsi="Arial" w:cs="Arial"/>
      <w:sz w:val="16"/>
      <w:szCs w:val="16"/>
      <w:lang w:eastAsia="en-US"/>
    </w:rPr>
  </w:style>
  <w:style w:type="paragraph" w:styleId="BodyTextFirstIndent">
    <w:name w:val="Body Text First Indent"/>
    <w:basedOn w:val="BodyText"/>
    <w:link w:val="BodyTextFirstIndentChar"/>
    <w:uiPriority w:val="99"/>
    <w:unhideWhenUsed/>
    <w:locked/>
    <w:rsid w:val="00E2185E"/>
    <w:pPr>
      <w:ind w:firstLine="210"/>
    </w:pPr>
    <w:rPr>
      <w:rFonts w:cs="Arial"/>
      <w:sz w:val="22"/>
      <w:szCs w:val="22"/>
      <w:lang w:val="en-CA" w:eastAsia="en-US"/>
    </w:rPr>
  </w:style>
  <w:style w:type="character" w:customStyle="1" w:styleId="BodyTextFirstIndentChar">
    <w:name w:val="Body Text First Indent Char"/>
    <w:link w:val="BodyTextFirstIndent"/>
    <w:uiPriority w:val="99"/>
    <w:rsid w:val="00E2185E"/>
    <w:rPr>
      <w:rFonts w:ascii="Arial" w:hAnsi="Arial" w:cs="Arial"/>
      <w:sz w:val="22"/>
      <w:szCs w:val="22"/>
      <w:lang w:eastAsia="en-US"/>
    </w:rPr>
  </w:style>
  <w:style w:type="paragraph" w:styleId="BodyTextIndent">
    <w:name w:val="Body Text Indent"/>
    <w:basedOn w:val="Normal"/>
    <w:link w:val="BodyTextIndentChar"/>
    <w:unhideWhenUsed/>
    <w:locked/>
    <w:rsid w:val="00E2185E"/>
    <w:pPr>
      <w:ind w:left="283"/>
    </w:pPr>
  </w:style>
  <w:style w:type="character" w:customStyle="1" w:styleId="BodyTextIndentChar">
    <w:name w:val="Body Text Indent Char"/>
    <w:link w:val="BodyTextIndent"/>
    <w:rsid w:val="00E2185E"/>
    <w:rPr>
      <w:rFonts w:ascii="Arial" w:hAnsi="Arial" w:cs="Arial"/>
      <w:sz w:val="22"/>
      <w:szCs w:val="22"/>
      <w:lang w:eastAsia="en-US"/>
    </w:rPr>
  </w:style>
  <w:style w:type="paragraph" w:styleId="BodyTextFirstIndent2">
    <w:name w:val="Body Text First Indent 2"/>
    <w:basedOn w:val="BodyTextIndent"/>
    <w:link w:val="BodyTextFirstIndent2Char"/>
    <w:uiPriority w:val="99"/>
    <w:unhideWhenUsed/>
    <w:locked/>
    <w:rsid w:val="00E2185E"/>
    <w:pPr>
      <w:ind w:firstLine="210"/>
    </w:pPr>
  </w:style>
  <w:style w:type="character" w:customStyle="1" w:styleId="BodyTextFirstIndent2Char">
    <w:name w:val="Body Text First Indent 2 Char"/>
    <w:basedOn w:val="BodyTextIndentChar"/>
    <w:link w:val="BodyTextFirstIndent2"/>
    <w:uiPriority w:val="99"/>
    <w:rsid w:val="00E2185E"/>
    <w:rPr>
      <w:rFonts w:ascii="Arial" w:hAnsi="Arial" w:cs="Arial"/>
      <w:sz w:val="22"/>
      <w:szCs w:val="22"/>
      <w:lang w:eastAsia="en-US"/>
    </w:rPr>
  </w:style>
  <w:style w:type="character" w:styleId="BookTitle">
    <w:name w:val="Book Title"/>
    <w:uiPriority w:val="33"/>
    <w:qFormat/>
    <w:rsid w:val="00E2185E"/>
    <w:rPr>
      <w:b/>
      <w:bCs/>
      <w:smallCaps/>
      <w:spacing w:val="5"/>
    </w:rPr>
  </w:style>
  <w:style w:type="paragraph" w:styleId="Closing">
    <w:name w:val="Closing"/>
    <w:basedOn w:val="Normal"/>
    <w:link w:val="ClosingChar"/>
    <w:uiPriority w:val="99"/>
    <w:unhideWhenUsed/>
    <w:locked/>
    <w:rsid w:val="00E2185E"/>
    <w:pPr>
      <w:ind w:left="4252"/>
    </w:pPr>
  </w:style>
  <w:style w:type="character" w:customStyle="1" w:styleId="ClosingChar">
    <w:name w:val="Closing Char"/>
    <w:link w:val="Closing"/>
    <w:uiPriority w:val="99"/>
    <w:rsid w:val="00E2185E"/>
    <w:rPr>
      <w:rFonts w:ascii="Arial" w:hAnsi="Arial" w:cs="Arial"/>
      <w:sz w:val="22"/>
      <w:szCs w:val="22"/>
      <w:lang w:eastAsia="en-US"/>
    </w:rPr>
  </w:style>
  <w:style w:type="character" w:styleId="CommentReference">
    <w:name w:val="annotation reference"/>
    <w:unhideWhenUsed/>
    <w:locked/>
    <w:rsid w:val="00E2185E"/>
    <w:rPr>
      <w:sz w:val="16"/>
      <w:szCs w:val="16"/>
    </w:rPr>
  </w:style>
  <w:style w:type="paragraph" w:styleId="CommentText">
    <w:name w:val="annotation text"/>
    <w:basedOn w:val="Normal"/>
    <w:link w:val="CommentTextChar"/>
    <w:unhideWhenUsed/>
    <w:locked/>
    <w:rsid w:val="00E2185E"/>
    <w:rPr>
      <w:sz w:val="20"/>
      <w:szCs w:val="20"/>
    </w:rPr>
  </w:style>
  <w:style w:type="character" w:customStyle="1" w:styleId="CommentTextChar">
    <w:name w:val="Comment Text Char"/>
    <w:link w:val="CommentText"/>
    <w:rsid w:val="00E2185E"/>
    <w:rPr>
      <w:rFonts w:ascii="Arial" w:hAnsi="Arial" w:cs="Arial"/>
      <w:lang w:eastAsia="en-US"/>
    </w:rPr>
  </w:style>
  <w:style w:type="paragraph" w:styleId="CommentSubject">
    <w:name w:val="annotation subject"/>
    <w:basedOn w:val="CommentText"/>
    <w:next w:val="CommentText"/>
    <w:link w:val="CommentSubjectChar"/>
    <w:unhideWhenUsed/>
    <w:locked/>
    <w:rsid w:val="00E2185E"/>
    <w:rPr>
      <w:b/>
      <w:bCs/>
    </w:rPr>
  </w:style>
  <w:style w:type="character" w:customStyle="1" w:styleId="CommentSubjectChar">
    <w:name w:val="Comment Subject Char"/>
    <w:link w:val="CommentSubject"/>
    <w:rsid w:val="00E2185E"/>
    <w:rPr>
      <w:rFonts w:ascii="Arial" w:hAnsi="Arial" w:cs="Arial"/>
      <w:b/>
      <w:bCs/>
      <w:lang w:eastAsia="en-US"/>
    </w:rPr>
  </w:style>
  <w:style w:type="paragraph" w:styleId="Date">
    <w:name w:val="Date"/>
    <w:basedOn w:val="Normal"/>
    <w:next w:val="Normal"/>
    <w:link w:val="DateChar"/>
    <w:uiPriority w:val="99"/>
    <w:unhideWhenUsed/>
    <w:locked/>
    <w:rsid w:val="00E2185E"/>
  </w:style>
  <w:style w:type="character" w:customStyle="1" w:styleId="DateChar">
    <w:name w:val="Date Char"/>
    <w:link w:val="Date"/>
    <w:uiPriority w:val="99"/>
    <w:rsid w:val="00E2185E"/>
    <w:rPr>
      <w:rFonts w:ascii="Arial" w:hAnsi="Arial" w:cs="Arial"/>
      <w:sz w:val="22"/>
      <w:szCs w:val="22"/>
      <w:lang w:eastAsia="en-US"/>
    </w:rPr>
  </w:style>
  <w:style w:type="paragraph" w:styleId="E-mailSignature">
    <w:name w:val="E-mail Signature"/>
    <w:basedOn w:val="Normal"/>
    <w:link w:val="E-mailSignatureChar"/>
    <w:uiPriority w:val="99"/>
    <w:unhideWhenUsed/>
    <w:locked/>
    <w:rsid w:val="00E2185E"/>
  </w:style>
  <w:style w:type="character" w:customStyle="1" w:styleId="E-mailSignatureChar">
    <w:name w:val="E-mail Signature Char"/>
    <w:link w:val="E-mailSignature"/>
    <w:uiPriority w:val="99"/>
    <w:rsid w:val="00E2185E"/>
    <w:rPr>
      <w:rFonts w:ascii="Arial" w:hAnsi="Arial" w:cs="Arial"/>
      <w:sz w:val="22"/>
      <w:szCs w:val="22"/>
      <w:lang w:eastAsia="en-US"/>
    </w:rPr>
  </w:style>
  <w:style w:type="character" w:styleId="Emphasis">
    <w:name w:val="Emphasis"/>
    <w:uiPriority w:val="20"/>
    <w:qFormat/>
    <w:locked/>
    <w:rsid w:val="00E2185E"/>
    <w:rPr>
      <w:i/>
      <w:iCs/>
    </w:rPr>
  </w:style>
  <w:style w:type="character" w:styleId="EndnoteReference">
    <w:name w:val="endnote reference"/>
    <w:uiPriority w:val="99"/>
    <w:unhideWhenUsed/>
    <w:locked/>
    <w:rsid w:val="00BC56C9"/>
    <w:rPr>
      <w:rFonts w:ascii="Arial" w:hAnsi="Arial"/>
      <w:sz w:val="20"/>
      <w:vertAlign w:val="superscript"/>
    </w:rPr>
  </w:style>
  <w:style w:type="paragraph" w:styleId="EndnoteText">
    <w:name w:val="endnote text"/>
    <w:basedOn w:val="Normal"/>
    <w:link w:val="EndnoteTextChar"/>
    <w:uiPriority w:val="99"/>
    <w:unhideWhenUsed/>
    <w:locked/>
    <w:rsid w:val="0020649E"/>
    <w:pPr>
      <w:keepLines/>
      <w:widowControl w:val="0"/>
      <w:spacing w:before="0" w:after="60" w:line="240" w:lineRule="auto"/>
      <w:ind w:left="180" w:hanging="180"/>
      <w:jc w:val="left"/>
    </w:pPr>
    <w:rPr>
      <w:sz w:val="20"/>
      <w:szCs w:val="20"/>
    </w:rPr>
  </w:style>
  <w:style w:type="character" w:customStyle="1" w:styleId="EndnoteTextChar">
    <w:name w:val="Endnote Text Char"/>
    <w:link w:val="EndnoteText"/>
    <w:uiPriority w:val="99"/>
    <w:rsid w:val="0020649E"/>
    <w:rPr>
      <w:rFonts w:ascii="Arial" w:hAnsi="Arial" w:cs="Arial"/>
      <w:lang w:eastAsia="en-US"/>
    </w:rPr>
  </w:style>
  <w:style w:type="paragraph" w:styleId="EnvelopeAddress">
    <w:name w:val="envelope address"/>
    <w:basedOn w:val="Normal"/>
    <w:uiPriority w:val="99"/>
    <w:unhideWhenUsed/>
    <w:locked/>
    <w:rsid w:val="00E2185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unhideWhenUsed/>
    <w:locked/>
    <w:rsid w:val="00E2185E"/>
    <w:rPr>
      <w:rFonts w:ascii="Cambria" w:eastAsia="Times New Roman" w:hAnsi="Cambria" w:cs="Times New Roman"/>
      <w:sz w:val="20"/>
      <w:szCs w:val="20"/>
    </w:rPr>
  </w:style>
  <w:style w:type="character" w:styleId="HTMLAcronym">
    <w:name w:val="HTML Acronym"/>
    <w:uiPriority w:val="99"/>
    <w:unhideWhenUsed/>
    <w:locked/>
    <w:rsid w:val="00AA0030"/>
  </w:style>
  <w:style w:type="paragraph" w:styleId="HTMLAddress">
    <w:name w:val="HTML Address"/>
    <w:basedOn w:val="Normal"/>
    <w:link w:val="HTMLAddressChar"/>
    <w:uiPriority w:val="99"/>
    <w:unhideWhenUsed/>
    <w:locked/>
    <w:rsid w:val="00AA0030"/>
    <w:rPr>
      <w:i/>
      <w:iCs/>
    </w:rPr>
  </w:style>
  <w:style w:type="character" w:customStyle="1" w:styleId="HTMLAddressChar">
    <w:name w:val="HTML Address Char"/>
    <w:link w:val="HTMLAddress"/>
    <w:uiPriority w:val="99"/>
    <w:rsid w:val="00AA0030"/>
    <w:rPr>
      <w:rFonts w:ascii="Arial" w:hAnsi="Arial" w:cs="Arial"/>
      <w:i/>
      <w:iCs/>
      <w:sz w:val="22"/>
      <w:szCs w:val="22"/>
      <w:lang w:eastAsia="en-US"/>
    </w:rPr>
  </w:style>
  <w:style w:type="character" w:styleId="HTMLCite">
    <w:name w:val="HTML Cite"/>
    <w:uiPriority w:val="99"/>
    <w:unhideWhenUsed/>
    <w:locked/>
    <w:rsid w:val="00AA0030"/>
    <w:rPr>
      <w:i/>
      <w:iCs/>
    </w:rPr>
  </w:style>
  <w:style w:type="character" w:styleId="HTMLCode">
    <w:name w:val="HTML Code"/>
    <w:uiPriority w:val="99"/>
    <w:unhideWhenUsed/>
    <w:locked/>
    <w:rsid w:val="00AA0030"/>
    <w:rPr>
      <w:rFonts w:ascii="Courier New" w:hAnsi="Courier New" w:cs="Courier New"/>
      <w:sz w:val="20"/>
      <w:szCs w:val="20"/>
    </w:rPr>
  </w:style>
  <w:style w:type="character" w:styleId="HTMLDefinition">
    <w:name w:val="HTML Definition"/>
    <w:uiPriority w:val="99"/>
    <w:unhideWhenUsed/>
    <w:locked/>
    <w:rsid w:val="00AA0030"/>
    <w:rPr>
      <w:i/>
      <w:iCs/>
    </w:rPr>
  </w:style>
  <w:style w:type="character" w:styleId="HTMLKeyboard">
    <w:name w:val="HTML Keyboard"/>
    <w:uiPriority w:val="99"/>
    <w:unhideWhenUsed/>
    <w:locked/>
    <w:rsid w:val="00AA0030"/>
    <w:rPr>
      <w:rFonts w:ascii="Courier New" w:hAnsi="Courier New" w:cs="Courier New"/>
      <w:sz w:val="20"/>
      <w:szCs w:val="20"/>
    </w:rPr>
  </w:style>
  <w:style w:type="paragraph" w:styleId="HTMLPreformatted">
    <w:name w:val="HTML Preformatted"/>
    <w:basedOn w:val="Normal"/>
    <w:link w:val="HTMLPreformattedChar"/>
    <w:uiPriority w:val="99"/>
    <w:unhideWhenUsed/>
    <w:locked/>
    <w:rsid w:val="00AA0030"/>
    <w:rPr>
      <w:rFonts w:ascii="Courier New" w:hAnsi="Courier New" w:cs="Courier New"/>
      <w:sz w:val="20"/>
      <w:szCs w:val="20"/>
    </w:rPr>
  </w:style>
  <w:style w:type="character" w:customStyle="1" w:styleId="HTMLPreformattedChar">
    <w:name w:val="HTML Preformatted Char"/>
    <w:link w:val="HTMLPreformatted"/>
    <w:uiPriority w:val="99"/>
    <w:rsid w:val="00AA0030"/>
    <w:rPr>
      <w:rFonts w:ascii="Courier New" w:hAnsi="Courier New" w:cs="Courier New"/>
      <w:lang w:eastAsia="en-US"/>
    </w:rPr>
  </w:style>
  <w:style w:type="character" w:styleId="HTMLSample">
    <w:name w:val="HTML Sample"/>
    <w:uiPriority w:val="99"/>
    <w:unhideWhenUsed/>
    <w:locked/>
    <w:rsid w:val="00AA0030"/>
    <w:rPr>
      <w:rFonts w:ascii="Courier New" w:hAnsi="Courier New" w:cs="Courier New"/>
    </w:rPr>
  </w:style>
  <w:style w:type="character" w:styleId="HTMLTypewriter">
    <w:name w:val="HTML Typewriter"/>
    <w:uiPriority w:val="99"/>
    <w:unhideWhenUsed/>
    <w:locked/>
    <w:rsid w:val="00AA0030"/>
    <w:rPr>
      <w:rFonts w:ascii="Courier New" w:hAnsi="Courier New" w:cs="Courier New"/>
      <w:sz w:val="20"/>
      <w:szCs w:val="20"/>
    </w:rPr>
  </w:style>
  <w:style w:type="paragraph" w:styleId="ListBullet">
    <w:name w:val="List Bullet"/>
    <w:basedOn w:val="Normal"/>
    <w:unhideWhenUsed/>
    <w:locked/>
    <w:rsid w:val="00AA0030"/>
    <w:pPr>
      <w:numPr>
        <w:numId w:val="7"/>
      </w:numPr>
      <w:contextualSpacing/>
    </w:pPr>
  </w:style>
  <w:style w:type="paragraph" w:styleId="ListBullet2">
    <w:name w:val="List Bullet 2"/>
    <w:basedOn w:val="Normal"/>
    <w:uiPriority w:val="99"/>
    <w:unhideWhenUsed/>
    <w:locked/>
    <w:rsid w:val="00AA0030"/>
    <w:pPr>
      <w:numPr>
        <w:numId w:val="6"/>
      </w:numPr>
      <w:contextualSpacing/>
    </w:pPr>
  </w:style>
  <w:style w:type="paragraph" w:styleId="ListNumber">
    <w:name w:val="List Number"/>
    <w:basedOn w:val="Normal"/>
    <w:unhideWhenUsed/>
    <w:locked/>
    <w:rsid w:val="00AA0030"/>
    <w:pPr>
      <w:numPr>
        <w:numId w:val="5"/>
      </w:numPr>
      <w:spacing w:before="120" w:line="240" w:lineRule="auto"/>
      <w:contextualSpacing/>
    </w:pPr>
  </w:style>
  <w:style w:type="paragraph" w:styleId="ListNumber2">
    <w:name w:val="List Number 2"/>
    <w:basedOn w:val="Normal"/>
    <w:uiPriority w:val="99"/>
    <w:unhideWhenUsed/>
    <w:locked/>
    <w:rsid w:val="00AA0030"/>
    <w:pPr>
      <w:numPr>
        <w:numId w:val="4"/>
      </w:numPr>
      <w:spacing w:line="240" w:lineRule="auto"/>
      <w:contextualSpacing/>
    </w:pPr>
  </w:style>
  <w:style w:type="paragraph" w:styleId="ListNumber3">
    <w:name w:val="List Number 3"/>
    <w:basedOn w:val="Normal"/>
    <w:uiPriority w:val="99"/>
    <w:unhideWhenUsed/>
    <w:locked/>
    <w:rsid w:val="00AA0030"/>
    <w:pPr>
      <w:numPr>
        <w:numId w:val="3"/>
      </w:numPr>
      <w:spacing w:line="240" w:lineRule="auto"/>
      <w:contextualSpacing/>
    </w:pPr>
  </w:style>
  <w:style w:type="paragraph" w:styleId="ListNumber4">
    <w:name w:val="List Number 4"/>
    <w:basedOn w:val="Normal"/>
    <w:uiPriority w:val="99"/>
    <w:unhideWhenUsed/>
    <w:locked/>
    <w:rsid w:val="00AA0030"/>
    <w:pPr>
      <w:numPr>
        <w:numId w:val="2"/>
      </w:numPr>
      <w:spacing w:line="240" w:lineRule="auto"/>
      <w:contextualSpacing/>
    </w:pPr>
  </w:style>
  <w:style w:type="paragraph" w:styleId="ListNumber5">
    <w:name w:val="List Number 5"/>
    <w:basedOn w:val="Normal"/>
    <w:uiPriority w:val="99"/>
    <w:unhideWhenUsed/>
    <w:locked/>
    <w:rsid w:val="00AA0030"/>
    <w:pPr>
      <w:numPr>
        <w:numId w:val="1"/>
      </w:numPr>
      <w:spacing w:line="240" w:lineRule="auto"/>
      <w:contextualSpacing/>
    </w:pPr>
  </w:style>
  <w:style w:type="paragraph" w:styleId="ListParagraph">
    <w:name w:val="List Paragraph"/>
    <w:basedOn w:val="Normal"/>
    <w:uiPriority w:val="34"/>
    <w:qFormat/>
    <w:rsid w:val="00AA0030"/>
    <w:pPr>
      <w:spacing w:line="240" w:lineRule="auto"/>
      <w:ind w:left="720" w:firstLine="0"/>
    </w:pPr>
  </w:style>
  <w:style w:type="paragraph" w:styleId="NoteHeading">
    <w:name w:val="Note Heading"/>
    <w:basedOn w:val="Normal"/>
    <w:next w:val="Normal"/>
    <w:link w:val="NoteHeadingChar"/>
    <w:uiPriority w:val="99"/>
    <w:unhideWhenUsed/>
    <w:locked/>
    <w:rsid w:val="00AA0030"/>
  </w:style>
  <w:style w:type="character" w:customStyle="1" w:styleId="NoteHeadingChar">
    <w:name w:val="Note Heading Char"/>
    <w:link w:val="NoteHeading"/>
    <w:uiPriority w:val="99"/>
    <w:rsid w:val="00AA0030"/>
    <w:rPr>
      <w:rFonts w:ascii="Arial" w:hAnsi="Arial" w:cs="Arial"/>
      <w:sz w:val="22"/>
      <w:szCs w:val="22"/>
      <w:lang w:eastAsia="en-US"/>
    </w:rPr>
  </w:style>
  <w:style w:type="character" w:styleId="PageNumber">
    <w:name w:val="page number"/>
    <w:unhideWhenUsed/>
    <w:locked/>
    <w:rsid w:val="003D2B02"/>
  </w:style>
  <w:style w:type="paragraph" w:styleId="Quote">
    <w:name w:val="Quote"/>
    <w:basedOn w:val="Normal"/>
    <w:next w:val="Normal"/>
    <w:link w:val="QuoteChar"/>
    <w:uiPriority w:val="29"/>
    <w:qFormat/>
    <w:rsid w:val="00AA0030"/>
    <w:pPr>
      <w:spacing w:line="240" w:lineRule="auto"/>
      <w:ind w:left="720" w:firstLine="0"/>
    </w:pPr>
    <w:rPr>
      <w:iCs/>
      <w:color w:val="000000"/>
    </w:rPr>
  </w:style>
  <w:style w:type="character" w:customStyle="1" w:styleId="QuoteChar">
    <w:name w:val="Quote Char"/>
    <w:link w:val="Quote"/>
    <w:uiPriority w:val="29"/>
    <w:rsid w:val="00AA0030"/>
    <w:rPr>
      <w:rFonts w:ascii="Arial" w:hAnsi="Arial" w:cs="Arial"/>
      <w:iCs/>
      <w:color w:val="000000"/>
      <w:sz w:val="22"/>
      <w:szCs w:val="22"/>
      <w:lang w:eastAsia="en-US"/>
    </w:rPr>
  </w:style>
  <w:style w:type="paragraph" w:styleId="Salutation">
    <w:name w:val="Salutation"/>
    <w:basedOn w:val="Normal"/>
    <w:next w:val="Normal"/>
    <w:link w:val="SalutationChar"/>
    <w:uiPriority w:val="99"/>
    <w:unhideWhenUsed/>
    <w:locked/>
    <w:rsid w:val="00AA0030"/>
  </w:style>
  <w:style w:type="character" w:customStyle="1" w:styleId="SalutationChar">
    <w:name w:val="Salutation Char"/>
    <w:link w:val="Salutation"/>
    <w:uiPriority w:val="99"/>
    <w:rsid w:val="00AA0030"/>
    <w:rPr>
      <w:rFonts w:ascii="Arial" w:hAnsi="Arial" w:cs="Arial"/>
      <w:sz w:val="22"/>
      <w:szCs w:val="22"/>
      <w:lang w:eastAsia="en-US"/>
    </w:rPr>
  </w:style>
  <w:style w:type="paragraph" w:styleId="Signature">
    <w:name w:val="Signature"/>
    <w:basedOn w:val="Normal"/>
    <w:link w:val="SignatureChar"/>
    <w:uiPriority w:val="99"/>
    <w:unhideWhenUsed/>
    <w:locked/>
    <w:rsid w:val="00AA0030"/>
    <w:pPr>
      <w:ind w:left="4252"/>
    </w:pPr>
  </w:style>
  <w:style w:type="character" w:customStyle="1" w:styleId="SignatureChar">
    <w:name w:val="Signature Char"/>
    <w:link w:val="Signature"/>
    <w:uiPriority w:val="99"/>
    <w:rsid w:val="00AA0030"/>
    <w:rPr>
      <w:rFonts w:ascii="Arial" w:hAnsi="Arial" w:cs="Arial"/>
      <w:sz w:val="22"/>
      <w:szCs w:val="22"/>
      <w:lang w:eastAsia="en-US"/>
    </w:rPr>
  </w:style>
  <w:style w:type="paragraph" w:styleId="TableofAuthorities">
    <w:name w:val="table of authorities"/>
    <w:basedOn w:val="Normal"/>
    <w:next w:val="Normal"/>
    <w:uiPriority w:val="99"/>
    <w:unhideWhenUsed/>
    <w:locked/>
    <w:rsid w:val="00AA0030"/>
    <w:pPr>
      <w:ind w:left="220" w:hanging="220"/>
    </w:pPr>
  </w:style>
  <w:style w:type="paragraph" w:customStyle="1" w:styleId="7FigureNoteFlushLeft">
    <w:name w:val="7_FigureNote_FlushLeft"/>
    <w:basedOn w:val="7FigureNoteHangingIndent"/>
    <w:qFormat/>
    <w:rsid w:val="00A66C78"/>
    <w:pPr>
      <w:tabs>
        <w:tab w:val="left" w:pos="810"/>
      </w:tabs>
      <w:ind w:left="0" w:firstLine="0"/>
    </w:pPr>
    <w:rPr>
      <w:lang w:val="en"/>
    </w:rPr>
  </w:style>
  <w:style w:type="paragraph" w:customStyle="1" w:styleId="NormalTextbox">
    <w:name w:val="Normal_Textbox"/>
    <w:basedOn w:val="Normal"/>
    <w:qFormat/>
    <w:rsid w:val="00AD7B0F"/>
    <w:pPr>
      <w:widowControl w:val="0"/>
      <w:spacing w:before="0" w:after="0" w:line="240" w:lineRule="auto"/>
      <w:ind w:firstLine="0"/>
      <w:jc w:val="center"/>
    </w:pPr>
    <w:rPr>
      <w:rFonts w:ascii="Arial Narrow" w:hAnsi="Arial Narrow"/>
      <w:sz w:val="20"/>
    </w:rPr>
  </w:style>
  <w:style w:type="paragraph" w:customStyle="1" w:styleId="NormalTextboxBold">
    <w:name w:val="Normal_Textbox_Bold"/>
    <w:basedOn w:val="NormalTextbox"/>
    <w:qFormat/>
    <w:rsid w:val="00AD7B0F"/>
    <w:rPr>
      <w:b/>
    </w:rPr>
  </w:style>
  <w:style w:type="paragraph" w:customStyle="1" w:styleId="7FigureNotenoSpaceAfter">
    <w:name w:val="7_FigureNote_noSpaceAfter"/>
    <w:basedOn w:val="7FigureNoteHangingIndent"/>
    <w:qFormat/>
    <w:rsid w:val="00A66C78"/>
    <w:pPr>
      <w:spacing w:after="0"/>
      <w:ind w:left="806" w:hanging="806"/>
    </w:pPr>
  </w:style>
  <w:style w:type="paragraph" w:customStyle="1" w:styleId="7CaptionsbelowFiguresnoSpaceAfter">
    <w:name w:val="7_Captions_belowFigures_noSpaceAfter"/>
    <w:basedOn w:val="7CaptionsbelowFiguresincludesNote"/>
    <w:qFormat/>
    <w:rsid w:val="00A85A44"/>
    <w:pPr>
      <w:spacing w:after="0"/>
    </w:pPr>
  </w:style>
  <w:style w:type="paragraph" w:customStyle="1" w:styleId="1TPTitleExtEssaysONLY">
    <w:name w:val="1_TP_TitleExtEssaysONLY"/>
    <w:basedOn w:val="1TPTitle"/>
    <w:qFormat/>
    <w:rsid w:val="00BE3386"/>
    <w:rPr>
      <w:sz w:val="32"/>
      <w:szCs w:val="32"/>
    </w:rPr>
  </w:style>
  <w:style w:type="character" w:customStyle="1" w:styleId="zCharacTahoma11">
    <w:name w:val="z_Charac_Tahoma11"/>
    <w:uiPriority w:val="1"/>
    <w:qFormat/>
    <w:rsid w:val="003C6F52"/>
    <w:rPr>
      <w:rFonts w:ascii="Tahoma" w:hAnsi="Tahoma" w:cs="Tahoma"/>
    </w:rPr>
  </w:style>
  <w:style w:type="character" w:customStyle="1" w:styleId="zCharacVerdana11">
    <w:name w:val="z_Charac_Verdana11"/>
    <w:uiPriority w:val="1"/>
    <w:qFormat/>
    <w:rsid w:val="00C555EA"/>
    <w:rPr>
      <w:rFonts w:ascii="Verdana" w:hAnsi="Verdana"/>
    </w:rPr>
  </w:style>
  <w:style w:type="character" w:customStyle="1" w:styleId="zCharacCalibri13">
    <w:name w:val="z_Charac_Calibri13"/>
    <w:uiPriority w:val="1"/>
    <w:qFormat/>
    <w:rsid w:val="003C6F52"/>
    <w:rPr>
      <w:rFonts w:ascii="Calibri" w:hAnsi="Calibri"/>
      <w:sz w:val="26"/>
      <w:szCs w:val="26"/>
    </w:rPr>
  </w:style>
  <w:style w:type="paragraph" w:customStyle="1" w:styleId="6AppendNormalIndent">
    <w:name w:val="6_Append_NormalIndent"/>
    <w:basedOn w:val="6AppendNormal"/>
    <w:qFormat/>
    <w:rsid w:val="008C57B7"/>
    <w:pPr>
      <w:ind w:left="720"/>
    </w:pPr>
  </w:style>
  <w:style w:type="paragraph" w:customStyle="1" w:styleId="Heading3References">
    <w:name w:val="Heading 3_References"/>
    <w:basedOn w:val="Heading3"/>
    <w:qFormat/>
    <w:rsid w:val="00250795"/>
    <w:pPr>
      <w:numPr>
        <w:ilvl w:val="0"/>
        <w:numId w:val="0"/>
      </w:numPr>
      <w:spacing w:before="360" w:after="120"/>
    </w:pPr>
    <w:rPr>
      <w:i/>
      <w:sz w:val="22"/>
      <w:szCs w:val="22"/>
    </w:rPr>
  </w:style>
  <w:style w:type="paragraph" w:customStyle="1" w:styleId="3BodyQuoteEpigram">
    <w:name w:val="3_Body_Quote_Epigram"/>
    <w:basedOn w:val="3BodyQuoteSingleOrLast"/>
    <w:qFormat/>
    <w:rsid w:val="00177608"/>
    <w:rPr>
      <w:i/>
    </w:rPr>
  </w:style>
  <w:style w:type="paragraph" w:customStyle="1" w:styleId="1TPTitleExtraLong">
    <w:name w:val="1_TP_Title_ExtraLong"/>
    <w:basedOn w:val="Normal"/>
    <w:next w:val="Normal"/>
    <w:qFormat/>
    <w:rsid w:val="0079168B"/>
    <w:pPr>
      <w:spacing w:before="0" w:after="0"/>
      <w:ind w:firstLine="0"/>
      <w:jc w:val="center"/>
    </w:pPr>
    <w:rPr>
      <w:b/>
      <w:spacing w:val="5"/>
      <w:kern w:val="28"/>
      <w:sz w:val="28"/>
      <w:szCs w:val="28"/>
      <w:lang w:val="x-none" w:eastAsia="x-none"/>
    </w:rPr>
  </w:style>
  <w:style w:type="paragraph" w:customStyle="1" w:styleId="Els-Author">
    <w:name w:val="Els-Author"/>
    <w:next w:val="Normal"/>
    <w:rsid w:val="00080720"/>
    <w:pPr>
      <w:keepNext/>
      <w:suppressAutoHyphens/>
      <w:spacing w:after="160" w:line="300" w:lineRule="exact"/>
      <w:jc w:val="center"/>
    </w:pPr>
    <w:rPr>
      <w:rFonts w:ascii="Times New Roman" w:eastAsia="Times New Roman" w:hAnsi="Times New Roman"/>
      <w:noProof/>
      <w:sz w:val="26"/>
      <w:lang w:val="en-US" w:eastAsia="en-US"/>
    </w:rPr>
  </w:style>
  <w:style w:type="character" w:customStyle="1" w:styleId="apple-style-span">
    <w:name w:val="apple-style-span"/>
    <w:basedOn w:val="DefaultParagraphFont"/>
    <w:rsid w:val="00080720"/>
  </w:style>
  <w:style w:type="paragraph" w:styleId="TOCHeading">
    <w:name w:val="TOC Heading"/>
    <w:basedOn w:val="Heading1"/>
    <w:next w:val="Normal"/>
    <w:uiPriority w:val="39"/>
    <w:unhideWhenUsed/>
    <w:qFormat/>
    <w:rsid w:val="00080720"/>
    <w:pPr>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shd w:val="clear" w:color="auto" w:fill="FFFFFF"/>
      <w:lang w:val="en-CA"/>
    </w:rPr>
  </w:style>
  <w:style w:type="character" w:customStyle="1" w:styleId="apple-converted-space">
    <w:name w:val="apple-converted-space"/>
    <w:basedOn w:val="DefaultParagraphFont"/>
    <w:rsid w:val="00080720"/>
  </w:style>
  <w:style w:type="table" w:customStyle="1" w:styleId="LightShading1">
    <w:name w:val="Light Shading1"/>
    <w:basedOn w:val="TableNormal"/>
    <w:uiPriority w:val="60"/>
    <w:rsid w:val="00080720"/>
    <w:pPr>
      <w:jc w:val="both"/>
    </w:pPr>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posal2">
    <w:name w:val="proposal2"/>
    <w:basedOn w:val="Heading1"/>
    <w:link w:val="proposal2Char"/>
    <w:qFormat/>
    <w:rsid w:val="00080720"/>
    <w:pPr>
      <w:pageBreakBefore w:val="0"/>
      <w:numPr>
        <w:ilvl w:val="1"/>
        <w:numId w:val="12"/>
      </w:numPr>
      <w:spacing w:before="360" w:after="240"/>
      <w:ind w:right="6"/>
      <w:outlineLvl w:val="1"/>
    </w:pPr>
    <w:rPr>
      <w:rFonts w:asciiTheme="majorBidi" w:eastAsiaTheme="majorEastAsia" w:hAnsiTheme="majorBidi" w:cstheme="majorBidi"/>
      <w:sz w:val="28"/>
      <w:szCs w:val="28"/>
      <w:shd w:val="clear" w:color="auto" w:fill="FFFFFF"/>
    </w:rPr>
  </w:style>
  <w:style w:type="paragraph" w:customStyle="1" w:styleId="proposal1">
    <w:name w:val="proposal1"/>
    <w:basedOn w:val="Heading1"/>
    <w:link w:val="proposal1Char"/>
    <w:qFormat/>
    <w:rsid w:val="00080720"/>
    <w:pPr>
      <w:pageBreakBefore w:val="0"/>
      <w:numPr>
        <w:numId w:val="12"/>
      </w:numPr>
      <w:spacing w:before="600" w:after="360" w:line="480" w:lineRule="auto"/>
      <w:ind w:right="6"/>
    </w:pPr>
    <w:rPr>
      <w:rFonts w:ascii="Times New Roman" w:hAnsi="Times New Roman"/>
      <w:bCs w:val="0"/>
      <w:kern w:val="28"/>
      <w:sz w:val="32"/>
      <w:shd w:val="clear" w:color="auto" w:fill="FFFFFF"/>
      <w:lang w:val="en-GB"/>
    </w:rPr>
  </w:style>
  <w:style w:type="character" w:customStyle="1" w:styleId="proposal2Char">
    <w:name w:val="proposal2 Char"/>
    <w:basedOn w:val="Heading1Char"/>
    <w:link w:val="proposal2"/>
    <w:rsid w:val="00080720"/>
    <w:rPr>
      <w:rFonts w:asciiTheme="majorBidi" w:eastAsiaTheme="majorEastAsia" w:hAnsiTheme="majorBidi" w:cstheme="majorBidi"/>
      <w:b/>
      <w:bCs/>
      <w:sz w:val="28"/>
      <w:szCs w:val="28"/>
      <w:lang w:val="x-none" w:eastAsia="en-US"/>
    </w:rPr>
  </w:style>
  <w:style w:type="paragraph" w:customStyle="1" w:styleId="proposal3">
    <w:name w:val="proposal3"/>
    <w:basedOn w:val="Heading3"/>
    <w:link w:val="proposal3Char"/>
    <w:qFormat/>
    <w:rsid w:val="00080720"/>
    <w:pPr>
      <w:keepLines w:val="0"/>
      <w:numPr>
        <w:numId w:val="12"/>
      </w:numPr>
      <w:tabs>
        <w:tab w:val="clear" w:pos="1080"/>
      </w:tabs>
      <w:spacing w:before="360"/>
    </w:pPr>
    <w:rPr>
      <w:rFonts w:ascii="Times New Roman" w:eastAsia="Times New Roman" w:hAnsi="Times New Roman" w:cs="Arial"/>
      <w:sz w:val="24"/>
      <w:szCs w:val="24"/>
      <w:shd w:val="clear" w:color="auto" w:fill="FFFFFF"/>
      <w:lang w:val="en-GB"/>
    </w:rPr>
  </w:style>
  <w:style w:type="character" w:customStyle="1" w:styleId="proposal1Char">
    <w:name w:val="proposal1 Char"/>
    <w:basedOn w:val="Heading1Char"/>
    <w:link w:val="proposal1"/>
    <w:rsid w:val="00080720"/>
    <w:rPr>
      <w:rFonts w:ascii="Times New Roman" w:eastAsia="Times New Roman" w:hAnsi="Times New Roman"/>
      <w:b/>
      <w:bCs w:val="0"/>
      <w:kern w:val="28"/>
      <w:sz w:val="32"/>
      <w:szCs w:val="34"/>
      <w:lang w:val="en-GB" w:eastAsia="en-US"/>
    </w:rPr>
  </w:style>
  <w:style w:type="paragraph" w:customStyle="1" w:styleId="proposal4">
    <w:name w:val="proposal4"/>
    <w:basedOn w:val="Heading3"/>
    <w:link w:val="proposal4Char"/>
    <w:qFormat/>
    <w:rsid w:val="00080720"/>
    <w:pPr>
      <w:keepLines w:val="0"/>
      <w:numPr>
        <w:ilvl w:val="3"/>
        <w:numId w:val="12"/>
      </w:numPr>
      <w:tabs>
        <w:tab w:val="clear" w:pos="1080"/>
      </w:tabs>
      <w:spacing w:before="360"/>
      <w:outlineLvl w:val="3"/>
    </w:pPr>
    <w:rPr>
      <w:rFonts w:ascii="Times New Roman" w:eastAsia="Times New Roman" w:hAnsi="Times New Roman" w:cs="Arial"/>
      <w:sz w:val="22"/>
      <w:szCs w:val="22"/>
      <w:shd w:val="clear" w:color="auto" w:fill="FFFFFF"/>
      <w:lang w:val="en-GB"/>
    </w:rPr>
  </w:style>
  <w:style w:type="character" w:customStyle="1" w:styleId="proposal3Char">
    <w:name w:val="proposal3 Char"/>
    <w:basedOn w:val="Heading3Char"/>
    <w:link w:val="proposal3"/>
    <w:rsid w:val="00080720"/>
    <w:rPr>
      <w:rFonts w:ascii="Times New Roman" w:eastAsia="Times New Roman" w:hAnsi="Times New Roman" w:cs="Arial"/>
      <w:b/>
      <w:bCs/>
      <w:sz w:val="24"/>
      <w:szCs w:val="24"/>
      <w:lang w:val="en-GB" w:eastAsia="en-US"/>
    </w:rPr>
  </w:style>
  <w:style w:type="paragraph" w:customStyle="1" w:styleId="proposalnormal">
    <w:name w:val="proposalnormal"/>
    <w:basedOn w:val="Normal"/>
    <w:link w:val="proposalnormalChar"/>
    <w:rsid w:val="00080720"/>
    <w:pPr>
      <w:spacing w:before="0" w:after="0" w:line="240" w:lineRule="auto"/>
      <w:ind w:firstLine="0"/>
    </w:pPr>
    <w:rPr>
      <w:rFonts w:asciiTheme="majorBidi" w:eastAsiaTheme="minorHAnsi" w:hAnsiTheme="majorBidi" w:cstheme="majorBidi"/>
      <w:sz w:val="24"/>
      <w:szCs w:val="24"/>
      <w:shd w:val="clear" w:color="auto" w:fill="FFFFFF"/>
    </w:rPr>
  </w:style>
  <w:style w:type="character" w:customStyle="1" w:styleId="proposal4Char">
    <w:name w:val="proposal4 Char"/>
    <w:basedOn w:val="Heading3Char"/>
    <w:link w:val="proposal4"/>
    <w:rsid w:val="00080720"/>
    <w:rPr>
      <w:rFonts w:ascii="Times New Roman" w:eastAsia="Times New Roman" w:hAnsi="Times New Roman" w:cs="Arial"/>
      <w:b/>
      <w:bCs/>
      <w:sz w:val="22"/>
      <w:szCs w:val="22"/>
      <w:lang w:val="en-GB" w:eastAsia="en-US"/>
    </w:rPr>
  </w:style>
  <w:style w:type="character" w:customStyle="1" w:styleId="proposalnormalChar">
    <w:name w:val="proposalnormal Char"/>
    <w:basedOn w:val="DefaultParagraphFont"/>
    <w:link w:val="proposalnormal"/>
    <w:rsid w:val="00080720"/>
    <w:rPr>
      <w:rFonts w:asciiTheme="majorBidi" w:eastAsiaTheme="minorHAnsi" w:hAnsiTheme="majorBidi" w:cstheme="majorBidi"/>
      <w:sz w:val="24"/>
      <w:szCs w:val="24"/>
      <w:lang w:eastAsia="en-US"/>
    </w:rPr>
  </w:style>
  <w:style w:type="table" w:customStyle="1" w:styleId="MediumList11">
    <w:name w:val="Medium List 11"/>
    <w:basedOn w:val="TableNormal"/>
    <w:uiPriority w:val="65"/>
    <w:rsid w:val="00080720"/>
    <w:pPr>
      <w:jc w:val="both"/>
    </w:pPr>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NoList1">
    <w:name w:val="No List1"/>
    <w:next w:val="NoList"/>
    <w:uiPriority w:val="99"/>
    <w:semiHidden/>
    <w:unhideWhenUsed/>
    <w:rsid w:val="00080720"/>
  </w:style>
  <w:style w:type="paragraph" w:customStyle="1" w:styleId="abstract">
    <w:name w:val="abstract"/>
    <w:basedOn w:val="Normal"/>
    <w:rsid w:val="00080720"/>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val="en-US" w:eastAsia="de-DE"/>
    </w:rPr>
  </w:style>
  <w:style w:type="paragraph" w:customStyle="1" w:styleId="address">
    <w:name w:val="address"/>
    <w:basedOn w:val="Normal"/>
    <w:rsid w:val="00080720"/>
    <w:pPr>
      <w:overflowPunct w:val="0"/>
      <w:autoSpaceDE w:val="0"/>
      <w:autoSpaceDN w:val="0"/>
      <w:adjustRightInd w:val="0"/>
      <w:spacing w:before="0" w:after="200" w:line="220" w:lineRule="atLeast"/>
      <w:ind w:firstLine="0"/>
      <w:contextualSpacing/>
      <w:jc w:val="center"/>
      <w:textAlignment w:val="baseline"/>
    </w:pPr>
    <w:rPr>
      <w:rFonts w:ascii="Times New Roman" w:eastAsia="Times New Roman" w:hAnsi="Times New Roman" w:cs="Times New Roman"/>
      <w:sz w:val="18"/>
      <w:szCs w:val="20"/>
      <w:lang w:val="en-US" w:eastAsia="de-DE"/>
    </w:rPr>
  </w:style>
  <w:style w:type="numbering" w:customStyle="1" w:styleId="arabnumitem">
    <w:name w:val="arabnumitem"/>
    <w:basedOn w:val="NoList"/>
    <w:rsid w:val="00080720"/>
    <w:pPr>
      <w:numPr>
        <w:numId w:val="13"/>
      </w:numPr>
    </w:pPr>
  </w:style>
  <w:style w:type="paragraph" w:customStyle="1" w:styleId="author">
    <w:name w:val="author"/>
    <w:basedOn w:val="Normal"/>
    <w:next w:val="address"/>
    <w:rsid w:val="00080720"/>
    <w:pPr>
      <w:overflowPunct w:val="0"/>
      <w:autoSpaceDE w:val="0"/>
      <w:autoSpaceDN w:val="0"/>
      <w:adjustRightInd w:val="0"/>
      <w:spacing w:before="0" w:after="200" w:line="240" w:lineRule="atLeast"/>
      <w:ind w:firstLine="0"/>
      <w:jc w:val="center"/>
      <w:textAlignment w:val="baseline"/>
    </w:pPr>
    <w:rPr>
      <w:rFonts w:ascii="Times New Roman" w:eastAsia="Times New Roman" w:hAnsi="Times New Roman" w:cs="Times New Roman"/>
      <w:sz w:val="20"/>
      <w:szCs w:val="20"/>
      <w:lang w:val="en-US" w:eastAsia="de-DE"/>
    </w:rPr>
  </w:style>
  <w:style w:type="paragraph" w:customStyle="1" w:styleId="bulletitem">
    <w:name w:val="bulletitem"/>
    <w:basedOn w:val="Normal"/>
    <w:rsid w:val="00080720"/>
    <w:pPr>
      <w:numPr>
        <w:numId w:val="14"/>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dashitem">
    <w:name w:val="dashitem"/>
    <w:basedOn w:val="Normal"/>
    <w:rsid w:val="00080720"/>
    <w:pPr>
      <w:numPr>
        <w:numId w:val="15"/>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character" w:customStyle="1" w:styleId="e-mail">
    <w:name w:val="e-mail"/>
    <w:basedOn w:val="DefaultParagraphFont"/>
    <w:rsid w:val="00080720"/>
    <w:rPr>
      <w:rFonts w:ascii="Courier" w:hAnsi="Courier"/>
      <w:noProof/>
      <w:lang w:val="en-US"/>
    </w:rPr>
  </w:style>
  <w:style w:type="paragraph" w:customStyle="1" w:styleId="equation">
    <w:name w:val="equation"/>
    <w:basedOn w:val="Normal"/>
    <w:next w:val="Normal"/>
    <w:rsid w:val="00080720"/>
    <w:pPr>
      <w:tabs>
        <w:tab w:val="center" w:pos="3289"/>
        <w:tab w:val="right" w:pos="6917"/>
      </w:tabs>
      <w:overflowPunct w:val="0"/>
      <w:autoSpaceDE w:val="0"/>
      <w:autoSpaceDN w:val="0"/>
      <w:adjustRightInd w:val="0"/>
      <w:spacing w:before="160" w:after="160" w:line="240" w:lineRule="atLeast"/>
      <w:ind w:firstLine="0"/>
      <w:textAlignment w:val="baseline"/>
    </w:pPr>
    <w:rPr>
      <w:rFonts w:ascii="Times New Roman" w:eastAsia="Times New Roman" w:hAnsi="Times New Roman" w:cs="Times New Roman"/>
      <w:sz w:val="20"/>
      <w:szCs w:val="20"/>
      <w:lang w:val="en-US" w:eastAsia="de-DE"/>
    </w:rPr>
  </w:style>
  <w:style w:type="paragraph" w:customStyle="1" w:styleId="figurecaption">
    <w:name w:val="figurecaption"/>
    <w:basedOn w:val="Normal"/>
    <w:next w:val="Normal"/>
    <w:rsid w:val="00080720"/>
    <w:pPr>
      <w:keepLines/>
      <w:overflowPunct w:val="0"/>
      <w:autoSpaceDE w:val="0"/>
      <w:autoSpaceDN w:val="0"/>
      <w:adjustRightInd w:val="0"/>
      <w:spacing w:before="120" w:after="240" w:line="220" w:lineRule="atLeast"/>
      <w:ind w:firstLine="0"/>
      <w:jc w:val="center"/>
      <w:textAlignment w:val="baseline"/>
    </w:pPr>
    <w:rPr>
      <w:rFonts w:ascii="Times New Roman" w:eastAsia="Times New Roman" w:hAnsi="Times New Roman" w:cs="Times New Roman"/>
      <w:sz w:val="18"/>
      <w:szCs w:val="20"/>
      <w:lang w:val="en-US" w:eastAsia="de-DE"/>
    </w:rPr>
  </w:style>
  <w:style w:type="paragraph" w:customStyle="1" w:styleId="heading10">
    <w:name w:val="heading1"/>
    <w:basedOn w:val="Heading1"/>
    <w:next w:val="Normal"/>
    <w:rsid w:val="00080720"/>
    <w:pPr>
      <w:pageBreakBefore w:val="0"/>
      <w:numPr>
        <w:numId w:val="16"/>
      </w:numPr>
      <w:suppressAutoHyphens/>
      <w:overflowPunct w:val="0"/>
      <w:autoSpaceDE w:val="0"/>
      <w:autoSpaceDN w:val="0"/>
      <w:adjustRightInd w:val="0"/>
      <w:spacing w:before="360" w:after="240" w:line="300" w:lineRule="atLeast"/>
      <w:textAlignment w:val="baseline"/>
    </w:pPr>
    <w:rPr>
      <w:rFonts w:ascii="Times New Roman" w:hAnsi="Times New Roman"/>
      <w:sz w:val="24"/>
      <w:szCs w:val="20"/>
      <w:lang w:val="en-US" w:eastAsia="de-DE"/>
    </w:rPr>
  </w:style>
  <w:style w:type="paragraph" w:customStyle="1" w:styleId="heading20">
    <w:name w:val="heading2"/>
    <w:basedOn w:val="Heading2"/>
    <w:next w:val="Normal"/>
    <w:rsid w:val="00080720"/>
    <w:pPr>
      <w:numPr>
        <w:numId w:val="16"/>
      </w:numPr>
      <w:suppressAutoHyphens/>
      <w:overflowPunct w:val="0"/>
      <w:autoSpaceDE w:val="0"/>
      <w:autoSpaceDN w:val="0"/>
      <w:adjustRightInd w:val="0"/>
      <w:spacing w:before="360" w:after="160" w:line="240" w:lineRule="atLeast"/>
      <w:jc w:val="both"/>
      <w:textAlignment w:val="baseline"/>
    </w:pPr>
    <w:rPr>
      <w:rFonts w:ascii="Times New Roman" w:hAnsi="Times New Roman"/>
      <w:iCs/>
      <w:sz w:val="20"/>
      <w:szCs w:val="20"/>
      <w:lang w:val="en-US" w:eastAsia="de-DE"/>
    </w:rPr>
  </w:style>
  <w:style w:type="character" w:customStyle="1" w:styleId="heading30">
    <w:name w:val="heading3"/>
    <w:basedOn w:val="DefaultParagraphFont"/>
    <w:rsid w:val="00080720"/>
    <w:rPr>
      <w:b/>
    </w:rPr>
  </w:style>
  <w:style w:type="character" w:customStyle="1" w:styleId="heading40">
    <w:name w:val="heading4"/>
    <w:basedOn w:val="DefaultParagraphFont"/>
    <w:rsid w:val="00080720"/>
    <w:rPr>
      <w:i/>
    </w:rPr>
  </w:style>
  <w:style w:type="numbering" w:customStyle="1" w:styleId="headings">
    <w:name w:val="headings"/>
    <w:basedOn w:val="arabnumitem"/>
    <w:rsid w:val="00080720"/>
    <w:pPr>
      <w:numPr>
        <w:numId w:val="16"/>
      </w:numPr>
    </w:pPr>
  </w:style>
  <w:style w:type="paragraph" w:customStyle="1" w:styleId="image">
    <w:name w:val="image"/>
    <w:basedOn w:val="Normal"/>
    <w:next w:val="Normal"/>
    <w:rsid w:val="00080720"/>
    <w:pPr>
      <w:overflowPunct w:val="0"/>
      <w:autoSpaceDE w:val="0"/>
      <w:autoSpaceDN w:val="0"/>
      <w:adjustRightInd w:val="0"/>
      <w:spacing w:before="240" w:line="240" w:lineRule="atLeast"/>
      <w:ind w:firstLine="0"/>
      <w:jc w:val="center"/>
      <w:textAlignment w:val="baseline"/>
    </w:pPr>
    <w:rPr>
      <w:rFonts w:ascii="Times New Roman" w:eastAsia="Times New Roman" w:hAnsi="Times New Roman" w:cs="Times New Roman"/>
      <w:sz w:val="20"/>
      <w:szCs w:val="20"/>
      <w:lang w:val="en-US" w:eastAsia="de-DE"/>
    </w:rPr>
  </w:style>
  <w:style w:type="numbering" w:customStyle="1" w:styleId="itemization">
    <w:name w:val="itemization"/>
    <w:basedOn w:val="NoList"/>
    <w:semiHidden/>
    <w:rsid w:val="00080720"/>
  </w:style>
  <w:style w:type="numbering" w:customStyle="1" w:styleId="itemization1">
    <w:name w:val="itemization1"/>
    <w:basedOn w:val="NoList"/>
    <w:rsid w:val="00080720"/>
    <w:pPr>
      <w:numPr>
        <w:numId w:val="14"/>
      </w:numPr>
    </w:pPr>
  </w:style>
  <w:style w:type="numbering" w:customStyle="1" w:styleId="itemization2">
    <w:name w:val="itemization2"/>
    <w:basedOn w:val="NoList"/>
    <w:rsid w:val="00080720"/>
    <w:pPr>
      <w:numPr>
        <w:numId w:val="15"/>
      </w:numPr>
    </w:pPr>
  </w:style>
  <w:style w:type="paragraph" w:customStyle="1" w:styleId="keywords">
    <w:name w:val="keywords"/>
    <w:basedOn w:val="abstract"/>
    <w:next w:val="heading10"/>
    <w:rsid w:val="00080720"/>
    <w:pPr>
      <w:spacing w:before="220"/>
      <w:ind w:firstLine="0"/>
      <w:contextualSpacing w:val="0"/>
      <w:jc w:val="left"/>
    </w:pPr>
  </w:style>
  <w:style w:type="paragraph" w:customStyle="1" w:styleId="numitem">
    <w:name w:val="numitem"/>
    <w:basedOn w:val="Normal"/>
    <w:rsid w:val="00080720"/>
    <w:pPr>
      <w:numPr>
        <w:numId w:val="18"/>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p1a">
    <w:name w:val="p1a"/>
    <w:basedOn w:val="Normal"/>
    <w:rsid w:val="00080720"/>
    <w:pPr>
      <w:overflowPunct w:val="0"/>
      <w:autoSpaceDE w:val="0"/>
      <w:autoSpaceDN w:val="0"/>
      <w:adjustRightInd w:val="0"/>
      <w:spacing w:before="0" w:after="0" w:line="240" w:lineRule="atLeast"/>
      <w:ind w:firstLine="0"/>
      <w:textAlignment w:val="baseline"/>
    </w:pPr>
    <w:rPr>
      <w:rFonts w:ascii="Times New Roman" w:eastAsia="Times New Roman" w:hAnsi="Times New Roman" w:cs="Times New Roman"/>
      <w:sz w:val="20"/>
      <w:szCs w:val="20"/>
      <w:lang w:val="en-US" w:eastAsia="de-DE"/>
    </w:rPr>
  </w:style>
  <w:style w:type="paragraph" w:customStyle="1" w:styleId="programcode">
    <w:name w:val="programcode"/>
    <w:basedOn w:val="Normal"/>
    <w:rsid w:val="0008072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ind w:firstLine="0"/>
      <w:contextualSpacing/>
      <w:jc w:val="left"/>
      <w:textAlignment w:val="baseline"/>
    </w:pPr>
    <w:rPr>
      <w:rFonts w:ascii="Courier" w:eastAsia="Times New Roman" w:hAnsi="Courier" w:cs="Times New Roman"/>
      <w:sz w:val="20"/>
      <w:szCs w:val="20"/>
      <w:lang w:val="en-US" w:eastAsia="de-DE"/>
    </w:rPr>
  </w:style>
  <w:style w:type="paragraph" w:customStyle="1" w:styleId="referenceitem">
    <w:name w:val="referenceitem"/>
    <w:basedOn w:val="Normal"/>
    <w:rsid w:val="00080720"/>
    <w:pPr>
      <w:numPr>
        <w:numId w:val="17"/>
      </w:numPr>
      <w:overflowPunct w:val="0"/>
      <w:autoSpaceDE w:val="0"/>
      <w:autoSpaceDN w:val="0"/>
      <w:adjustRightInd w:val="0"/>
      <w:spacing w:before="0" w:after="0"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NoList"/>
    <w:semiHidden/>
    <w:rsid w:val="00080720"/>
    <w:pPr>
      <w:numPr>
        <w:numId w:val="17"/>
      </w:numPr>
    </w:pPr>
  </w:style>
  <w:style w:type="paragraph" w:customStyle="1" w:styleId="runninghead-left">
    <w:name w:val="running head - left"/>
    <w:basedOn w:val="Normal"/>
    <w:rsid w:val="00080720"/>
    <w:pPr>
      <w:overflowPunct w:val="0"/>
      <w:autoSpaceDE w:val="0"/>
      <w:autoSpaceDN w:val="0"/>
      <w:adjustRightInd w:val="0"/>
      <w:spacing w:before="0" w:after="0" w:line="240" w:lineRule="atLeast"/>
      <w:ind w:firstLine="0"/>
      <w:jc w:val="left"/>
      <w:textAlignment w:val="baseline"/>
    </w:pPr>
    <w:rPr>
      <w:rFonts w:ascii="Times New Roman" w:eastAsia="Times New Roman" w:hAnsi="Times New Roman" w:cs="Times New Roman"/>
      <w:sz w:val="18"/>
      <w:szCs w:val="18"/>
      <w:lang w:val="en-US" w:eastAsia="de-DE"/>
    </w:rPr>
  </w:style>
  <w:style w:type="paragraph" w:customStyle="1" w:styleId="runninghead-right">
    <w:name w:val="running head - right"/>
    <w:basedOn w:val="Normal"/>
    <w:rsid w:val="00080720"/>
    <w:pPr>
      <w:overflowPunct w:val="0"/>
      <w:autoSpaceDE w:val="0"/>
      <w:autoSpaceDN w:val="0"/>
      <w:adjustRightInd w:val="0"/>
      <w:spacing w:before="0" w:after="0" w:line="240" w:lineRule="atLeast"/>
      <w:ind w:firstLine="0"/>
      <w:jc w:val="right"/>
      <w:textAlignment w:val="baseline"/>
    </w:pPr>
    <w:rPr>
      <w:rFonts w:ascii="Times New Roman" w:eastAsia="Times New Roman" w:hAnsi="Times New Roman" w:cs="Times New Roman"/>
      <w:bCs/>
      <w:sz w:val="18"/>
      <w:szCs w:val="18"/>
      <w:lang w:val="en-US" w:eastAsia="de-DE"/>
    </w:rPr>
  </w:style>
  <w:style w:type="paragraph" w:customStyle="1" w:styleId="papertitle">
    <w:name w:val="papertitle"/>
    <w:basedOn w:val="Normal"/>
    <w:next w:val="author"/>
    <w:rsid w:val="00080720"/>
    <w:pPr>
      <w:keepNext/>
      <w:keepLines/>
      <w:suppressAutoHyphens/>
      <w:overflowPunct w:val="0"/>
      <w:autoSpaceDE w:val="0"/>
      <w:autoSpaceDN w:val="0"/>
      <w:adjustRightInd w:val="0"/>
      <w:spacing w:before="0" w:after="480" w:line="360" w:lineRule="atLeast"/>
      <w:ind w:firstLine="0"/>
      <w:jc w:val="center"/>
      <w:textAlignment w:val="baseline"/>
    </w:pPr>
    <w:rPr>
      <w:rFonts w:ascii="Times New Roman" w:eastAsia="Times New Roman" w:hAnsi="Times New Roman" w:cs="Times New Roman"/>
      <w:b/>
      <w:sz w:val="28"/>
      <w:szCs w:val="20"/>
      <w:lang w:val="en-US" w:eastAsia="de-DE"/>
    </w:rPr>
  </w:style>
  <w:style w:type="paragraph" w:customStyle="1" w:styleId="papersubtitle">
    <w:name w:val="papersubtitle"/>
    <w:basedOn w:val="papertitle"/>
    <w:next w:val="author"/>
    <w:rsid w:val="00080720"/>
    <w:pPr>
      <w:spacing w:before="120" w:line="280" w:lineRule="atLeast"/>
    </w:pPr>
    <w:rPr>
      <w:sz w:val="24"/>
    </w:rPr>
  </w:style>
  <w:style w:type="paragraph" w:customStyle="1" w:styleId="tablecaption">
    <w:name w:val="tablecaption"/>
    <w:basedOn w:val="Normal"/>
    <w:next w:val="Normal"/>
    <w:rsid w:val="00080720"/>
    <w:pPr>
      <w:keepNext/>
      <w:keepLines/>
      <w:overflowPunct w:val="0"/>
      <w:autoSpaceDE w:val="0"/>
      <w:autoSpaceDN w:val="0"/>
      <w:adjustRightInd w:val="0"/>
      <w:spacing w:before="240" w:line="220" w:lineRule="atLeast"/>
      <w:ind w:firstLine="0"/>
      <w:jc w:val="center"/>
      <w:textAlignment w:val="baseline"/>
    </w:pPr>
    <w:rPr>
      <w:rFonts w:ascii="Times New Roman" w:eastAsia="Times New Roman" w:hAnsi="Times New Roman" w:cs="Times New Roman"/>
      <w:sz w:val="18"/>
      <w:szCs w:val="20"/>
      <w:lang w:val="de-DE" w:eastAsia="de-DE"/>
    </w:rPr>
  </w:style>
  <w:style w:type="character" w:customStyle="1" w:styleId="url">
    <w:name w:val="url"/>
    <w:basedOn w:val="DefaultParagraphFont"/>
    <w:rsid w:val="00080720"/>
    <w:rPr>
      <w:rFonts w:ascii="Courier" w:hAnsi="Courier"/>
      <w:noProof/>
      <w:lang w:val="en-US"/>
    </w:rPr>
  </w:style>
  <w:style w:type="character" w:customStyle="1" w:styleId="RH">
    <w:name w:val="RH"/>
    <w:basedOn w:val="DefaultParagraphFont"/>
    <w:rsid w:val="00080720"/>
  </w:style>
  <w:style w:type="paragraph" w:customStyle="1" w:styleId="ReferenceLine">
    <w:name w:val="ReferenceLine"/>
    <w:basedOn w:val="p1a"/>
    <w:rsid w:val="00080720"/>
    <w:pPr>
      <w:spacing w:line="200" w:lineRule="exact"/>
    </w:pPr>
    <w:rPr>
      <w:sz w:val="16"/>
    </w:rPr>
  </w:style>
  <w:style w:type="paragraph" w:customStyle="1" w:styleId="Authors">
    <w:name w:val="Authors"/>
    <w:basedOn w:val="Normal"/>
    <w:next w:val="Institute"/>
    <w:link w:val="AuthorsChar"/>
    <w:qFormat/>
    <w:rsid w:val="00080720"/>
    <w:pPr>
      <w:spacing w:before="0" w:after="0" w:line="240" w:lineRule="auto"/>
      <w:ind w:firstLine="284"/>
      <w:jc w:val="center"/>
    </w:pPr>
    <w:rPr>
      <w:rFonts w:ascii="Times New Roman" w:eastAsia="Times New Roman" w:hAnsi="Times New Roman"/>
      <w:sz w:val="26"/>
      <w:szCs w:val="24"/>
      <w:lang w:val="en-US"/>
    </w:rPr>
  </w:style>
  <w:style w:type="character" w:customStyle="1" w:styleId="AuthorsChar">
    <w:name w:val="Authors Char"/>
    <w:basedOn w:val="DefaultParagraphFont"/>
    <w:link w:val="Authors"/>
    <w:rsid w:val="00080720"/>
    <w:rPr>
      <w:rFonts w:ascii="Times New Roman" w:eastAsia="Times New Roman" w:hAnsi="Times New Roman" w:cs="Arial"/>
      <w:sz w:val="26"/>
      <w:szCs w:val="24"/>
      <w:lang w:val="en-US" w:eastAsia="en-US"/>
    </w:rPr>
  </w:style>
  <w:style w:type="paragraph" w:customStyle="1" w:styleId="Institute">
    <w:name w:val="Institute"/>
    <w:basedOn w:val="Authors"/>
    <w:link w:val="InstituteChar"/>
    <w:qFormat/>
    <w:rsid w:val="00080720"/>
  </w:style>
  <w:style w:type="character" w:customStyle="1" w:styleId="InstituteChar">
    <w:name w:val="Institute Char"/>
    <w:basedOn w:val="AuthorsChar"/>
    <w:link w:val="Institute"/>
    <w:rsid w:val="00080720"/>
    <w:rPr>
      <w:rFonts w:ascii="Times New Roman" w:eastAsia="Times New Roman" w:hAnsi="Times New Roman" w:cs="Arial"/>
      <w:sz w:val="26"/>
      <w:szCs w:val="24"/>
      <w:lang w:val="en-US" w:eastAsia="en-US"/>
    </w:rPr>
  </w:style>
  <w:style w:type="character" w:customStyle="1" w:styleId="Monospaced">
    <w:name w:val="Monospaced"/>
    <w:basedOn w:val="DefaultParagraphFont"/>
    <w:uiPriority w:val="1"/>
    <w:qFormat/>
    <w:rsid w:val="00080720"/>
    <w:rPr>
      <w:rFonts w:ascii="Courier" w:hAnsi="Courier"/>
    </w:rPr>
  </w:style>
  <w:style w:type="table" w:customStyle="1" w:styleId="TableGrid1">
    <w:name w:val="Table Grid1"/>
    <w:basedOn w:val="TableNormal"/>
    <w:next w:val="TableGrid"/>
    <w:uiPriority w:val="59"/>
    <w:rsid w:val="00080720"/>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Caption"/>
    <w:link w:val="caption2Char"/>
    <w:qFormat/>
    <w:rsid w:val="00080720"/>
    <w:pPr>
      <w:keepNext w:val="0"/>
      <w:keepLines w:val="0"/>
      <w:ind w:left="0" w:firstLine="0"/>
      <w:jc w:val="lowKashida"/>
    </w:pPr>
    <w:rPr>
      <w:rFonts w:eastAsiaTheme="minorHAnsi"/>
      <w:lang w:val="en-US"/>
    </w:rPr>
  </w:style>
  <w:style w:type="character" w:customStyle="1" w:styleId="CaptionChar">
    <w:name w:val="Caption Char"/>
    <w:basedOn w:val="DefaultParagraphFont"/>
    <w:link w:val="Caption"/>
    <w:rsid w:val="00080720"/>
    <w:rPr>
      <w:rFonts w:ascii="Arial" w:hAnsi="Arial" w:cs="Arial"/>
      <w:b/>
      <w:bCs/>
      <w:sz w:val="22"/>
      <w:szCs w:val="22"/>
      <w:lang w:eastAsia="en-US"/>
    </w:rPr>
  </w:style>
  <w:style w:type="character" w:customStyle="1" w:styleId="caption2Char">
    <w:name w:val="caption2 Char"/>
    <w:basedOn w:val="CaptionChar"/>
    <w:link w:val="caption2"/>
    <w:rsid w:val="00080720"/>
    <w:rPr>
      <w:rFonts w:ascii="Arial" w:eastAsiaTheme="minorHAnsi" w:hAnsi="Arial" w:cs="Arial"/>
      <w:b/>
      <w:bC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72D6"/>
    <w:pPr>
      <w:spacing w:before="300" w:after="120" w:line="360" w:lineRule="auto"/>
      <w:ind w:firstLine="720"/>
      <w:jc w:val="both"/>
    </w:pPr>
    <w:rPr>
      <w:rFonts w:asciiTheme="minorBidi" w:hAnsiTheme="minorBidi" w:cs="Arial"/>
      <w:sz w:val="22"/>
      <w:szCs w:val="22"/>
      <w:lang w:eastAsia="en-US"/>
    </w:rPr>
  </w:style>
  <w:style w:type="paragraph" w:styleId="Heading1">
    <w:name w:val="heading 1"/>
    <w:basedOn w:val="Normal"/>
    <w:next w:val="Normal"/>
    <w:link w:val="Heading1Char"/>
    <w:qFormat/>
    <w:rsid w:val="007C4D80"/>
    <w:pPr>
      <w:keepNext/>
      <w:keepLines/>
      <w:pageBreakBefore/>
      <w:numPr>
        <w:numId w:val="11"/>
      </w:numPr>
      <w:spacing w:before="1440" w:after="480" w:line="240" w:lineRule="auto"/>
      <w:jc w:val="left"/>
      <w:outlineLvl w:val="0"/>
    </w:pPr>
    <w:rPr>
      <w:rFonts w:eastAsia="Times New Roman" w:cs="Times New Roman"/>
      <w:b/>
      <w:bCs/>
      <w:sz w:val="34"/>
      <w:szCs w:val="34"/>
      <w:lang w:val="x-none"/>
    </w:rPr>
  </w:style>
  <w:style w:type="paragraph" w:styleId="Heading2">
    <w:name w:val="heading 2"/>
    <w:basedOn w:val="Normal"/>
    <w:next w:val="Normal"/>
    <w:link w:val="Heading2Char"/>
    <w:qFormat/>
    <w:rsid w:val="00160381"/>
    <w:pPr>
      <w:keepNext/>
      <w:keepLines/>
      <w:numPr>
        <w:ilvl w:val="1"/>
        <w:numId w:val="11"/>
      </w:numPr>
      <w:spacing w:before="600" w:after="360" w:line="240" w:lineRule="auto"/>
      <w:jc w:val="left"/>
      <w:outlineLvl w:val="1"/>
    </w:pPr>
    <w:rPr>
      <w:rFonts w:eastAsia="Times New Roman" w:cs="Times New Roman"/>
      <w:b/>
      <w:bCs/>
      <w:sz w:val="30"/>
      <w:szCs w:val="30"/>
    </w:rPr>
  </w:style>
  <w:style w:type="paragraph" w:styleId="Heading3">
    <w:name w:val="heading 3"/>
    <w:basedOn w:val="Normal"/>
    <w:next w:val="Normal"/>
    <w:link w:val="Heading3Char"/>
    <w:qFormat/>
    <w:rsid w:val="00C77F90"/>
    <w:pPr>
      <w:keepNext/>
      <w:keepLines/>
      <w:numPr>
        <w:ilvl w:val="2"/>
        <w:numId w:val="11"/>
      </w:numPr>
      <w:tabs>
        <w:tab w:val="left" w:pos="1080"/>
      </w:tabs>
      <w:spacing w:before="480" w:after="240" w:line="240" w:lineRule="auto"/>
      <w:jc w:val="left"/>
      <w:outlineLvl w:val="2"/>
    </w:pPr>
    <w:rPr>
      <w:rFonts w:cs="Times New Roman"/>
      <w:b/>
      <w:bCs/>
      <w:sz w:val="26"/>
      <w:szCs w:val="26"/>
    </w:rPr>
  </w:style>
  <w:style w:type="paragraph" w:styleId="Heading4">
    <w:name w:val="heading 4"/>
    <w:basedOn w:val="Normal"/>
    <w:next w:val="Normal"/>
    <w:link w:val="Heading4Char"/>
    <w:qFormat/>
    <w:rsid w:val="00315CC0"/>
    <w:pPr>
      <w:keepNext/>
      <w:keepLines/>
      <w:spacing w:before="240" w:line="240" w:lineRule="auto"/>
      <w:ind w:firstLine="0"/>
      <w:jc w:val="left"/>
      <w:outlineLvl w:val="3"/>
    </w:pPr>
    <w:rPr>
      <w:rFonts w:eastAsia="Times New Roman" w:cs="Times New Roman"/>
      <w:b/>
      <w:bCs/>
      <w:i/>
      <w:iCs/>
      <w:sz w:val="24"/>
      <w:szCs w:val="24"/>
      <w:lang w:val="x-none"/>
    </w:rPr>
  </w:style>
  <w:style w:type="paragraph" w:styleId="Heading5">
    <w:name w:val="heading 5"/>
    <w:basedOn w:val="Normal"/>
    <w:next w:val="Normal"/>
    <w:link w:val="Heading5Char"/>
    <w:qFormat/>
    <w:rsid w:val="00315CC0"/>
    <w:pPr>
      <w:keepNext/>
      <w:keepLines/>
      <w:spacing w:line="240" w:lineRule="auto"/>
      <w:ind w:firstLine="0"/>
      <w:jc w:val="left"/>
      <w:outlineLvl w:val="4"/>
    </w:pPr>
    <w:rPr>
      <w:rFonts w:eastAsia="Times New Roman" w:cs="Times New Roman"/>
      <w:b/>
      <w:lang w:eastAsia="en-CA"/>
    </w:rPr>
  </w:style>
  <w:style w:type="paragraph" w:styleId="Heading6">
    <w:name w:val="heading 6"/>
    <w:basedOn w:val="Normal"/>
    <w:next w:val="Normal"/>
    <w:link w:val="Heading6Char"/>
    <w:qFormat/>
    <w:rsid w:val="00315CC0"/>
    <w:pPr>
      <w:keepNext/>
      <w:keepLines/>
      <w:spacing w:line="240" w:lineRule="auto"/>
      <w:ind w:firstLine="0"/>
      <w:jc w:val="left"/>
      <w:outlineLvl w:val="5"/>
    </w:pPr>
    <w:rPr>
      <w:b/>
    </w:rPr>
  </w:style>
  <w:style w:type="paragraph" w:styleId="Heading7">
    <w:name w:val="heading 7"/>
    <w:basedOn w:val="Normal"/>
    <w:next w:val="Normal"/>
    <w:link w:val="Heading7Char"/>
    <w:qFormat/>
    <w:rsid w:val="00315CC0"/>
    <w:pPr>
      <w:keepNext/>
      <w:keepLines/>
      <w:spacing w:before="200" w:after="0" w:line="240" w:lineRule="auto"/>
      <w:ind w:firstLine="0"/>
      <w:jc w:val="left"/>
      <w:outlineLvl w:val="6"/>
    </w:pPr>
    <w:rPr>
      <w:rFonts w:eastAsia="Times New Roman" w:cs="Times New Roman"/>
      <w:b/>
      <w:i/>
      <w:iCs/>
      <w:lang w:val="x-none"/>
    </w:rPr>
  </w:style>
  <w:style w:type="paragraph" w:styleId="Heading8">
    <w:name w:val="heading 8"/>
    <w:basedOn w:val="Normal"/>
    <w:next w:val="Normal"/>
    <w:link w:val="Heading8Char"/>
    <w:qFormat/>
    <w:rsid w:val="00315CC0"/>
    <w:pPr>
      <w:keepNext/>
      <w:keepLines/>
      <w:spacing w:before="200" w:after="0"/>
      <w:ind w:firstLine="0"/>
      <w:jc w:val="left"/>
      <w:outlineLvl w:val="7"/>
    </w:pPr>
    <w:rPr>
      <w:rFonts w:eastAsia="Times New Roman" w:cs="Times New Roman"/>
      <w:lang w:val="x-none"/>
    </w:rPr>
  </w:style>
  <w:style w:type="paragraph" w:styleId="Heading9">
    <w:name w:val="heading 9"/>
    <w:basedOn w:val="Normal"/>
    <w:next w:val="Normal"/>
    <w:link w:val="Heading9Char"/>
    <w:qFormat/>
    <w:rsid w:val="00315CC0"/>
    <w:pPr>
      <w:keepNext/>
      <w:keepLines/>
      <w:spacing w:line="240" w:lineRule="auto"/>
      <w:ind w:firstLine="0"/>
      <w:jc w:val="left"/>
      <w:outlineLvl w:val="8"/>
    </w:pPr>
    <w:rPr>
      <w:rFonts w:eastAsia="Times New Roman" w:cs="Times New Roman"/>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C4D80"/>
    <w:rPr>
      <w:rFonts w:ascii="Arial" w:eastAsia="Times New Roman" w:hAnsi="Arial"/>
      <w:b/>
      <w:bCs/>
      <w:sz w:val="34"/>
      <w:szCs w:val="34"/>
      <w:lang w:val="x-none" w:eastAsia="en-US"/>
    </w:rPr>
  </w:style>
  <w:style w:type="character" w:customStyle="1" w:styleId="Heading2Char">
    <w:name w:val="Heading 2 Char"/>
    <w:link w:val="Heading2"/>
    <w:locked/>
    <w:rsid w:val="00160381"/>
    <w:rPr>
      <w:rFonts w:asciiTheme="minorBidi" w:eastAsia="Times New Roman" w:hAnsiTheme="minorBidi"/>
      <w:b/>
      <w:bCs/>
      <w:sz w:val="30"/>
      <w:szCs w:val="30"/>
      <w:lang w:eastAsia="en-US"/>
    </w:rPr>
  </w:style>
  <w:style w:type="character" w:customStyle="1" w:styleId="Heading3Char">
    <w:name w:val="Heading 3 Char"/>
    <w:link w:val="Heading3"/>
    <w:locked/>
    <w:rsid w:val="00C77F90"/>
    <w:rPr>
      <w:rFonts w:asciiTheme="minorBidi" w:hAnsiTheme="minorBidi"/>
      <w:b/>
      <w:bCs/>
      <w:sz w:val="26"/>
      <w:szCs w:val="26"/>
      <w:lang w:eastAsia="en-US"/>
    </w:rPr>
  </w:style>
  <w:style w:type="character" w:customStyle="1" w:styleId="Heading4Char">
    <w:name w:val="Heading 4 Char"/>
    <w:link w:val="Heading4"/>
    <w:locked/>
    <w:rsid w:val="00315CC0"/>
    <w:rPr>
      <w:rFonts w:ascii="Arial" w:eastAsia="Times New Roman" w:hAnsi="Arial"/>
      <w:b/>
      <w:bCs/>
      <w:i/>
      <w:iCs/>
      <w:sz w:val="24"/>
      <w:szCs w:val="24"/>
      <w:lang w:val="x-none" w:eastAsia="en-US"/>
    </w:rPr>
  </w:style>
  <w:style w:type="character" w:customStyle="1" w:styleId="Heading5Char">
    <w:name w:val="Heading 5 Char"/>
    <w:link w:val="Heading5"/>
    <w:locked/>
    <w:rsid w:val="00315CC0"/>
    <w:rPr>
      <w:rFonts w:ascii="Arial" w:eastAsia="Times New Roman" w:hAnsi="Arial"/>
      <w:b/>
      <w:sz w:val="22"/>
      <w:szCs w:val="22"/>
    </w:rPr>
  </w:style>
  <w:style w:type="character" w:customStyle="1" w:styleId="Heading6Char">
    <w:name w:val="Heading 6 Char"/>
    <w:link w:val="Heading6"/>
    <w:locked/>
    <w:rsid w:val="00315CC0"/>
    <w:rPr>
      <w:rFonts w:ascii="Arial" w:hAnsi="Arial" w:cs="Arial"/>
      <w:b/>
      <w:sz w:val="22"/>
      <w:szCs w:val="22"/>
      <w:lang w:eastAsia="en-US"/>
    </w:rPr>
  </w:style>
  <w:style w:type="character" w:customStyle="1" w:styleId="Heading7Char">
    <w:name w:val="Heading 7 Char"/>
    <w:link w:val="Heading7"/>
    <w:locked/>
    <w:rsid w:val="00315CC0"/>
    <w:rPr>
      <w:rFonts w:ascii="Arial" w:eastAsia="Times New Roman" w:hAnsi="Arial"/>
      <w:b/>
      <w:i/>
      <w:iCs/>
      <w:sz w:val="22"/>
      <w:szCs w:val="22"/>
      <w:lang w:val="x-none" w:eastAsia="en-US"/>
    </w:rPr>
  </w:style>
  <w:style w:type="character" w:customStyle="1" w:styleId="Heading8Char">
    <w:name w:val="Heading 8 Char"/>
    <w:link w:val="Heading8"/>
    <w:locked/>
    <w:rsid w:val="00315CC0"/>
    <w:rPr>
      <w:rFonts w:ascii="Arial" w:eastAsia="Times New Roman" w:hAnsi="Arial"/>
      <w:sz w:val="22"/>
      <w:szCs w:val="22"/>
      <w:lang w:val="x-none" w:eastAsia="en-US"/>
    </w:rPr>
  </w:style>
  <w:style w:type="character" w:customStyle="1" w:styleId="Heading9Char">
    <w:name w:val="Heading 9 Char"/>
    <w:link w:val="Heading9"/>
    <w:locked/>
    <w:rsid w:val="00315CC0"/>
    <w:rPr>
      <w:rFonts w:ascii="Arial" w:eastAsia="Times New Roman" w:hAnsi="Arial"/>
      <w:i/>
      <w:iCs/>
      <w:color w:val="404040"/>
      <w:sz w:val="22"/>
      <w:szCs w:val="22"/>
      <w:lang w:val="x-none" w:eastAsia="en-US"/>
    </w:rPr>
  </w:style>
  <w:style w:type="paragraph" w:customStyle="1" w:styleId="3BodyQuoteSingleOrLast">
    <w:name w:val="3_Body_Quote_SingleOrLast"/>
    <w:basedOn w:val="Normal"/>
    <w:uiPriority w:val="99"/>
    <w:rsid w:val="00177608"/>
    <w:pPr>
      <w:tabs>
        <w:tab w:val="left" w:pos="1080"/>
        <w:tab w:val="right" w:pos="7920"/>
      </w:tabs>
      <w:spacing w:before="240" w:after="360" w:line="240" w:lineRule="auto"/>
      <w:ind w:left="720" w:right="720" w:firstLine="0"/>
    </w:pPr>
  </w:style>
  <w:style w:type="paragraph" w:customStyle="1" w:styleId="3BodyQuoteMultipleParas">
    <w:name w:val="3_Body_Quote_MultipleParas"/>
    <w:basedOn w:val="3BodyQuoteSingleOrLast"/>
    <w:uiPriority w:val="99"/>
    <w:rsid w:val="00BD1A64"/>
    <w:pPr>
      <w:spacing w:after="0"/>
    </w:pPr>
  </w:style>
  <w:style w:type="paragraph" w:customStyle="1" w:styleId="3BodyList-ManualMultipleParas">
    <w:name w:val="3_Body_List-Manual_MultipleParas"/>
    <w:basedOn w:val="3BodyList-ManualSingleOrLast"/>
    <w:qFormat/>
    <w:rsid w:val="00B20307"/>
    <w:pPr>
      <w:spacing w:before="0" w:after="120"/>
    </w:pPr>
    <w:rPr>
      <w:lang w:eastAsia="en-CA"/>
    </w:rPr>
  </w:style>
  <w:style w:type="paragraph" w:customStyle="1" w:styleId="3BodyList-ManualSingleOrLast">
    <w:name w:val="3_Body_List-Manual_SingleOrLast"/>
    <w:basedOn w:val="Normal"/>
    <w:uiPriority w:val="99"/>
    <w:rsid w:val="007B1AB4"/>
    <w:pPr>
      <w:tabs>
        <w:tab w:val="left" w:pos="1080"/>
        <w:tab w:val="right" w:pos="7920"/>
      </w:tabs>
      <w:spacing w:before="120" w:after="360" w:line="240" w:lineRule="auto"/>
      <w:ind w:left="1080" w:right="720" w:hanging="360"/>
      <w:jc w:val="left"/>
    </w:pPr>
  </w:style>
  <w:style w:type="paragraph" w:customStyle="1" w:styleId="3BodyBulletSingleOrLast">
    <w:name w:val="3_Body_Bullet_SingleOrLast"/>
    <w:basedOn w:val="Normal"/>
    <w:uiPriority w:val="99"/>
    <w:rsid w:val="00342934"/>
    <w:pPr>
      <w:numPr>
        <w:numId w:val="8"/>
      </w:numPr>
      <w:tabs>
        <w:tab w:val="left" w:pos="990"/>
        <w:tab w:val="right" w:pos="8640"/>
      </w:tabs>
      <w:spacing w:before="120" w:after="360" w:line="240" w:lineRule="auto"/>
      <w:ind w:left="994" w:hanging="274"/>
      <w:jc w:val="left"/>
    </w:pPr>
  </w:style>
  <w:style w:type="paragraph" w:customStyle="1" w:styleId="3BodyQuoteSubjecttoChangeFontALL">
    <w:name w:val="3_Body_QuoteSubject_toChangeFont_ALL"/>
    <w:basedOn w:val="3BodyQuoteSingleOrLast"/>
    <w:qFormat/>
    <w:rsid w:val="00ED6931"/>
    <w:pPr>
      <w:spacing w:before="120"/>
    </w:pPr>
    <w:rPr>
      <w:rFonts w:ascii="Verdana" w:hAnsi="Verdana"/>
      <w:sz w:val="20"/>
      <w:szCs w:val="20"/>
    </w:rPr>
  </w:style>
  <w:style w:type="paragraph" w:customStyle="1" w:styleId="3BodyQuoteSubjectSingleOrLast">
    <w:name w:val="3_Body_QuoteSubject_SingleOrLast"/>
    <w:basedOn w:val="3BodyQuoteSubjecttoChangeFontALL"/>
    <w:qFormat/>
    <w:rsid w:val="009877F4"/>
    <w:pPr>
      <w:spacing w:before="240" w:after="480"/>
    </w:pPr>
  </w:style>
  <w:style w:type="paragraph" w:customStyle="1" w:styleId="8Heading1PartsOrEssayTitles">
    <w:name w:val="8_Heading 1_PartsOrEssayTitles"/>
    <w:basedOn w:val="Heading1"/>
    <w:qFormat/>
    <w:rsid w:val="00842AF1"/>
    <w:pPr>
      <w:keepNext w:val="0"/>
      <w:numPr>
        <w:numId w:val="0"/>
      </w:numPr>
      <w:spacing w:before="5280" w:after="5040" w:line="360" w:lineRule="auto"/>
      <w:jc w:val="center"/>
    </w:pPr>
  </w:style>
  <w:style w:type="paragraph" w:customStyle="1" w:styleId="3BodyFlushLeftBold">
    <w:name w:val="3_Body_FlushLeft_Bold"/>
    <w:basedOn w:val="3BodyFlushLeft"/>
    <w:qFormat/>
    <w:rsid w:val="00734D57"/>
    <w:rPr>
      <w:b/>
    </w:rPr>
  </w:style>
  <w:style w:type="paragraph" w:customStyle="1" w:styleId="3BodyFlushLeft">
    <w:name w:val="3_Body_FlushLeft"/>
    <w:basedOn w:val="Normal"/>
    <w:next w:val="Normal"/>
    <w:uiPriority w:val="99"/>
    <w:rsid w:val="00331D08"/>
    <w:pPr>
      <w:ind w:firstLine="0"/>
    </w:pPr>
  </w:style>
  <w:style w:type="paragraph" w:styleId="BalloonText">
    <w:name w:val="Balloon Text"/>
    <w:basedOn w:val="Normal"/>
    <w:link w:val="BalloonTextChar"/>
    <w:rsid w:val="00BE3A9E"/>
    <w:pPr>
      <w:spacing w:before="0" w:after="0" w:line="240" w:lineRule="auto"/>
    </w:pPr>
    <w:rPr>
      <w:rFonts w:ascii="Tahoma" w:hAnsi="Tahoma" w:cs="Times New Roman"/>
      <w:sz w:val="16"/>
      <w:szCs w:val="16"/>
      <w:lang w:val="x-none" w:eastAsia="x-none"/>
    </w:rPr>
  </w:style>
  <w:style w:type="character" w:customStyle="1" w:styleId="BalloonTextChar">
    <w:name w:val="Balloon Text Char"/>
    <w:link w:val="BalloonText"/>
    <w:locked/>
    <w:rsid w:val="00BE3A9E"/>
    <w:rPr>
      <w:rFonts w:ascii="Tahoma" w:hAnsi="Tahoma" w:cs="Tahoma"/>
      <w:sz w:val="16"/>
      <w:szCs w:val="16"/>
    </w:rPr>
  </w:style>
  <w:style w:type="character" w:styleId="Hyperlink">
    <w:name w:val="Hyperlink"/>
    <w:uiPriority w:val="99"/>
    <w:rsid w:val="00BE3A9E"/>
    <w:rPr>
      <w:rFonts w:cs="Arial"/>
    </w:rPr>
  </w:style>
  <w:style w:type="paragraph" w:styleId="TableofFigures">
    <w:name w:val="table of figures"/>
    <w:basedOn w:val="Normal"/>
    <w:next w:val="Normal"/>
    <w:uiPriority w:val="99"/>
    <w:rsid w:val="006B4EF0"/>
    <w:pPr>
      <w:keepLines/>
      <w:tabs>
        <w:tab w:val="left" w:pos="1800"/>
        <w:tab w:val="right" w:leader="dot" w:pos="8640"/>
      </w:tabs>
      <w:spacing w:before="120" w:line="240" w:lineRule="auto"/>
      <w:ind w:left="1440" w:right="720" w:hanging="1440"/>
      <w:jc w:val="left"/>
    </w:pPr>
    <w:rPr>
      <w:noProof/>
    </w:rPr>
  </w:style>
  <w:style w:type="paragraph" w:customStyle="1" w:styleId="Heading1Appendixes">
    <w:name w:val="Heading 1_Appendix(es)"/>
    <w:basedOn w:val="Heading1"/>
    <w:next w:val="Normal"/>
    <w:uiPriority w:val="99"/>
    <w:rsid w:val="006551F0"/>
    <w:pPr>
      <w:numPr>
        <w:numId w:val="0"/>
      </w:numPr>
      <w:spacing w:before="0" w:after="360"/>
    </w:pPr>
    <w:rPr>
      <w:sz w:val="32"/>
      <w:szCs w:val="32"/>
    </w:rPr>
  </w:style>
  <w:style w:type="paragraph" w:customStyle="1" w:styleId="3BodyFlushLeftItalic">
    <w:name w:val="3_Body_FlushLeft_Italic"/>
    <w:basedOn w:val="3BodyFlushLeft"/>
    <w:qFormat/>
    <w:rsid w:val="00734D57"/>
    <w:rPr>
      <w:i/>
    </w:rPr>
  </w:style>
  <w:style w:type="paragraph" w:customStyle="1" w:styleId="6AppendNormal">
    <w:name w:val="6_Append_Normal"/>
    <w:basedOn w:val="Normal"/>
    <w:uiPriority w:val="99"/>
    <w:rsid w:val="00387334"/>
    <w:pPr>
      <w:tabs>
        <w:tab w:val="left" w:pos="1440"/>
        <w:tab w:val="right" w:pos="8640"/>
      </w:tabs>
      <w:suppressAutoHyphens/>
      <w:spacing w:before="180" w:after="180" w:line="240" w:lineRule="auto"/>
      <w:ind w:firstLine="0"/>
    </w:pPr>
    <w:rPr>
      <w:rFonts w:eastAsia="Times New Roman"/>
      <w:szCs w:val="20"/>
    </w:rPr>
  </w:style>
  <w:style w:type="paragraph" w:customStyle="1" w:styleId="7TableRowHeadLeft">
    <w:name w:val="7_TableRow_HeadLeft"/>
    <w:basedOn w:val="7TableRowNormal"/>
    <w:qFormat/>
    <w:rsid w:val="00E71D9F"/>
    <w:rPr>
      <w:b/>
    </w:rPr>
  </w:style>
  <w:style w:type="paragraph" w:customStyle="1" w:styleId="7TableRowNormal">
    <w:name w:val="7_TableRow_Normal"/>
    <w:basedOn w:val="Normal"/>
    <w:uiPriority w:val="99"/>
    <w:rsid w:val="000017A5"/>
    <w:pPr>
      <w:keepLines/>
      <w:suppressAutoHyphens/>
      <w:spacing w:before="40" w:after="40" w:line="240" w:lineRule="auto"/>
      <w:ind w:firstLine="0"/>
      <w:jc w:val="left"/>
    </w:pPr>
    <w:rPr>
      <w:rFonts w:ascii="Arial Narrow" w:eastAsia="Times New Roman" w:hAnsi="Arial Narrow"/>
      <w:lang w:val="en-US"/>
    </w:rPr>
  </w:style>
  <w:style w:type="paragraph" w:customStyle="1" w:styleId="7TableRowHeadCentre">
    <w:name w:val="7_TableRow_HeadCentre"/>
    <w:basedOn w:val="7TableRowHeadLeft"/>
    <w:qFormat/>
    <w:rsid w:val="00E71D9F"/>
    <w:pPr>
      <w:keepNext/>
      <w:jc w:val="center"/>
    </w:pPr>
  </w:style>
  <w:style w:type="paragraph" w:customStyle="1" w:styleId="7TableRowCentre">
    <w:name w:val="7_TableRow_Centre"/>
    <w:basedOn w:val="7TableRowNormal"/>
    <w:qFormat/>
    <w:rsid w:val="007110B9"/>
    <w:pPr>
      <w:jc w:val="center"/>
    </w:pPr>
  </w:style>
  <w:style w:type="paragraph" w:customStyle="1" w:styleId="7TableRowHangingIndent">
    <w:name w:val="7_TableRow_HangingIndent"/>
    <w:basedOn w:val="7TableRowNormal"/>
    <w:qFormat/>
    <w:rsid w:val="007110B9"/>
    <w:pPr>
      <w:ind w:left="90" w:hanging="90"/>
    </w:pPr>
  </w:style>
  <w:style w:type="paragraph" w:customStyle="1" w:styleId="2AcknowNormal">
    <w:name w:val="2_Acknow_Normal"/>
    <w:basedOn w:val="2AbstractNormal"/>
    <w:uiPriority w:val="99"/>
    <w:rsid w:val="00394101"/>
  </w:style>
  <w:style w:type="paragraph" w:customStyle="1" w:styleId="2AbstractNormal">
    <w:name w:val="2_Abstract_Normal"/>
    <w:basedOn w:val="Normal"/>
    <w:uiPriority w:val="99"/>
    <w:rsid w:val="003531C3"/>
    <w:pPr>
      <w:suppressAutoHyphens/>
      <w:spacing w:before="0" w:after="240"/>
      <w:ind w:firstLine="0"/>
    </w:pPr>
    <w:rPr>
      <w:rFonts w:eastAsia="Times New Roman" w:cs="Times New Roman"/>
    </w:rPr>
  </w:style>
  <w:style w:type="paragraph" w:styleId="TOC2">
    <w:name w:val="toc 2"/>
    <w:basedOn w:val="Normal"/>
    <w:next w:val="Normal"/>
    <w:uiPriority w:val="39"/>
    <w:qFormat/>
    <w:rsid w:val="00E0046E"/>
    <w:pPr>
      <w:keepLines/>
      <w:tabs>
        <w:tab w:val="right" w:leader="dot" w:pos="8640"/>
      </w:tabs>
      <w:spacing w:before="0" w:after="0" w:line="240" w:lineRule="auto"/>
      <w:ind w:left="540" w:right="720" w:hanging="540"/>
      <w:jc w:val="left"/>
    </w:pPr>
    <w:rPr>
      <w:noProof/>
    </w:rPr>
  </w:style>
  <w:style w:type="paragraph" w:styleId="TOC1">
    <w:name w:val="toc 1"/>
    <w:basedOn w:val="Normal"/>
    <w:next w:val="Normal"/>
    <w:uiPriority w:val="39"/>
    <w:qFormat/>
    <w:rsid w:val="006D650E"/>
    <w:pPr>
      <w:keepNext/>
      <w:keepLines/>
      <w:tabs>
        <w:tab w:val="left" w:pos="1350"/>
        <w:tab w:val="right" w:leader="dot" w:pos="8640"/>
      </w:tabs>
      <w:spacing w:before="480" w:after="0" w:line="240" w:lineRule="auto"/>
      <w:ind w:left="1350" w:right="720" w:hanging="1350"/>
      <w:jc w:val="left"/>
    </w:pPr>
    <w:rPr>
      <w:rFonts w:eastAsia="Times New Roman" w:cs="Times New Roman"/>
      <w:b/>
      <w:noProof/>
      <w:lang w:val="en-US"/>
    </w:rPr>
  </w:style>
  <w:style w:type="paragraph" w:customStyle="1" w:styleId="7FigurenoNoteOrCaptionAfter">
    <w:name w:val="7_Figure_noNoteOrCaptionAfter"/>
    <w:basedOn w:val="Normal"/>
    <w:uiPriority w:val="99"/>
    <w:rsid w:val="00353F89"/>
    <w:pPr>
      <w:spacing w:before="120" w:after="600" w:line="240" w:lineRule="auto"/>
      <w:ind w:firstLine="0"/>
      <w:jc w:val="center"/>
    </w:pPr>
    <w:rPr>
      <w:lang w:val="en"/>
    </w:rPr>
  </w:style>
  <w:style w:type="paragraph" w:customStyle="1" w:styleId="7FigureNoteHangingIndent">
    <w:name w:val="7_FigureNote_HangingIndent"/>
    <w:basedOn w:val="Normal"/>
    <w:uiPriority w:val="99"/>
    <w:rsid w:val="006665C1"/>
    <w:pPr>
      <w:keepLines/>
      <w:tabs>
        <w:tab w:val="left" w:pos="1080"/>
        <w:tab w:val="left" w:pos="1440"/>
        <w:tab w:val="left" w:pos="1800"/>
        <w:tab w:val="left" w:pos="2160"/>
        <w:tab w:val="left" w:pos="2610"/>
        <w:tab w:val="left" w:pos="2970"/>
        <w:tab w:val="left" w:pos="3870"/>
      </w:tabs>
      <w:suppressAutoHyphens/>
      <w:spacing w:before="0" w:after="480" w:line="240" w:lineRule="auto"/>
      <w:ind w:left="810" w:hanging="810"/>
      <w:jc w:val="left"/>
    </w:pPr>
    <w:rPr>
      <w:rFonts w:eastAsia="Times New Roman"/>
      <w:iCs/>
      <w:sz w:val="20"/>
      <w:szCs w:val="18"/>
    </w:rPr>
  </w:style>
  <w:style w:type="paragraph" w:customStyle="1" w:styleId="7FigurewithNoteOrCaptionAfter">
    <w:name w:val="7_Figure_withNoteOrCaptionAfter"/>
    <w:basedOn w:val="7FigurenoNoteOrCaptionAfter"/>
    <w:uiPriority w:val="99"/>
    <w:rsid w:val="00063738"/>
    <w:pPr>
      <w:keepNext/>
      <w:keepLines/>
      <w:spacing w:after="120"/>
    </w:pPr>
  </w:style>
  <w:style w:type="paragraph" w:styleId="TOC3">
    <w:name w:val="toc 3"/>
    <w:basedOn w:val="Normal"/>
    <w:next w:val="Normal"/>
    <w:uiPriority w:val="39"/>
    <w:qFormat/>
    <w:rsid w:val="00E0046E"/>
    <w:pPr>
      <w:keepLines/>
      <w:tabs>
        <w:tab w:val="left" w:pos="1350"/>
        <w:tab w:val="right" w:leader="dot" w:pos="8640"/>
      </w:tabs>
      <w:spacing w:before="0" w:after="0" w:line="240" w:lineRule="auto"/>
      <w:ind w:left="1350" w:right="720" w:hanging="810"/>
      <w:jc w:val="left"/>
    </w:pPr>
    <w:rPr>
      <w:noProof/>
    </w:rPr>
  </w:style>
  <w:style w:type="paragraph" w:customStyle="1" w:styleId="3BodyBulletLevel2SingleOrLast">
    <w:name w:val="3_Body_Bullet_Level2_SingleOrLast"/>
    <w:basedOn w:val="3BodyBulletLevel2MultipleParas"/>
    <w:qFormat/>
    <w:rsid w:val="00342934"/>
    <w:pPr>
      <w:spacing w:after="360"/>
    </w:pPr>
  </w:style>
  <w:style w:type="paragraph" w:customStyle="1" w:styleId="3BodyBulletLevel2MultipleParas">
    <w:name w:val="3_Body_Bullet_Level2_MultipleParas"/>
    <w:basedOn w:val="3BodyBulletMultipleParas"/>
    <w:next w:val="3BodyFlushLeft"/>
    <w:qFormat/>
    <w:rsid w:val="00342934"/>
    <w:pPr>
      <w:numPr>
        <w:ilvl w:val="1"/>
      </w:numPr>
      <w:tabs>
        <w:tab w:val="clear" w:pos="990"/>
        <w:tab w:val="left" w:pos="1260"/>
      </w:tabs>
      <w:ind w:left="1268" w:hanging="274"/>
    </w:pPr>
  </w:style>
  <w:style w:type="paragraph" w:customStyle="1" w:styleId="3BodyBulletMultipleParas">
    <w:name w:val="3_Body_Bullet_MultipleParas"/>
    <w:basedOn w:val="3BodyBulletSingleOrLast"/>
    <w:next w:val="Normal"/>
    <w:qFormat/>
    <w:rsid w:val="002A0D48"/>
    <w:pPr>
      <w:spacing w:after="160"/>
    </w:pPr>
  </w:style>
  <w:style w:type="paragraph" w:customStyle="1" w:styleId="7TableRowIndent">
    <w:name w:val="7_TableRow_Indent"/>
    <w:basedOn w:val="7TableRowNormal"/>
    <w:qFormat/>
    <w:rsid w:val="007110B9"/>
    <w:pPr>
      <w:ind w:left="90"/>
    </w:pPr>
  </w:style>
  <w:style w:type="paragraph" w:styleId="BodyText">
    <w:name w:val="Body Text"/>
    <w:basedOn w:val="Normal"/>
    <w:link w:val="BodyTextChar"/>
    <w:uiPriority w:val="99"/>
    <w:semiHidden/>
    <w:rsid w:val="00560AF8"/>
    <w:rPr>
      <w:rFonts w:cs="Times New Roman"/>
      <w:sz w:val="20"/>
      <w:szCs w:val="20"/>
      <w:lang w:val="x-none" w:eastAsia="x-none"/>
    </w:rPr>
  </w:style>
  <w:style w:type="character" w:customStyle="1" w:styleId="BodyTextChar">
    <w:name w:val="Body Text Char"/>
    <w:link w:val="BodyText"/>
    <w:uiPriority w:val="99"/>
    <w:semiHidden/>
    <w:locked/>
    <w:rsid w:val="00560AF8"/>
    <w:rPr>
      <w:rFonts w:ascii="Arial" w:hAnsi="Arial" w:cs="Arial"/>
    </w:rPr>
  </w:style>
  <w:style w:type="paragraph" w:customStyle="1" w:styleId="6AppendQuestion">
    <w:name w:val="6_Append_Question"/>
    <w:basedOn w:val="6AppendNormal"/>
    <w:uiPriority w:val="99"/>
    <w:rsid w:val="00560AF8"/>
    <w:pPr>
      <w:ind w:left="317" w:hanging="317"/>
    </w:pPr>
  </w:style>
  <w:style w:type="paragraph" w:customStyle="1" w:styleId="Bullet">
    <w:name w:val="Bullet"/>
    <w:basedOn w:val="Normal"/>
    <w:uiPriority w:val="99"/>
    <w:rsid w:val="00560AF8"/>
    <w:pPr>
      <w:numPr>
        <w:numId w:val="9"/>
      </w:numPr>
      <w:tabs>
        <w:tab w:val="left" w:pos="1080"/>
        <w:tab w:val="left" w:pos="1440"/>
        <w:tab w:val="right" w:pos="7920"/>
      </w:tabs>
      <w:spacing w:before="120" w:line="240" w:lineRule="auto"/>
      <w:ind w:left="1080" w:right="720"/>
    </w:pPr>
    <w:rPr>
      <w:noProof/>
      <w:lang w:val="en-US"/>
    </w:rPr>
  </w:style>
  <w:style w:type="table" w:styleId="TableGrid">
    <w:name w:val="Table Grid"/>
    <w:basedOn w:val="TableNormal"/>
    <w:uiPriority w:val="59"/>
    <w:rsid w:val="00560A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RefsOrBiblio">
    <w:name w:val="ToC_RefsOrBiblio"/>
    <w:basedOn w:val="TOC1"/>
    <w:uiPriority w:val="99"/>
    <w:rsid w:val="006D650E"/>
    <w:pPr>
      <w:tabs>
        <w:tab w:val="clear" w:pos="1350"/>
        <w:tab w:val="left" w:pos="720"/>
      </w:tabs>
      <w:ind w:left="0" w:firstLine="0"/>
    </w:pPr>
  </w:style>
  <w:style w:type="paragraph" w:customStyle="1" w:styleId="Heading2Appendixes">
    <w:name w:val="Heading 2_Appendix(es)"/>
    <w:basedOn w:val="Heading6"/>
    <w:uiPriority w:val="99"/>
    <w:rsid w:val="00197ECC"/>
    <w:pPr>
      <w:suppressAutoHyphens/>
      <w:spacing w:before="360"/>
    </w:pPr>
    <w:rPr>
      <w:sz w:val="24"/>
      <w:szCs w:val="24"/>
    </w:rPr>
  </w:style>
  <w:style w:type="paragraph" w:customStyle="1" w:styleId="Heading3Appendixes">
    <w:name w:val="Heading 3_Appendix(es)"/>
    <w:basedOn w:val="Heading2Appendixes"/>
    <w:uiPriority w:val="99"/>
    <w:rsid w:val="006551F0"/>
    <w:pPr>
      <w:ind w:left="274" w:hanging="274"/>
    </w:pPr>
    <w:rPr>
      <w:i/>
      <w:sz w:val="22"/>
      <w:szCs w:val="22"/>
    </w:rPr>
  </w:style>
  <w:style w:type="paragraph" w:customStyle="1" w:styleId="Heading4Appendixes">
    <w:name w:val="Heading 4_Appendix(es)"/>
    <w:basedOn w:val="Heading3Appendixes"/>
    <w:uiPriority w:val="99"/>
    <w:rsid w:val="006551F0"/>
    <w:pPr>
      <w:spacing w:before="240" w:after="0"/>
    </w:pPr>
    <w:rPr>
      <w:b w:val="0"/>
    </w:rPr>
  </w:style>
  <w:style w:type="paragraph" w:customStyle="1" w:styleId="7TableRowFlushRight">
    <w:name w:val="7_TableRow_FlushRight"/>
    <w:basedOn w:val="7TableRowNormal"/>
    <w:qFormat/>
    <w:rsid w:val="007110B9"/>
    <w:pPr>
      <w:jc w:val="right"/>
    </w:pPr>
  </w:style>
  <w:style w:type="paragraph" w:styleId="Title">
    <w:name w:val="Title"/>
    <w:basedOn w:val="Normal"/>
    <w:next w:val="Normal"/>
    <w:link w:val="TitleChar"/>
    <w:uiPriority w:val="99"/>
    <w:qFormat/>
    <w:rsid w:val="00AA0030"/>
    <w:pPr>
      <w:spacing w:before="0" w:after="300"/>
      <w:ind w:firstLine="0"/>
      <w:contextualSpacing/>
      <w:jc w:val="center"/>
    </w:pPr>
    <w:rPr>
      <w:spacing w:val="5"/>
      <w:kern w:val="28"/>
      <w:sz w:val="52"/>
      <w:szCs w:val="52"/>
      <w:lang w:val="x-none" w:eastAsia="x-none"/>
    </w:rPr>
  </w:style>
  <w:style w:type="character" w:customStyle="1" w:styleId="TitleChar">
    <w:name w:val="Title Char"/>
    <w:link w:val="Title"/>
    <w:uiPriority w:val="99"/>
    <w:locked/>
    <w:rsid w:val="00AA0030"/>
    <w:rPr>
      <w:rFonts w:ascii="Arial" w:hAnsi="Arial" w:cs="Arial"/>
      <w:spacing w:val="5"/>
      <w:kern w:val="28"/>
      <w:sz w:val="52"/>
      <w:szCs w:val="52"/>
      <w:lang w:val="x-none" w:eastAsia="x-none"/>
    </w:rPr>
  </w:style>
  <w:style w:type="paragraph" w:customStyle="1" w:styleId="1TPTitle">
    <w:name w:val="1_TP_Title"/>
    <w:basedOn w:val="Normal"/>
    <w:next w:val="Normal"/>
    <w:uiPriority w:val="99"/>
    <w:rsid w:val="0079168B"/>
    <w:pPr>
      <w:spacing w:after="0"/>
      <w:ind w:firstLine="0"/>
      <w:jc w:val="center"/>
    </w:pPr>
    <w:rPr>
      <w:b/>
      <w:sz w:val="36"/>
      <w:szCs w:val="36"/>
    </w:rPr>
  </w:style>
  <w:style w:type="paragraph" w:customStyle="1" w:styleId="1TPbyName">
    <w:name w:val="1_TP_byName"/>
    <w:basedOn w:val="Normal"/>
    <w:uiPriority w:val="99"/>
    <w:rsid w:val="007810EF"/>
    <w:pPr>
      <w:suppressAutoHyphens/>
      <w:spacing w:before="480" w:after="0"/>
      <w:ind w:firstLine="0"/>
      <w:jc w:val="center"/>
    </w:pPr>
    <w:rPr>
      <w:rFonts w:eastAsia="Times New Roman" w:cs="Times New Roman"/>
      <w:b/>
      <w:sz w:val="28"/>
    </w:rPr>
  </w:style>
  <w:style w:type="paragraph" w:customStyle="1" w:styleId="1TPDisThesisSubmitted">
    <w:name w:val="1_TP_Dis/ThesisSubmitted"/>
    <w:basedOn w:val="Normal"/>
    <w:uiPriority w:val="99"/>
    <w:rsid w:val="00DD34B0"/>
    <w:pPr>
      <w:suppressAutoHyphens/>
      <w:spacing w:before="720" w:after="360"/>
      <w:ind w:firstLine="0"/>
      <w:jc w:val="center"/>
    </w:pPr>
    <w:rPr>
      <w:rFonts w:eastAsia="Times New Roman" w:cs="Times New Roman"/>
      <w:szCs w:val="24"/>
    </w:rPr>
  </w:style>
  <w:style w:type="paragraph" w:customStyle="1" w:styleId="1TPintheDeptFaculty">
    <w:name w:val="1_TP_intheDeptFaculty"/>
    <w:basedOn w:val="Normal"/>
    <w:uiPriority w:val="99"/>
    <w:rsid w:val="007810EF"/>
    <w:pPr>
      <w:suppressAutoHyphens/>
      <w:spacing w:before="720"/>
      <w:ind w:firstLine="0"/>
      <w:jc w:val="center"/>
    </w:pPr>
    <w:rPr>
      <w:rFonts w:eastAsia="Times New Roman" w:cs="Times New Roman"/>
      <w:sz w:val="24"/>
      <w:szCs w:val="24"/>
    </w:rPr>
  </w:style>
  <w:style w:type="paragraph" w:customStyle="1" w:styleId="1TPcopyright">
    <w:name w:val="1_TP_copyright"/>
    <w:basedOn w:val="Normal"/>
    <w:uiPriority w:val="99"/>
    <w:rsid w:val="007810EF"/>
    <w:pPr>
      <w:suppressAutoHyphens/>
      <w:spacing w:before="600" w:after="600"/>
      <w:ind w:firstLine="0"/>
      <w:jc w:val="center"/>
    </w:pPr>
    <w:rPr>
      <w:rFonts w:eastAsia="Times New Roman" w:cs="Times New Roman"/>
      <w:b/>
      <w:sz w:val="28"/>
      <w:szCs w:val="28"/>
    </w:rPr>
  </w:style>
  <w:style w:type="paragraph" w:customStyle="1" w:styleId="1TPpreviousDegrees">
    <w:name w:val="1_TP_previousDegrees"/>
    <w:basedOn w:val="1TPbyName"/>
    <w:uiPriority w:val="99"/>
    <w:rsid w:val="001008D9"/>
    <w:pPr>
      <w:spacing w:before="0" w:after="480" w:line="240" w:lineRule="auto"/>
    </w:pPr>
    <w:rPr>
      <w:b w:val="0"/>
      <w:sz w:val="24"/>
      <w:szCs w:val="24"/>
    </w:rPr>
  </w:style>
  <w:style w:type="paragraph" w:customStyle="1" w:styleId="1TPallRightsReserved">
    <w:name w:val="1_TP_allRightsReserved"/>
    <w:basedOn w:val="Normal"/>
    <w:uiPriority w:val="99"/>
    <w:rsid w:val="00DB6C43"/>
    <w:pPr>
      <w:suppressAutoHyphens/>
      <w:spacing w:before="480" w:after="0" w:line="240" w:lineRule="auto"/>
      <w:ind w:left="720" w:right="720" w:firstLine="0"/>
      <w:jc w:val="center"/>
    </w:pPr>
    <w:rPr>
      <w:rFonts w:eastAsia="Times New Roman" w:cs="Times New Roman"/>
    </w:rPr>
  </w:style>
  <w:style w:type="paragraph" w:customStyle="1" w:styleId="Heading1Preliminary">
    <w:name w:val="Heading 1_Preliminary"/>
    <w:basedOn w:val="Heading2"/>
    <w:next w:val="Normal"/>
    <w:uiPriority w:val="99"/>
    <w:rsid w:val="00C722B9"/>
    <w:pPr>
      <w:pageBreakBefore/>
      <w:numPr>
        <w:ilvl w:val="0"/>
        <w:numId w:val="0"/>
      </w:numPr>
      <w:spacing w:before="360"/>
    </w:pPr>
  </w:style>
  <w:style w:type="paragraph" w:customStyle="1" w:styleId="2ApprovLeftColCommitteeNormal">
    <w:name w:val="2_Approv_LeftCol_CommitteeNormal"/>
    <w:basedOn w:val="Normal"/>
    <w:uiPriority w:val="99"/>
    <w:rsid w:val="0020037D"/>
    <w:pPr>
      <w:suppressAutoHyphens/>
      <w:spacing w:after="0" w:line="240" w:lineRule="auto"/>
      <w:ind w:left="173" w:firstLine="0"/>
      <w:jc w:val="left"/>
    </w:pPr>
    <w:rPr>
      <w:rFonts w:cs="Times New Roman"/>
    </w:rPr>
  </w:style>
  <w:style w:type="paragraph" w:customStyle="1" w:styleId="2ApprovLeftColDate">
    <w:name w:val="2_Approv_LeftCol_Date"/>
    <w:basedOn w:val="Normal"/>
    <w:uiPriority w:val="99"/>
    <w:rsid w:val="00DB7DF3"/>
    <w:pPr>
      <w:tabs>
        <w:tab w:val="right" w:pos="144"/>
        <w:tab w:val="left" w:pos="1440"/>
      </w:tabs>
      <w:suppressAutoHyphens/>
      <w:spacing w:after="0" w:line="240" w:lineRule="auto"/>
      <w:ind w:firstLine="0"/>
    </w:pPr>
    <w:rPr>
      <w:rFonts w:eastAsia="Times New Roman" w:cs="Times New Roman"/>
      <w:b/>
    </w:rPr>
  </w:style>
  <w:style w:type="paragraph" w:customStyle="1" w:styleId="2ApprovRightColChair">
    <w:name w:val="2_Approv_RightCol_Chair"/>
    <w:basedOn w:val="2ApprovLeftColCommitteeNormal"/>
    <w:uiPriority w:val="99"/>
    <w:rsid w:val="00DB7DF3"/>
    <w:pPr>
      <w:spacing w:before="0"/>
      <w:ind w:left="767" w:hanging="767"/>
    </w:pPr>
  </w:style>
  <w:style w:type="paragraph" w:customStyle="1" w:styleId="2ApprovRightColThesisTitle">
    <w:name w:val="2_Approv_RightCol_ThesisTitle"/>
    <w:basedOn w:val="Normal"/>
    <w:uiPriority w:val="99"/>
    <w:rsid w:val="00160381"/>
    <w:pPr>
      <w:suppressAutoHyphens/>
      <w:spacing w:before="0" w:line="240" w:lineRule="auto"/>
      <w:ind w:firstLine="0"/>
      <w:jc w:val="left"/>
    </w:pPr>
    <w:rPr>
      <w:rFonts w:eastAsia="Times New Roman" w:cs="Times New Roman"/>
      <w:b/>
      <w:bCs/>
      <w:i/>
      <w:iCs/>
      <w:szCs w:val="32"/>
    </w:rPr>
  </w:style>
  <w:style w:type="paragraph" w:customStyle="1" w:styleId="2ApprovRightColNameDegree">
    <w:name w:val="2_Approv_RightCol_Name+Degree"/>
    <w:basedOn w:val="Normal"/>
    <w:uiPriority w:val="99"/>
    <w:rsid w:val="00160381"/>
    <w:pPr>
      <w:suppressAutoHyphens/>
      <w:spacing w:before="0" w:line="240" w:lineRule="auto"/>
      <w:ind w:firstLine="0"/>
      <w:jc w:val="left"/>
    </w:pPr>
    <w:rPr>
      <w:rFonts w:eastAsia="Times New Roman" w:cs="Times New Roman"/>
      <w:b/>
    </w:rPr>
  </w:style>
  <w:style w:type="paragraph" w:customStyle="1" w:styleId="ToCAppendixes">
    <w:name w:val="ToC_Appendix(es)"/>
    <w:basedOn w:val="TOC2"/>
    <w:uiPriority w:val="99"/>
    <w:rsid w:val="00B91CC5"/>
    <w:pPr>
      <w:tabs>
        <w:tab w:val="left" w:pos="1310"/>
      </w:tabs>
      <w:ind w:left="1440" w:hanging="1440"/>
    </w:pPr>
  </w:style>
  <w:style w:type="paragraph" w:customStyle="1" w:styleId="2DedicationNormal">
    <w:name w:val="2_Dedication_Normal"/>
    <w:basedOn w:val="Normal"/>
    <w:uiPriority w:val="99"/>
    <w:rsid w:val="00DB6C43"/>
    <w:pPr>
      <w:suppressAutoHyphens/>
      <w:spacing w:before="0"/>
      <w:ind w:firstLine="0"/>
    </w:pPr>
    <w:rPr>
      <w:rFonts w:eastAsia="Times New Roman" w:cs="Times New Roman"/>
    </w:rPr>
  </w:style>
  <w:style w:type="paragraph" w:customStyle="1" w:styleId="Heading1Invisible">
    <w:name w:val="Heading 1_Invisible"/>
    <w:basedOn w:val="Heading1Preliminary"/>
    <w:uiPriority w:val="99"/>
    <w:rsid w:val="00C722B9"/>
    <w:rPr>
      <w:color w:val="FFFFFF"/>
    </w:rPr>
  </w:style>
  <w:style w:type="paragraph" w:customStyle="1" w:styleId="Heading1ListsnoPageBreakBefore">
    <w:name w:val="Heading 1_Lists_noPageBreakBefore"/>
    <w:basedOn w:val="Heading1Preliminary"/>
    <w:next w:val="Normal"/>
    <w:uiPriority w:val="99"/>
    <w:rsid w:val="00C722B9"/>
    <w:pPr>
      <w:pageBreakBefore w:val="0"/>
      <w:spacing w:before="960"/>
    </w:pPr>
  </w:style>
  <w:style w:type="paragraph" w:customStyle="1" w:styleId="2DedicationCentre">
    <w:name w:val="2_Dedication_Centre"/>
    <w:basedOn w:val="2DedicationNormal"/>
    <w:uiPriority w:val="99"/>
    <w:rsid w:val="00FC60CB"/>
    <w:pPr>
      <w:spacing w:before="2760"/>
      <w:ind w:left="720" w:right="720"/>
      <w:jc w:val="center"/>
    </w:pPr>
    <w:rPr>
      <w:rFonts w:ascii="Times New Roman" w:hAnsi="Times New Roman"/>
      <w:i/>
      <w:sz w:val="32"/>
      <w:szCs w:val="28"/>
    </w:rPr>
  </w:style>
  <w:style w:type="paragraph" w:customStyle="1" w:styleId="2ApprovLeftColHeadings">
    <w:name w:val="2_Approv_LeftCol_Headings"/>
    <w:basedOn w:val="2ApprovRightColNameDegree"/>
    <w:uiPriority w:val="99"/>
    <w:rsid w:val="00DB7DF3"/>
    <w:pPr>
      <w:spacing w:after="0"/>
    </w:pPr>
  </w:style>
  <w:style w:type="paragraph" w:customStyle="1" w:styleId="2ApprovRightColDate">
    <w:name w:val="2_Approv_RightCol_Date"/>
    <w:basedOn w:val="2ApprovLeftColDate"/>
    <w:uiPriority w:val="99"/>
    <w:rsid w:val="00DA224E"/>
    <w:pPr>
      <w:jc w:val="left"/>
    </w:pPr>
    <w:rPr>
      <w:b w:val="0"/>
    </w:rPr>
  </w:style>
  <w:style w:type="paragraph" w:styleId="ListContinue">
    <w:name w:val="List Continue"/>
    <w:basedOn w:val="Normal"/>
    <w:uiPriority w:val="99"/>
    <w:locked/>
    <w:rsid w:val="00C153CF"/>
    <w:pPr>
      <w:ind w:left="360"/>
    </w:pPr>
  </w:style>
  <w:style w:type="paragraph" w:customStyle="1" w:styleId="Heading1References">
    <w:name w:val="Heading 1_References"/>
    <w:basedOn w:val="Heading1"/>
    <w:next w:val="Normal"/>
    <w:qFormat/>
    <w:rsid w:val="00C722B9"/>
    <w:pPr>
      <w:numPr>
        <w:numId w:val="0"/>
      </w:numPr>
    </w:pPr>
  </w:style>
  <w:style w:type="paragraph" w:styleId="TOC4">
    <w:name w:val="toc 4"/>
    <w:basedOn w:val="Normal"/>
    <w:next w:val="Normal"/>
    <w:uiPriority w:val="39"/>
    <w:unhideWhenUsed/>
    <w:locked/>
    <w:rsid w:val="007F7E02"/>
    <w:pPr>
      <w:keepLines/>
      <w:tabs>
        <w:tab w:val="right" w:leader="dot" w:pos="8640"/>
      </w:tabs>
      <w:spacing w:before="0" w:after="0" w:line="240" w:lineRule="auto"/>
      <w:ind w:left="1710" w:right="634" w:hanging="353"/>
      <w:jc w:val="left"/>
    </w:pPr>
    <w:rPr>
      <w:noProof/>
      <w:sz w:val="20"/>
      <w:szCs w:val="20"/>
      <w:lang w:val="en-US"/>
    </w:rPr>
  </w:style>
  <w:style w:type="paragraph" w:styleId="TOC5">
    <w:name w:val="toc 5"/>
    <w:basedOn w:val="Normal"/>
    <w:next w:val="Normal"/>
    <w:uiPriority w:val="39"/>
    <w:unhideWhenUsed/>
    <w:locked/>
    <w:rsid w:val="00E0046E"/>
    <w:pPr>
      <w:keepLines/>
      <w:tabs>
        <w:tab w:val="right" w:leader="dot" w:pos="8640"/>
      </w:tabs>
      <w:spacing w:before="0" w:after="0" w:line="240" w:lineRule="auto"/>
      <w:ind w:left="2070" w:right="720" w:hanging="360"/>
      <w:jc w:val="left"/>
    </w:pPr>
    <w:rPr>
      <w:noProof/>
      <w:sz w:val="20"/>
      <w:szCs w:val="20"/>
    </w:rPr>
  </w:style>
  <w:style w:type="paragraph" w:styleId="FootnoteText">
    <w:name w:val="footnote text"/>
    <w:basedOn w:val="Normal"/>
    <w:link w:val="FootnoteTextChar"/>
    <w:locked/>
    <w:rsid w:val="009241D8"/>
    <w:pPr>
      <w:keepLines/>
      <w:spacing w:before="0" w:after="60" w:line="240" w:lineRule="auto"/>
      <w:ind w:left="180" w:hanging="180"/>
      <w:jc w:val="left"/>
    </w:pPr>
    <w:rPr>
      <w:rFonts w:cs="Times New Roman"/>
      <w:sz w:val="20"/>
      <w:szCs w:val="20"/>
    </w:rPr>
  </w:style>
  <w:style w:type="character" w:customStyle="1" w:styleId="FootnoteTextChar">
    <w:name w:val="Footnote Text Char"/>
    <w:link w:val="FootnoteText"/>
    <w:locked/>
    <w:rsid w:val="009241D8"/>
    <w:rPr>
      <w:rFonts w:ascii="Arial" w:hAnsi="Arial"/>
      <w:lang w:eastAsia="en-US"/>
    </w:rPr>
  </w:style>
  <w:style w:type="character" w:styleId="FootnoteReference">
    <w:name w:val="footnote reference"/>
    <w:locked/>
    <w:rsid w:val="00BC56C9"/>
    <w:rPr>
      <w:rFonts w:ascii="Arial" w:hAnsi="Arial"/>
      <w:sz w:val="20"/>
      <w:vertAlign w:val="superscript"/>
    </w:rPr>
  </w:style>
  <w:style w:type="paragraph" w:styleId="Header">
    <w:name w:val="header"/>
    <w:basedOn w:val="Normal"/>
    <w:link w:val="HeaderChar"/>
    <w:unhideWhenUsed/>
    <w:locked/>
    <w:rsid w:val="00E2185E"/>
    <w:pPr>
      <w:tabs>
        <w:tab w:val="center" w:pos="4320"/>
        <w:tab w:val="right" w:pos="8640"/>
      </w:tabs>
      <w:spacing w:before="0" w:after="360" w:line="240" w:lineRule="auto"/>
      <w:ind w:firstLine="0"/>
      <w:jc w:val="left"/>
    </w:pPr>
    <w:rPr>
      <w:rFonts w:cs="Times New Roman"/>
      <w:lang w:val="x-none"/>
    </w:rPr>
  </w:style>
  <w:style w:type="character" w:customStyle="1" w:styleId="HeaderChar">
    <w:name w:val="Header Char"/>
    <w:link w:val="Header"/>
    <w:rsid w:val="00E2185E"/>
    <w:rPr>
      <w:rFonts w:ascii="Arial" w:hAnsi="Arial"/>
      <w:sz w:val="22"/>
      <w:szCs w:val="22"/>
      <w:lang w:val="x-none" w:eastAsia="en-US"/>
    </w:rPr>
  </w:style>
  <w:style w:type="paragraph" w:styleId="Footer">
    <w:name w:val="footer"/>
    <w:basedOn w:val="Normal"/>
    <w:link w:val="FooterChar"/>
    <w:unhideWhenUsed/>
    <w:locked/>
    <w:rsid w:val="003D2B02"/>
    <w:pPr>
      <w:tabs>
        <w:tab w:val="center" w:pos="4680"/>
        <w:tab w:val="right" w:pos="9360"/>
      </w:tabs>
      <w:spacing w:after="0" w:line="240" w:lineRule="auto"/>
      <w:ind w:firstLine="0"/>
      <w:jc w:val="center"/>
    </w:pPr>
    <w:rPr>
      <w:rFonts w:cs="Times New Roman"/>
      <w:lang w:val="x-none"/>
    </w:rPr>
  </w:style>
  <w:style w:type="character" w:customStyle="1" w:styleId="FooterChar">
    <w:name w:val="Footer Char"/>
    <w:link w:val="Footer"/>
    <w:rsid w:val="003D2B02"/>
    <w:rPr>
      <w:rFonts w:ascii="Arial" w:hAnsi="Arial"/>
      <w:sz w:val="22"/>
      <w:szCs w:val="22"/>
      <w:lang w:val="x-none" w:eastAsia="en-US"/>
    </w:rPr>
  </w:style>
  <w:style w:type="paragraph" w:styleId="TOC6">
    <w:name w:val="toc 6"/>
    <w:basedOn w:val="Normal"/>
    <w:next w:val="Normal"/>
    <w:autoRedefine/>
    <w:uiPriority w:val="39"/>
    <w:unhideWhenUsed/>
    <w:locked/>
    <w:rsid w:val="002A5725"/>
    <w:pPr>
      <w:tabs>
        <w:tab w:val="right" w:leader="dot" w:pos="8630"/>
      </w:tabs>
      <w:spacing w:before="0" w:after="0" w:line="240" w:lineRule="auto"/>
      <w:ind w:left="1987" w:firstLine="0"/>
      <w:jc w:val="left"/>
    </w:pPr>
    <w:rPr>
      <w:rFonts w:eastAsia="Times New Roman" w:cs="Times New Roman"/>
      <w:noProof/>
      <w:sz w:val="20"/>
      <w:szCs w:val="20"/>
      <w:lang w:eastAsia="en-CA"/>
    </w:rPr>
  </w:style>
  <w:style w:type="paragraph" w:styleId="TOC7">
    <w:name w:val="toc 7"/>
    <w:basedOn w:val="Normal"/>
    <w:next w:val="Normal"/>
    <w:autoRedefine/>
    <w:uiPriority w:val="39"/>
    <w:unhideWhenUsed/>
    <w:locked/>
    <w:rsid w:val="007B50E1"/>
    <w:pPr>
      <w:spacing w:before="0" w:after="100" w:line="276" w:lineRule="auto"/>
      <w:ind w:left="1320" w:firstLine="0"/>
    </w:pPr>
    <w:rPr>
      <w:rFonts w:ascii="Calibri" w:eastAsia="Times New Roman" w:hAnsi="Calibri" w:cs="Times New Roman"/>
      <w:lang w:eastAsia="en-CA"/>
    </w:rPr>
  </w:style>
  <w:style w:type="paragraph" w:styleId="TOC8">
    <w:name w:val="toc 8"/>
    <w:basedOn w:val="Normal"/>
    <w:next w:val="Normal"/>
    <w:autoRedefine/>
    <w:uiPriority w:val="39"/>
    <w:unhideWhenUsed/>
    <w:locked/>
    <w:rsid w:val="007B50E1"/>
    <w:pPr>
      <w:spacing w:before="0" w:after="100" w:line="276" w:lineRule="auto"/>
      <w:ind w:left="1540" w:firstLine="0"/>
    </w:pPr>
    <w:rPr>
      <w:rFonts w:ascii="Calibri" w:eastAsia="Times New Roman" w:hAnsi="Calibri" w:cs="Times New Roman"/>
      <w:lang w:eastAsia="en-CA"/>
    </w:rPr>
  </w:style>
  <w:style w:type="paragraph" w:styleId="TOC9">
    <w:name w:val="toc 9"/>
    <w:basedOn w:val="Normal"/>
    <w:next w:val="Normal"/>
    <w:autoRedefine/>
    <w:uiPriority w:val="39"/>
    <w:unhideWhenUsed/>
    <w:locked/>
    <w:rsid w:val="007B50E1"/>
    <w:pPr>
      <w:spacing w:before="0" w:after="100" w:line="276" w:lineRule="auto"/>
      <w:ind w:left="1760" w:firstLine="0"/>
    </w:pPr>
    <w:rPr>
      <w:rFonts w:ascii="Calibri" w:eastAsia="Times New Roman" w:hAnsi="Calibri" w:cs="Times New Roman"/>
      <w:lang w:eastAsia="en-CA"/>
    </w:rPr>
  </w:style>
  <w:style w:type="paragraph" w:customStyle="1" w:styleId="2AbstractKeywords">
    <w:name w:val="2_Abstract_Keywords"/>
    <w:basedOn w:val="2AbstractNormal"/>
    <w:qFormat/>
    <w:rsid w:val="003531C3"/>
    <w:pPr>
      <w:tabs>
        <w:tab w:val="left" w:pos="1440"/>
      </w:tabs>
      <w:spacing w:before="120" w:after="0" w:line="240" w:lineRule="auto"/>
      <w:ind w:left="1440" w:hanging="1440"/>
      <w:jc w:val="left"/>
    </w:pPr>
  </w:style>
  <w:style w:type="paragraph" w:customStyle="1" w:styleId="7TableRowBullet">
    <w:name w:val="7_TableRow_Bullet"/>
    <w:basedOn w:val="7TableRowNormal"/>
    <w:qFormat/>
    <w:rsid w:val="007110B9"/>
    <w:pPr>
      <w:numPr>
        <w:numId w:val="10"/>
      </w:numPr>
      <w:ind w:left="270" w:hanging="180"/>
    </w:pPr>
  </w:style>
  <w:style w:type="paragraph" w:customStyle="1" w:styleId="2ListOfAcronymsGlossaryetcNormal">
    <w:name w:val="2_ListOfAcronyms/Glossary/etc_Normal"/>
    <w:basedOn w:val="Normal"/>
    <w:qFormat/>
    <w:rsid w:val="00DA224E"/>
    <w:pPr>
      <w:keepLines/>
      <w:suppressAutoHyphens/>
      <w:spacing w:before="60" w:after="60" w:line="240" w:lineRule="auto"/>
      <w:ind w:firstLine="0"/>
      <w:jc w:val="left"/>
    </w:pPr>
    <w:rPr>
      <w:rFonts w:eastAsia="Times New Roman"/>
    </w:rPr>
  </w:style>
  <w:style w:type="paragraph" w:styleId="NormalWeb">
    <w:name w:val="Normal (Web)"/>
    <w:basedOn w:val="5ReferencesNormal"/>
    <w:uiPriority w:val="99"/>
    <w:unhideWhenUsed/>
    <w:locked/>
    <w:rsid w:val="00A11371"/>
  </w:style>
  <w:style w:type="paragraph" w:customStyle="1" w:styleId="5ReferencesNormal">
    <w:name w:val="5_References_Normal"/>
    <w:basedOn w:val="Bibliography"/>
    <w:uiPriority w:val="99"/>
    <w:rsid w:val="00DA7CE4"/>
  </w:style>
  <w:style w:type="paragraph" w:styleId="Bibliography">
    <w:name w:val="Bibliography"/>
    <w:basedOn w:val="Normal"/>
    <w:next w:val="Normal"/>
    <w:uiPriority w:val="37"/>
    <w:unhideWhenUsed/>
    <w:rsid w:val="00E2185E"/>
    <w:pPr>
      <w:keepLines/>
      <w:spacing w:line="240" w:lineRule="auto"/>
      <w:ind w:left="720" w:hanging="720"/>
      <w:jc w:val="left"/>
    </w:pPr>
  </w:style>
  <w:style w:type="paragraph" w:customStyle="1" w:styleId="7TableNoteFlushLeft">
    <w:name w:val="7_TableNote_FlushLeft"/>
    <w:basedOn w:val="7TableRowNormal"/>
    <w:qFormat/>
    <w:rsid w:val="00AD7B0F"/>
    <w:pPr>
      <w:spacing w:after="360"/>
    </w:pPr>
  </w:style>
  <w:style w:type="paragraph" w:customStyle="1" w:styleId="7TableNoteHangingIndent">
    <w:name w:val="7_TableNote_HangingIndent"/>
    <w:basedOn w:val="7TableNoteFlushLeft"/>
    <w:qFormat/>
    <w:rsid w:val="00AD7B0F"/>
    <w:pPr>
      <w:ind w:left="720" w:hanging="720"/>
    </w:pPr>
  </w:style>
  <w:style w:type="paragraph" w:customStyle="1" w:styleId="zpcl">
    <w:name w:val="z_pcl"/>
    <w:basedOn w:val="Normal"/>
    <w:rsid w:val="00814A69"/>
    <w:pPr>
      <w:spacing w:line="240" w:lineRule="auto"/>
      <w:ind w:firstLine="0"/>
    </w:pPr>
    <w:rPr>
      <w:rFonts w:eastAsia="Times New Roman"/>
      <w:lang w:eastAsia="en-CA"/>
    </w:rPr>
  </w:style>
  <w:style w:type="character" w:customStyle="1" w:styleId="pages">
    <w:name w:val="pages"/>
    <w:rsid w:val="004804E6"/>
  </w:style>
  <w:style w:type="character" w:customStyle="1" w:styleId="medium-font">
    <w:name w:val="medium-font"/>
    <w:rsid w:val="004804E6"/>
  </w:style>
  <w:style w:type="character" w:styleId="Strong">
    <w:name w:val="Strong"/>
    <w:uiPriority w:val="22"/>
    <w:qFormat/>
    <w:locked/>
    <w:rsid w:val="004804E6"/>
    <w:rPr>
      <w:b/>
      <w:bCs/>
    </w:rPr>
  </w:style>
  <w:style w:type="paragraph" w:customStyle="1" w:styleId="DocTitle">
    <w:name w:val="Doc Title"/>
    <w:basedOn w:val="Normal"/>
    <w:next w:val="Normal"/>
    <w:rsid w:val="00783552"/>
    <w:pPr>
      <w:keepLines/>
      <w:spacing w:before="0" w:after="662" w:line="378" w:lineRule="exact"/>
      <w:ind w:firstLine="0"/>
      <w:jc w:val="center"/>
    </w:pPr>
    <w:rPr>
      <w:rFonts w:eastAsia="Times New Roman"/>
      <w:b/>
      <w:bCs/>
      <w:sz w:val="32"/>
      <w:szCs w:val="32"/>
      <w:lang w:val="en-US"/>
    </w:rPr>
  </w:style>
  <w:style w:type="paragraph" w:customStyle="1" w:styleId="1TPTitleExtEssaysand">
    <w:name w:val="1_TP_TitleExtEssays_&quot;and&quot;"/>
    <w:basedOn w:val="1TPTitle"/>
    <w:qFormat/>
    <w:rsid w:val="009B7594"/>
    <w:rPr>
      <w:b w:val="0"/>
      <w:sz w:val="24"/>
      <w:szCs w:val="24"/>
    </w:rPr>
  </w:style>
  <w:style w:type="paragraph" w:customStyle="1" w:styleId="ToC1PartsOrEssayTitles">
    <w:name w:val="ToC 1_PartsOrEssayTitles"/>
    <w:basedOn w:val="TOC1"/>
    <w:qFormat/>
    <w:rsid w:val="00657C9B"/>
    <w:pPr>
      <w:tabs>
        <w:tab w:val="left" w:pos="1440"/>
      </w:tabs>
      <w:ind w:left="0" w:firstLine="0"/>
    </w:pPr>
    <w:rPr>
      <w:sz w:val="28"/>
      <w:szCs w:val="28"/>
    </w:rPr>
  </w:style>
  <w:style w:type="character" w:styleId="FollowedHyperlink">
    <w:name w:val="FollowedHyperlink"/>
    <w:basedOn w:val="DefaultParagraphFont"/>
    <w:uiPriority w:val="99"/>
    <w:unhideWhenUsed/>
    <w:locked/>
    <w:rsid w:val="00120BF1"/>
  </w:style>
  <w:style w:type="paragraph" w:customStyle="1" w:styleId="Normalspace">
    <w:name w:val="Normal_space"/>
    <w:basedOn w:val="NoSpacing"/>
    <w:qFormat/>
    <w:rsid w:val="00814A69"/>
    <w:pPr>
      <w:ind w:firstLine="720"/>
      <w:jc w:val="left"/>
    </w:pPr>
  </w:style>
  <w:style w:type="paragraph" w:styleId="NoSpacing">
    <w:name w:val="No Spacing"/>
    <w:uiPriority w:val="1"/>
    <w:qFormat/>
    <w:rsid w:val="00AA0030"/>
    <w:pPr>
      <w:jc w:val="both"/>
    </w:pPr>
    <w:rPr>
      <w:rFonts w:ascii="Arial" w:hAnsi="Arial" w:cs="Arial"/>
      <w:sz w:val="8"/>
      <w:szCs w:val="8"/>
      <w:lang w:eastAsia="en-US"/>
    </w:rPr>
  </w:style>
  <w:style w:type="paragraph" w:styleId="Caption">
    <w:name w:val="caption"/>
    <w:basedOn w:val="Normal"/>
    <w:next w:val="Normal"/>
    <w:link w:val="CaptionChar"/>
    <w:qFormat/>
    <w:locked/>
    <w:rsid w:val="009A4DA9"/>
    <w:pPr>
      <w:keepNext/>
      <w:keepLines/>
      <w:spacing w:before="0" w:after="200" w:line="240" w:lineRule="auto"/>
      <w:ind w:left="1440" w:hanging="1440"/>
      <w:jc w:val="left"/>
    </w:pPr>
    <w:rPr>
      <w:b/>
      <w:bCs/>
    </w:rPr>
  </w:style>
  <w:style w:type="paragraph" w:customStyle="1" w:styleId="7CaptionsbelowFiguresincludesNote">
    <w:name w:val="7_Captions_belowFigures_includesNote"/>
    <w:basedOn w:val="Caption"/>
    <w:next w:val="Normal"/>
    <w:rsid w:val="003B4ECE"/>
    <w:pPr>
      <w:keepNext w:val="0"/>
      <w:suppressAutoHyphens/>
      <w:spacing w:before="120" w:after="600"/>
    </w:pPr>
    <w:rPr>
      <w:rFonts w:eastAsia="Times New Roman" w:cs="Times New Roman"/>
      <w:b w:val="0"/>
      <w:lang w:val="en-US"/>
    </w:rPr>
  </w:style>
  <w:style w:type="paragraph" w:customStyle="1" w:styleId="7CaptionsaboveTablesFigures">
    <w:name w:val="7_Captions_aboveTablesFigures"/>
    <w:basedOn w:val="Caption"/>
    <w:qFormat/>
    <w:rsid w:val="009A4DA9"/>
    <w:pPr>
      <w:spacing w:before="240" w:after="120"/>
    </w:pPr>
  </w:style>
  <w:style w:type="paragraph" w:styleId="NormalIndent">
    <w:name w:val="Normal Indent"/>
    <w:basedOn w:val="Normal"/>
    <w:uiPriority w:val="99"/>
    <w:unhideWhenUsed/>
    <w:locked/>
    <w:rsid w:val="00AA0030"/>
    <w:pPr>
      <w:ind w:left="720" w:firstLine="0"/>
    </w:pPr>
  </w:style>
  <w:style w:type="paragraph" w:customStyle="1" w:styleId="7CaptionsbelowFigureswithNoteAfter">
    <w:name w:val="7_Captions_belowFigures_withNoteAfter"/>
    <w:basedOn w:val="Caption"/>
    <w:qFormat/>
    <w:rsid w:val="0032188B"/>
    <w:pPr>
      <w:spacing w:after="0"/>
    </w:pPr>
  </w:style>
  <w:style w:type="paragraph" w:customStyle="1" w:styleId="7EquationCentred">
    <w:name w:val="7_Equation_Centred"/>
    <w:basedOn w:val="Normal"/>
    <w:qFormat/>
    <w:rsid w:val="00C73FE2"/>
    <w:pPr>
      <w:tabs>
        <w:tab w:val="center" w:pos="4320"/>
        <w:tab w:val="right" w:pos="8640"/>
      </w:tabs>
      <w:ind w:firstLine="0"/>
      <w:jc w:val="center"/>
    </w:pPr>
  </w:style>
  <w:style w:type="paragraph" w:customStyle="1" w:styleId="7EquationLeftTabRight">
    <w:name w:val="7_Equation_LeftTabRight"/>
    <w:basedOn w:val="7EquationCentred"/>
    <w:qFormat/>
    <w:rsid w:val="00E2185E"/>
    <w:pPr>
      <w:ind w:left="720"/>
      <w:jc w:val="left"/>
    </w:pPr>
  </w:style>
  <w:style w:type="paragraph" w:customStyle="1" w:styleId="zparaNBImportant">
    <w:name w:val="z_para_NB. Important"/>
    <w:basedOn w:val="Normal"/>
    <w:qFormat/>
    <w:rsid w:val="00120674"/>
    <w:pPr>
      <w:keepLines/>
      <w:pBdr>
        <w:top w:val="single" w:sz="4" w:space="1" w:color="auto"/>
        <w:left w:val="single" w:sz="4" w:space="4" w:color="auto"/>
        <w:bottom w:val="single" w:sz="4" w:space="1" w:color="auto"/>
        <w:right w:val="single" w:sz="4" w:space="4" w:color="auto"/>
      </w:pBdr>
      <w:shd w:val="clear" w:color="auto" w:fill="F2DBDB"/>
      <w:spacing w:before="240" w:after="240" w:line="240" w:lineRule="auto"/>
      <w:ind w:left="547" w:right="547" w:firstLine="0"/>
      <w:jc w:val="center"/>
    </w:pPr>
    <w:rPr>
      <w:lang w:eastAsia="en-CA"/>
    </w:rPr>
  </w:style>
  <w:style w:type="paragraph" w:customStyle="1" w:styleId="Heading2References">
    <w:name w:val="Heading 2_References"/>
    <w:basedOn w:val="Heading2"/>
    <w:qFormat/>
    <w:rsid w:val="00951490"/>
    <w:pPr>
      <w:numPr>
        <w:ilvl w:val="0"/>
        <w:numId w:val="0"/>
      </w:numPr>
      <w:spacing w:before="480" w:after="120"/>
    </w:pPr>
    <w:rPr>
      <w:sz w:val="24"/>
      <w:szCs w:val="24"/>
    </w:rPr>
  </w:style>
  <w:style w:type="paragraph" w:customStyle="1" w:styleId="3BodyQuoteSubjectMultipleParas">
    <w:name w:val="3_Body_QuoteSubject_MultipleParas"/>
    <w:basedOn w:val="3BodyQuoteSubjectSingleOrLast"/>
    <w:qFormat/>
    <w:rsid w:val="009877F4"/>
    <w:pPr>
      <w:spacing w:after="0"/>
    </w:pPr>
  </w:style>
  <w:style w:type="paragraph" w:customStyle="1" w:styleId="3BodyQuoteSubjectHangingSingleOrLast">
    <w:name w:val="3_Body_QuoteSubject_HangingSingleOrLast"/>
    <w:basedOn w:val="3BodyQuoteSubjecttoChangeFontALL"/>
    <w:qFormat/>
    <w:rsid w:val="003D2B02"/>
    <w:pPr>
      <w:tabs>
        <w:tab w:val="clear" w:pos="1080"/>
        <w:tab w:val="left" w:pos="1800"/>
      </w:tabs>
      <w:ind w:left="1800" w:hanging="1080"/>
      <w:jc w:val="left"/>
    </w:pPr>
  </w:style>
  <w:style w:type="paragraph" w:customStyle="1" w:styleId="3BodyQuoteSubjectHangingMultipleParas">
    <w:name w:val="3_Body_QuoteSubject_HangingMultipleParas"/>
    <w:basedOn w:val="3BodyQuoteSubjectHangingSingleOrLast"/>
    <w:qFormat/>
    <w:rsid w:val="00D74623"/>
    <w:pPr>
      <w:spacing w:after="120"/>
    </w:pPr>
  </w:style>
  <w:style w:type="paragraph" w:styleId="DocumentMap">
    <w:name w:val="Document Map"/>
    <w:basedOn w:val="Normal"/>
    <w:link w:val="DocumentMapChar"/>
    <w:uiPriority w:val="99"/>
    <w:unhideWhenUsed/>
    <w:locked/>
    <w:rsid w:val="00773089"/>
    <w:rPr>
      <w:rFonts w:ascii="Calibri" w:hAnsi="Calibri" w:cs="Times New Roman"/>
      <w:sz w:val="20"/>
      <w:szCs w:val="20"/>
      <w:lang w:eastAsia="en-CA"/>
    </w:rPr>
  </w:style>
  <w:style w:type="character" w:customStyle="1" w:styleId="DocumentMapChar">
    <w:name w:val="Document Map Char"/>
    <w:link w:val="DocumentMap"/>
    <w:uiPriority w:val="99"/>
    <w:rsid w:val="00773089"/>
  </w:style>
  <w:style w:type="paragraph" w:customStyle="1" w:styleId="9PlaysCharacterList">
    <w:name w:val="9_Plays_CharacterList"/>
    <w:basedOn w:val="Normal"/>
    <w:rsid w:val="00694448"/>
    <w:pPr>
      <w:spacing w:line="240" w:lineRule="auto"/>
      <w:ind w:left="1440" w:hanging="1440"/>
      <w:jc w:val="left"/>
    </w:pPr>
    <w:rPr>
      <w:rFonts w:cs="Times New Roman"/>
      <w:szCs w:val="24"/>
    </w:rPr>
  </w:style>
  <w:style w:type="paragraph" w:customStyle="1" w:styleId="9PlaysScriptDialogueHangingIndent">
    <w:name w:val="9_Plays_ScriptDialogue_HangingIndent"/>
    <w:basedOn w:val="Normal"/>
    <w:rsid w:val="00694448"/>
    <w:pPr>
      <w:keepLines/>
      <w:widowControl w:val="0"/>
      <w:autoSpaceDE w:val="0"/>
      <w:autoSpaceDN w:val="0"/>
      <w:adjustRightInd w:val="0"/>
      <w:spacing w:before="120"/>
      <w:ind w:left="1440" w:hanging="1440"/>
      <w:jc w:val="left"/>
    </w:pPr>
  </w:style>
  <w:style w:type="paragraph" w:customStyle="1" w:styleId="9PlaysStageDirections">
    <w:name w:val="9_Plays_StageDirections"/>
    <w:basedOn w:val="Normal"/>
    <w:rsid w:val="00694448"/>
    <w:pPr>
      <w:spacing w:line="240" w:lineRule="auto"/>
      <w:ind w:firstLine="0"/>
      <w:jc w:val="left"/>
      <w:outlineLvl w:val="0"/>
    </w:pPr>
    <w:rPr>
      <w:i/>
      <w:iCs/>
    </w:rPr>
  </w:style>
  <w:style w:type="paragraph" w:customStyle="1" w:styleId="9PlaysIntroduction">
    <w:name w:val="9_Plays_Introduction"/>
    <w:basedOn w:val="Normal"/>
    <w:rsid w:val="00694448"/>
    <w:pPr>
      <w:spacing w:line="240" w:lineRule="auto"/>
      <w:ind w:firstLine="0"/>
      <w:jc w:val="left"/>
    </w:pPr>
    <w:rPr>
      <w:rFonts w:cs="Times New Roman"/>
      <w:szCs w:val="24"/>
    </w:rPr>
  </w:style>
  <w:style w:type="paragraph" w:customStyle="1" w:styleId="9PlaysStageDirectionInterjection">
    <w:name w:val="9_Plays_StageDirection_Interjection"/>
    <w:basedOn w:val="9PlaysStageDirections"/>
    <w:rsid w:val="006B7839"/>
    <w:pPr>
      <w:ind w:left="1440"/>
    </w:pPr>
  </w:style>
  <w:style w:type="paragraph" w:customStyle="1" w:styleId="9PlaysTheEnd">
    <w:name w:val="9_Plays_TheEnd"/>
    <w:basedOn w:val="9PlaysIntroduction"/>
    <w:qFormat/>
    <w:rsid w:val="00DD2187"/>
    <w:pPr>
      <w:spacing w:line="360" w:lineRule="auto"/>
      <w:jc w:val="center"/>
    </w:pPr>
  </w:style>
  <w:style w:type="paragraph" w:customStyle="1" w:styleId="znon-numberedTemplateOnly">
    <w:name w:val="z_non-numberedTemplateOnly"/>
    <w:basedOn w:val="Normal"/>
    <w:qFormat/>
    <w:rsid w:val="00177608"/>
    <w:pPr>
      <w:pBdr>
        <w:top w:val="single" w:sz="4" w:space="1" w:color="auto"/>
        <w:left w:val="single" w:sz="4" w:space="4" w:color="auto"/>
        <w:bottom w:val="single" w:sz="4" w:space="1" w:color="auto"/>
        <w:right w:val="single" w:sz="4" w:space="4" w:color="auto"/>
      </w:pBdr>
      <w:spacing w:line="240" w:lineRule="auto"/>
      <w:ind w:left="450" w:right="450" w:firstLine="0"/>
      <w:jc w:val="left"/>
    </w:pPr>
  </w:style>
  <w:style w:type="paragraph" w:styleId="BlockText">
    <w:name w:val="Block Text"/>
    <w:basedOn w:val="Normal"/>
    <w:uiPriority w:val="99"/>
    <w:unhideWhenUsed/>
    <w:locked/>
    <w:rsid w:val="00E2185E"/>
    <w:pPr>
      <w:ind w:left="1440" w:right="1440" w:firstLine="0"/>
    </w:pPr>
  </w:style>
  <w:style w:type="paragraph" w:styleId="BodyText2">
    <w:name w:val="Body Text 2"/>
    <w:basedOn w:val="Normal"/>
    <w:link w:val="BodyText2Char"/>
    <w:uiPriority w:val="99"/>
    <w:unhideWhenUsed/>
    <w:locked/>
    <w:rsid w:val="00E2185E"/>
  </w:style>
  <w:style w:type="character" w:customStyle="1" w:styleId="BodyText2Char">
    <w:name w:val="Body Text 2 Char"/>
    <w:link w:val="BodyText2"/>
    <w:uiPriority w:val="99"/>
    <w:rsid w:val="00E2185E"/>
    <w:rPr>
      <w:rFonts w:ascii="Arial" w:hAnsi="Arial" w:cs="Arial"/>
      <w:sz w:val="22"/>
      <w:szCs w:val="22"/>
      <w:lang w:eastAsia="en-US"/>
    </w:rPr>
  </w:style>
  <w:style w:type="paragraph" w:customStyle="1" w:styleId="zParaInsertSomethingHere">
    <w:name w:val="z_Para_InsertSomethingHere"/>
    <w:basedOn w:val="Normal"/>
    <w:qFormat/>
    <w:rsid w:val="00077472"/>
    <w:pPr>
      <w:ind w:firstLine="0"/>
      <w:jc w:val="center"/>
    </w:pPr>
    <w:rPr>
      <w:color w:val="E36C0A"/>
      <w:lang w:val="en"/>
    </w:rPr>
  </w:style>
  <w:style w:type="character" w:customStyle="1" w:styleId="ZCharacKeys">
    <w:name w:val="Z_Charac_Keys"/>
    <w:aliases w:val="KeyCommands+HiddenSymbols"/>
    <w:uiPriority w:val="1"/>
    <w:qFormat/>
    <w:rsid w:val="00CE2094"/>
    <w:rPr>
      <w:b/>
      <w:color w:val="0070C0"/>
    </w:rPr>
  </w:style>
  <w:style w:type="character" w:customStyle="1" w:styleId="zCharacStylesRed">
    <w:name w:val="z_Charac_Styles(Red)"/>
    <w:uiPriority w:val="1"/>
    <w:qFormat/>
    <w:rsid w:val="00077472"/>
    <w:rPr>
      <w:color w:val="FF0000"/>
    </w:rPr>
  </w:style>
  <w:style w:type="character" w:customStyle="1" w:styleId="zCharacMenuInstructionsGreen">
    <w:name w:val="z_Charac_MenuInstructions(Green)"/>
    <w:uiPriority w:val="1"/>
    <w:qFormat/>
    <w:rsid w:val="0031262D"/>
    <w:rPr>
      <w:b/>
      <w:color w:val="008000"/>
    </w:rPr>
  </w:style>
  <w:style w:type="character" w:customStyle="1" w:styleId="zCharacButtons">
    <w:name w:val="z_Charac_Buttons"/>
    <w:uiPriority w:val="1"/>
    <w:qFormat/>
    <w:rsid w:val="00CE2094"/>
    <w:rPr>
      <w:b/>
      <w:color w:val="5D2884"/>
    </w:rPr>
  </w:style>
  <w:style w:type="paragraph" w:customStyle="1" w:styleId="7CaptionsbelowFiguresnoNoteAfter">
    <w:name w:val="7_Captions_belowFigures_noNoteAfter"/>
    <w:basedOn w:val="7CaptionsbelowFigureswithNoteAfter"/>
    <w:qFormat/>
    <w:rsid w:val="00822BAD"/>
    <w:pPr>
      <w:keepNext w:val="0"/>
      <w:spacing w:before="120" w:after="360"/>
    </w:pPr>
  </w:style>
  <w:style w:type="character" w:customStyle="1" w:styleId="zCharacSpecialInstructions">
    <w:name w:val="z_Charac_SpecialInstructions"/>
    <w:uiPriority w:val="1"/>
    <w:qFormat/>
    <w:rsid w:val="006159B4"/>
    <w:rPr>
      <w:i/>
      <w:color w:val="FF0000"/>
    </w:rPr>
  </w:style>
  <w:style w:type="paragraph" w:customStyle="1" w:styleId="5ReferencesAmerAntiqAuthors">
    <w:name w:val="5_References_AmerAntiq_Authors"/>
    <w:basedOn w:val="Normal"/>
    <w:next w:val="5ReferencesAmerAntiqYears"/>
    <w:qFormat/>
    <w:rsid w:val="00DA7CE4"/>
    <w:pPr>
      <w:keepNext/>
      <w:keepLines/>
      <w:spacing w:after="0" w:line="240" w:lineRule="auto"/>
      <w:ind w:firstLine="0"/>
      <w:jc w:val="left"/>
    </w:pPr>
  </w:style>
  <w:style w:type="paragraph" w:customStyle="1" w:styleId="5ReferencesAmerAntiqYears">
    <w:name w:val="5_References_AmerAntiq_Years"/>
    <w:basedOn w:val="5ReferencesAmerAntiqAuthors"/>
    <w:qFormat/>
    <w:rsid w:val="00A6148D"/>
    <w:pPr>
      <w:keepNext w:val="0"/>
      <w:tabs>
        <w:tab w:val="left" w:pos="1080"/>
      </w:tabs>
      <w:spacing w:before="0" w:after="120"/>
      <w:ind w:left="720" w:hanging="360"/>
    </w:pPr>
  </w:style>
  <w:style w:type="paragraph" w:customStyle="1" w:styleId="1TPREMstudentsOnlyReportNo">
    <w:name w:val="1_TP_REMstudentsOnly_ReportNo."/>
    <w:basedOn w:val="1TPDisThesisSubmitted"/>
    <w:qFormat/>
    <w:rsid w:val="00DD34B0"/>
    <w:rPr>
      <w:b/>
    </w:rPr>
  </w:style>
  <w:style w:type="paragraph" w:customStyle="1" w:styleId="2ApprovalREMstudentsOnlyReport">
    <w:name w:val="2_Approval_REMstudentsOnly_Report###"/>
    <w:basedOn w:val="2ApprovRightColNameDegree"/>
    <w:qFormat/>
    <w:rsid w:val="00DD34B0"/>
  </w:style>
  <w:style w:type="paragraph" w:customStyle="1" w:styleId="3BodyVerseSingleOrLast">
    <w:name w:val="3_Body_Verse_SingleOrLast"/>
    <w:basedOn w:val="3BodyQuoteSingleOrLast"/>
    <w:qFormat/>
    <w:rsid w:val="00C7018A"/>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left"/>
    </w:pPr>
  </w:style>
  <w:style w:type="paragraph" w:customStyle="1" w:styleId="3BodyVerseMultipleParas">
    <w:name w:val="3_Body_Verse_MultipleParas"/>
    <w:basedOn w:val="3BodyVerseSingleOrLast"/>
    <w:qFormat/>
    <w:rsid w:val="00C7018A"/>
    <w:pPr>
      <w:spacing w:after="0"/>
    </w:pPr>
  </w:style>
  <w:style w:type="paragraph" w:customStyle="1" w:styleId="3BodyVerseIndentedSingleOrLast">
    <w:name w:val="3_Body_VerseIndented_SingleOrLast"/>
    <w:basedOn w:val="3BodyVerseSingleOrLast"/>
    <w:qFormat/>
    <w:rsid w:val="002A0D48"/>
    <w:pPr>
      <w:tabs>
        <w:tab w:val="clear" w:pos="1080"/>
        <w:tab w:val="clear" w:pos="1440"/>
        <w:tab w:val="clear" w:pos="1800"/>
        <w:tab w:val="clear" w:pos="2160"/>
      </w:tabs>
      <w:ind w:left="2160"/>
    </w:pPr>
  </w:style>
  <w:style w:type="paragraph" w:customStyle="1" w:styleId="3BodyVerseIndentedMultipleParas">
    <w:name w:val="3_Body_VerseIndented_MultipleParas"/>
    <w:basedOn w:val="3BodyVerseIndentedSingleOrLast"/>
    <w:qFormat/>
    <w:rsid w:val="002A0D48"/>
    <w:pPr>
      <w:spacing w:after="60"/>
    </w:pPr>
  </w:style>
  <w:style w:type="paragraph" w:styleId="BodyText3">
    <w:name w:val="Body Text 3"/>
    <w:basedOn w:val="Normal"/>
    <w:link w:val="BodyText3Char"/>
    <w:uiPriority w:val="99"/>
    <w:unhideWhenUsed/>
    <w:locked/>
    <w:rsid w:val="00E2185E"/>
    <w:rPr>
      <w:sz w:val="16"/>
      <w:szCs w:val="16"/>
    </w:rPr>
  </w:style>
  <w:style w:type="character" w:customStyle="1" w:styleId="BodyText3Char">
    <w:name w:val="Body Text 3 Char"/>
    <w:link w:val="BodyText3"/>
    <w:uiPriority w:val="99"/>
    <w:rsid w:val="00E2185E"/>
    <w:rPr>
      <w:rFonts w:ascii="Arial" w:hAnsi="Arial" w:cs="Arial"/>
      <w:sz w:val="16"/>
      <w:szCs w:val="16"/>
      <w:lang w:eastAsia="en-US"/>
    </w:rPr>
  </w:style>
  <w:style w:type="paragraph" w:styleId="BodyTextFirstIndent">
    <w:name w:val="Body Text First Indent"/>
    <w:basedOn w:val="BodyText"/>
    <w:link w:val="BodyTextFirstIndentChar"/>
    <w:uiPriority w:val="99"/>
    <w:unhideWhenUsed/>
    <w:locked/>
    <w:rsid w:val="00E2185E"/>
    <w:pPr>
      <w:ind w:firstLine="210"/>
    </w:pPr>
    <w:rPr>
      <w:rFonts w:cs="Arial"/>
      <w:sz w:val="22"/>
      <w:szCs w:val="22"/>
      <w:lang w:val="en-CA" w:eastAsia="en-US"/>
    </w:rPr>
  </w:style>
  <w:style w:type="character" w:customStyle="1" w:styleId="BodyTextFirstIndentChar">
    <w:name w:val="Body Text First Indent Char"/>
    <w:link w:val="BodyTextFirstIndent"/>
    <w:uiPriority w:val="99"/>
    <w:rsid w:val="00E2185E"/>
    <w:rPr>
      <w:rFonts w:ascii="Arial" w:hAnsi="Arial" w:cs="Arial"/>
      <w:sz w:val="22"/>
      <w:szCs w:val="22"/>
      <w:lang w:eastAsia="en-US"/>
    </w:rPr>
  </w:style>
  <w:style w:type="paragraph" w:styleId="BodyTextIndent">
    <w:name w:val="Body Text Indent"/>
    <w:basedOn w:val="Normal"/>
    <w:link w:val="BodyTextIndentChar"/>
    <w:unhideWhenUsed/>
    <w:locked/>
    <w:rsid w:val="00E2185E"/>
    <w:pPr>
      <w:ind w:left="283"/>
    </w:pPr>
  </w:style>
  <w:style w:type="character" w:customStyle="1" w:styleId="BodyTextIndentChar">
    <w:name w:val="Body Text Indent Char"/>
    <w:link w:val="BodyTextIndent"/>
    <w:rsid w:val="00E2185E"/>
    <w:rPr>
      <w:rFonts w:ascii="Arial" w:hAnsi="Arial" w:cs="Arial"/>
      <w:sz w:val="22"/>
      <w:szCs w:val="22"/>
      <w:lang w:eastAsia="en-US"/>
    </w:rPr>
  </w:style>
  <w:style w:type="paragraph" w:styleId="BodyTextFirstIndent2">
    <w:name w:val="Body Text First Indent 2"/>
    <w:basedOn w:val="BodyTextIndent"/>
    <w:link w:val="BodyTextFirstIndent2Char"/>
    <w:uiPriority w:val="99"/>
    <w:unhideWhenUsed/>
    <w:locked/>
    <w:rsid w:val="00E2185E"/>
    <w:pPr>
      <w:ind w:firstLine="210"/>
    </w:pPr>
  </w:style>
  <w:style w:type="character" w:customStyle="1" w:styleId="BodyTextFirstIndent2Char">
    <w:name w:val="Body Text First Indent 2 Char"/>
    <w:basedOn w:val="BodyTextIndentChar"/>
    <w:link w:val="BodyTextFirstIndent2"/>
    <w:uiPriority w:val="99"/>
    <w:rsid w:val="00E2185E"/>
    <w:rPr>
      <w:rFonts w:ascii="Arial" w:hAnsi="Arial" w:cs="Arial"/>
      <w:sz w:val="22"/>
      <w:szCs w:val="22"/>
      <w:lang w:eastAsia="en-US"/>
    </w:rPr>
  </w:style>
  <w:style w:type="character" w:styleId="BookTitle">
    <w:name w:val="Book Title"/>
    <w:uiPriority w:val="33"/>
    <w:qFormat/>
    <w:rsid w:val="00E2185E"/>
    <w:rPr>
      <w:b/>
      <w:bCs/>
      <w:smallCaps/>
      <w:spacing w:val="5"/>
    </w:rPr>
  </w:style>
  <w:style w:type="paragraph" w:styleId="Closing">
    <w:name w:val="Closing"/>
    <w:basedOn w:val="Normal"/>
    <w:link w:val="ClosingChar"/>
    <w:uiPriority w:val="99"/>
    <w:unhideWhenUsed/>
    <w:locked/>
    <w:rsid w:val="00E2185E"/>
    <w:pPr>
      <w:ind w:left="4252"/>
    </w:pPr>
  </w:style>
  <w:style w:type="character" w:customStyle="1" w:styleId="ClosingChar">
    <w:name w:val="Closing Char"/>
    <w:link w:val="Closing"/>
    <w:uiPriority w:val="99"/>
    <w:rsid w:val="00E2185E"/>
    <w:rPr>
      <w:rFonts w:ascii="Arial" w:hAnsi="Arial" w:cs="Arial"/>
      <w:sz w:val="22"/>
      <w:szCs w:val="22"/>
      <w:lang w:eastAsia="en-US"/>
    </w:rPr>
  </w:style>
  <w:style w:type="character" w:styleId="CommentReference">
    <w:name w:val="annotation reference"/>
    <w:unhideWhenUsed/>
    <w:locked/>
    <w:rsid w:val="00E2185E"/>
    <w:rPr>
      <w:sz w:val="16"/>
      <w:szCs w:val="16"/>
    </w:rPr>
  </w:style>
  <w:style w:type="paragraph" w:styleId="CommentText">
    <w:name w:val="annotation text"/>
    <w:basedOn w:val="Normal"/>
    <w:link w:val="CommentTextChar"/>
    <w:unhideWhenUsed/>
    <w:locked/>
    <w:rsid w:val="00E2185E"/>
    <w:rPr>
      <w:sz w:val="20"/>
      <w:szCs w:val="20"/>
    </w:rPr>
  </w:style>
  <w:style w:type="character" w:customStyle="1" w:styleId="CommentTextChar">
    <w:name w:val="Comment Text Char"/>
    <w:link w:val="CommentText"/>
    <w:rsid w:val="00E2185E"/>
    <w:rPr>
      <w:rFonts w:ascii="Arial" w:hAnsi="Arial" w:cs="Arial"/>
      <w:lang w:eastAsia="en-US"/>
    </w:rPr>
  </w:style>
  <w:style w:type="paragraph" w:styleId="CommentSubject">
    <w:name w:val="annotation subject"/>
    <w:basedOn w:val="CommentText"/>
    <w:next w:val="CommentText"/>
    <w:link w:val="CommentSubjectChar"/>
    <w:unhideWhenUsed/>
    <w:locked/>
    <w:rsid w:val="00E2185E"/>
    <w:rPr>
      <w:b/>
      <w:bCs/>
    </w:rPr>
  </w:style>
  <w:style w:type="character" w:customStyle="1" w:styleId="CommentSubjectChar">
    <w:name w:val="Comment Subject Char"/>
    <w:link w:val="CommentSubject"/>
    <w:rsid w:val="00E2185E"/>
    <w:rPr>
      <w:rFonts w:ascii="Arial" w:hAnsi="Arial" w:cs="Arial"/>
      <w:b/>
      <w:bCs/>
      <w:lang w:eastAsia="en-US"/>
    </w:rPr>
  </w:style>
  <w:style w:type="paragraph" w:styleId="Date">
    <w:name w:val="Date"/>
    <w:basedOn w:val="Normal"/>
    <w:next w:val="Normal"/>
    <w:link w:val="DateChar"/>
    <w:uiPriority w:val="99"/>
    <w:unhideWhenUsed/>
    <w:locked/>
    <w:rsid w:val="00E2185E"/>
  </w:style>
  <w:style w:type="character" w:customStyle="1" w:styleId="DateChar">
    <w:name w:val="Date Char"/>
    <w:link w:val="Date"/>
    <w:uiPriority w:val="99"/>
    <w:rsid w:val="00E2185E"/>
    <w:rPr>
      <w:rFonts w:ascii="Arial" w:hAnsi="Arial" w:cs="Arial"/>
      <w:sz w:val="22"/>
      <w:szCs w:val="22"/>
      <w:lang w:eastAsia="en-US"/>
    </w:rPr>
  </w:style>
  <w:style w:type="paragraph" w:styleId="E-mailSignature">
    <w:name w:val="E-mail Signature"/>
    <w:basedOn w:val="Normal"/>
    <w:link w:val="E-mailSignatureChar"/>
    <w:uiPriority w:val="99"/>
    <w:unhideWhenUsed/>
    <w:locked/>
    <w:rsid w:val="00E2185E"/>
  </w:style>
  <w:style w:type="character" w:customStyle="1" w:styleId="E-mailSignatureChar">
    <w:name w:val="E-mail Signature Char"/>
    <w:link w:val="E-mailSignature"/>
    <w:uiPriority w:val="99"/>
    <w:rsid w:val="00E2185E"/>
    <w:rPr>
      <w:rFonts w:ascii="Arial" w:hAnsi="Arial" w:cs="Arial"/>
      <w:sz w:val="22"/>
      <w:szCs w:val="22"/>
      <w:lang w:eastAsia="en-US"/>
    </w:rPr>
  </w:style>
  <w:style w:type="character" w:styleId="Emphasis">
    <w:name w:val="Emphasis"/>
    <w:uiPriority w:val="20"/>
    <w:qFormat/>
    <w:locked/>
    <w:rsid w:val="00E2185E"/>
    <w:rPr>
      <w:i/>
      <w:iCs/>
    </w:rPr>
  </w:style>
  <w:style w:type="character" w:styleId="EndnoteReference">
    <w:name w:val="endnote reference"/>
    <w:uiPriority w:val="99"/>
    <w:unhideWhenUsed/>
    <w:locked/>
    <w:rsid w:val="00BC56C9"/>
    <w:rPr>
      <w:rFonts w:ascii="Arial" w:hAnsi="Arial"/>
      <w:sz w:val="20"/>
      <w:vertAlign w:val="superscript"/>
    </w:rPr>
  </w:style>
  <w:style w:type="paragraph" w:styleId="EndnoteText">
    <w:name w:val="endnote text"/>
    <w:basedOn w:val="Normal"/>
    <w:link w:val="EndnoteTextChar"/>
    <w:uiPriority w:val="99"/>
    <w:unhideWhenUsed/>
    <w:locked/>
    <w:rsid w:val="0020649E"/>
    <w:pPr>
      <w:keepLines/>
      <w:widowControl w:val="0"/>
      <w:spacing w:before="0" w:after="60" w:line="240" w:lineRule="auto"/>
      <w:ind w:left="180" w:hanging="180"/>
      <w:jc w:val="left"/>
    </w:pPr>
    <w:rPr>
      <w:sz w:val="20"/>
      <w:szCs w:val="20"/>
    </w:rPr>
  </w:style>
  <w:style w:type="character" w:customStyle="1" w:styleId="EndnoteTextChar">
    <w:name w:val="Endnote Text Char"/>
    <w:link w:val="EndnoteText"/>
    <w:uiPriority w:val="99"/>
    <w:rsid w:val="0020649E"/>
    <w:rPr>
      <w:rFonts w:ascii="Arial" w:hAnsi="Arial" w:cs="Arial"/>
      <w:lang w:eastAsia="en-US"/>
    </w:rPr>
  </w:style>
  <w:style w:type="paragraph" w:styleId="EnvelopeAddress">
    <w:name w:val="envelope address"/>
    <w:basedOn w:val="Normal"/>
    <w:uiPriority w:val="99"/>
    <w:unhideWhenUsed/>
    <w:locked/>
    <w:rsid w:val="00E2185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unhideWhenUsed/>
    <w:locked/>
    <w:rsid w:val="00E2185E"/>
    <w:rPr>
      <w:rFonts w:ascii="Cambria" w:eastAsia="Times New Roman" w:hAnsi="Cambria" w:cs="Times New Roman"/>
      <w:sz w:val="20"/>
      <w:szCs w:val="20"/>
    </w:rPr>
  </w:style>
  <w:style w:type="character" w:styleId="HTMLAcronym">
    <w:name w:val="HTML Acronym"/>
    <w:uiPriority w:val="99"/>
    <w:unhideWhenUsed/>
    <w:locked/>
    <w:rsid w:val="00AA0030"/>
  </w:style>
  <w:style w:type="paragraph" w:styleId="HTMLAddress">
    <w:name w:val="HTML Address"/>
    <w:basedOn w:val="Normal"/>
    <w:link w:val="HTMLAddressChar"/>
    <w:uiPriority w:val="99"/>
    <w:unhideWhenUsed/>
    <w:locked/>
    <w:rsid w:val="00AA0030"/>
    <w:rPr>
      <w:i/>
      <w:iCs/>
    </w:rPr>
  </w:style>
  <w:style w:type="character" w:customStyle="1" w:styleId="HTMLAddressChar">
    <w:name w:val="HTML Address Char"/>
    <w:link w:val="HTMLAddress"/>
    <w:uiPriority w:val="99"/>
    <w:rsid w:val="00AA0030"/>
    <w:rPr>
      <w:rFonts w:ascii="Arial" w:hAnsi="Arial" w:cs="Arial"/>
      <w:i/>
      <w:iCs/>
      <w:sz w:val="22"/>
      <w:szCs w:val="22"/>
      <w:lang w:eastAsia="en-US"/>
    </w:rPr>
  </w:style>
  <w:style w:type="character" w:styleId="HTMLCite">
    <w:name w:val="HTML Cite"/>
    <w:uiPriority w:val="99"/>
    <w:unhideWhenUsed/>
    <w:locked/>
    <w:rsid w:val="00AA0030"/>
    <w:rPr>
      <w:i/>
      <w:iCs/>
    </w:rPr>
  </w:style>
  <w:style w:type="character" w:styleId="HTMLCode">
    <w:name w:val="HTML Code"/>
    <w:uiPriority w:val="99"/>
    <w:unhideWhenUsed/>
    <w:locked/>
    <w:rsid w:val="00AA0030"/>
    <w:rPr>
      <w:rFonts w:ascii="Courier New" w:hAnsi="Courier New" w:cs="Courier New"/>
      <w:sz w:val="20"/>
      <w:szCs w:val="20"/>
    </w:rPr>
  </w:style>
  <w:style w:type="character" w:styleId="HTMLDefinition">
    <w:name w:val="HTML Definition"/>
    <w:uiPriority w:val="99"/>
    <w:unhideWhenUsed/>
    <w:locked/>
    <w:rsid w:val="00AA0030"/>
    <w:rPr>
      <w:i/>
      <w:iCs/>
    </w:rPr>
  </w:style>
  <w:style w:type="character" w:styleId="HTMLKeyboard">
    <w:name w:val="HTML Keyboard"/>
    <w:uiPriority w:val="99"/>
    <w:unhideWhenUsed/>
    <w:locked/>
    <w:rsid w:val="00AA0030"/>
    <w:rPr>
      <w:rFonts w:ascii="Courier New" w:hAnsi="Courier New" w:cs="Courier New"/>
      <w:sz w:val="20"/>
      <w:szCs w:val="20"/>
    </w:rPr>
  </w:style>
  <w:style w:type="paragraph" w:styleId="HTMLPreformatted">
    <w:name w:val="HTML Preformatted"/>
    <w:basedOn w:val="Normal"/>
    <w:link w:val="HTMLPreformattedChar"/>
    <w:uiPriority w:val="99"/>
    <w:unhideWhenUsed/>
    <w:locked/>
    <w:rsid w:val="00AA0030"/>
    <w:rPr>
      <w:rFonts w:ascii="Courier New" w:hAnsi="Courier New" w:cs="Courier New"/>
      <w:sz w:val="20"/>
      <w:szCs w:val="20"/>
    </w:rPr>
  </w:style>
  <w:style w:type="character" w:customStyle="1" w:styleId="HTMLPreformattedChar">
    <w:name w:val="HTML Preformatted Char"/>
    <w:link w:val="HTMLPreformatted"/>
    <w:uiPriority w:val="99"/>
    <w:rsid w:val="00AA0030"/>
    <w:rPr>
      <w:rFonts w:ascii="Courier New" w:hAnsi="Courier New" w:cs="Courier New"/>
      <w:lang w:eastAsia="en-US"/>
    </w:rPr>
  </w:style>
  <w:style w:type="character" w:styleId="HTMLSample">
    <w:name w:val="HTML Sample"/>
    <w:uiPriority w:val="99"/>
    <w:unhideWhenUsed/>
    <w:locked/>
    <w:rsid w:val="00AA0030"/>
    <w:rPr>
      <w:rFonts w:ascii="Courier New" w:hAnsi="Courier New" w:cs="Courier New"/>
    </w:rPr>
  </w:style>
  <w:style w:type="character" w:styleId="HTMLTypewriter">
    <w:name w:val="HTML Typewriter"/>
    <w:uiPriority w:val="99"/>
    <w:unhideWhenUsed/>
    <w:locked/>
    <w:rsid w:val="00AA0030"/>
    <w:rPr>
      <w:rFonts w:ascii="Courier New" w:hAnsi="Courier New" w:cs="Courier New"/>
      <w:sz w:val="20"/>
      <w:szCs w:val="20"/>
    </w:rPr>
  </w:style>
  <w:style w:type="paragraph" w:styleId="ListBullet">
    <w:name w:val="List Bullet"/>
    <w:basedOn w:val="Normal"/>
    <w:unhideWhenUsed/>
    <w:locked/>
    <w:rsid w:val="00AA0030"/>
    <w:pPr>
      <w:numPr>
        <w:numId w:val="7"/>
      </w:numPr>
      <w:contextualSpacing/>
    </w:pPr>
  </w:style>
  <w:style w:type="paragraph" w:styleId="ListBullet2">
    <w:name w:val="List Bullet 2"/>
    <w:basedOn w:val="Normal"/>
    <w:uiPriority w:val="99"/>
    <w:unhideWhenUsed/>
    <w:locked/>
    <w:rsid w:val="00AA0030"/>
    <w:pPr>
      <w:numPr>
        <w:numId w:val="6"/>
      </w:numPr>
      <w:contextualSpacing/>
    </w:pPr>
  </w:style>
  <w:style w:type="paragraph" w:styleId="ListNumber">
    <w:name w:val="List Number"/>
    <w:basedOn w:val="Normal"/>
    <w:unhideWhenUsed/>
    <w:locked/>
    <w:rsid w:val="00AA0030"/>
    <w:pPr>
      <w:numPr>
        <w:numId w:val="5"/>
      </w:numPr>
      <w:spacing w:before="120" w:line="240" w:lineRule="auto"/>
      <w:contextualSpacing/>
    </w:pPr>
  </w:style>
  <w:style w:type="paragraph" w:styleId="ListNumber2">
    <w:name w:val="List Number 2"/>
    <w:basedOn w:val="Normal"/>
    <w:uiPriority w:val="99"/>
    <w:unhideWhenUsed/>
    <w:locked/>
    <w:rsid w:val="00AA0030"/>
    <w:pPr>
      <w:numPr>
        <w:numId w:val="4"/>
      </w:numPr>
      <w:spacing w:line="240" w:lineRule="auto"/>
      <w:contextualSpacing/>
    </w:pPr>
  </w:style>
  <w:style w:type="paragraph" w:styleId="ListNumber3">
    <w:name w:val="List Number 3"/>
    <w:basedOn w:val="Normal"/>
    <w:uiPriority w:val="99"/>
    <w:unhideWhenUsed/>
    <w:locked/>
    <w:rsid w:val="00AA0030"/>
    <w:pPr>
      <w:numPr>
        <w:numId w:val="3"/>
      </w:numPr>
      <w:spacing w:line="240" w:lineRule="auto"/>
      <w:contextualSpacing/>
    </w:pPr>
  </w:style>
  <w:style w:type="paragraph" w:styleId="ListNumber4">
    <w:name w:val="List Number 4"/>
    <w:basedOn w:val="Normal"/>
    <w:uiPriority w:val="99"/>
    <w:unhideWhenUsed/>
    <w:locked/>
    <w:rsid w:val="00AA0030"/>
    <w:pPr>
      <w:numPr>
        <w:numId w:val="2"/>
      </w:numPr>
      <w:spacing w:line="240" w:lineRule="auto"/>
      <w:contextualSpacing/>
    </w:pPr>
  </w:style>
  <w:style w:type="paragraph" w:styleId="ListNumber5">
    <w:name w:val="List Number 5"/>
    <w:basedOn w:val="Normal"/>
    <w:uiPriority w:val="99"/>
    <w:unhideWhenUsed/>
    <w:locked/>
    <w:rsid w:val="00AA0030"/>
    <w:pPr>
      <w:numPr>
        <w:numId w:val="1"/>
      </w:numPr>
      <w:spacing w:line="240" w:lineRule="auto"/>
      <w:contextualSpacing/>
    </w:pPr>
  </w:style>
  <w:style w:type="paragraph" w:styleId="ListParagraph">
    <w:name w:val="List Paragraph"/>
    <w:basedOn w:val="Normal"/>
    <w:uiPriority w:val="34"/>
    <w:qFormat/>
    <w:rsid w:val="00AA0030"/>
    <w:pPr>
      <w:spacing w:line="240" w:lineRule="auto"/>
      <w:ind w:left="720" w:firstLine="0"/>
    </w:pPr>
  </w:style>
  <w:style w:type="paragraph" w:styleId="NoteHeading">
    <w:name w:val="Note Heading"/>
    <w:basedOn w:val="Normal"/>
    <w:next w:val="Normal"/>
    <w:link w:val="NoteHeadingChar"/>
    <w:uiPriority w:val="99"/>
    <w:unhideWhenUsed/>
    <w:locked/>
    <w:rsid w:val="00AA0030"/>
  </w:style>
  <w:style w:type="character" w:customStyle="1" w:styleId="NoteHeadingChar">
    <w:name w:val="Note Heading Char"/>
    <w:link w:val="NoteHeading"/>
    <w:uiPriority w:val="99"/>
    <w:rsid w:val="00AA0030"/>
    <w:rPr>
      <w:rFonts w:ascii="Arial" w:hAnsi="Arial" w:cs="Arial"/>
      <w:sz w:val="22"/>
      <w:szCs w:val="22"/>
      <w:lang w:eastAsia="en-US"/>
    </w:rPr>
  </w:style>
  <w:style w:type="character" w:styleId="PageNumber">
    <w:name w:val="page number"/>
    <w:unhideWhenUsed/>
    <w:locked/>
    <w:rsid w:val="003D2B02"/>
  </w:style>
  <w:style w:type="paragraph" w:styleId="Quote">
    <w:name w:val="Quote"/>
    <w:basedOn w:val="Normal"/>
    <w:next w:val="Normal"/>
    <w:link w:val="QuoteChar"/>
    <w:uiPriority w:val="29"/>
    <w:qFormat/>
    <w:rsid w:val="00AA0030"/>
    <w:pPr>
      <w:spacing w:line="240" w:lineRule="auto"/>
      <w:ind w:left="720" w:firstLine="0"/>
    </w:pPr>
    <w:rPr>
      <w:iCs/>
      <w:color w:val="000000"/>
    </w:rPr>
  </w:style>
  <w:style w:type="character" w:customStyle="1" w:styleId="QuoteChar">
    <w:name w:val="Quote Char"/>
    <w:link w:val="Quote"/>
    <w:uiPriority w:val="29"/>
    <w:rsid w:val="00AA0030"/>
    <w:rPr>
      <w:rFonts w:ascii="Arial" w:hAnsi="Arial" w:cs="Arial"/>
      <w:iCs/>
      <w:color w:val="000000"/>
      <w:sz w:val="22"/>
      <w:szCs w:val="22"/>
      <w:lang w:eastAsia="en-US"/>
    </w:rPr>
  </w:style>
  <w:style w:type="paragraph" w:styleId="Salutation">
    <w:name w:val="Salutation"/>
    <w:basedOn w:val="Normal"/>
    <w:next w:val="Normal"/>
    <w:link w:val="SalutationChar"/>
    <w:uiPriority w:val="99"/>
    <w:unhideWhenUsed/>
    <w:locked/>
    <w:rsid w:val="00AA0030"/>
  </w:style>
  <w:style w:type="character" w:customStyle="1" w:styleId="SalutationChar">
    <w:name w:val="Salutation Char"/>
    <w:link w:val="Salutation"/>
    <w:uiPriority w:val="99"/>
    <w:rsid w:val="00AA0030"/>
    <w:rPr>
      <w:rFonts w:ascii="Arial" w:hAnsi="Arial" w:cs="Arial"/>
      <w:sz w:val="22"/>
      <w:szCs w:val="22"/>
      <w:lang w:eastAsia="en-US"/>
    </w:rPr>
  </w:style>
  <w:style w:type="paragraph" w:styleId="Signature">
    <w:name w:val="Signature"/>
    <w:basedOn w:val="Normal"/>
    <w:link w:val="SignatureChar"/>
    <w:uiPriority w:val="99"/>
    <w:unhideWhenUsed/>
    <w:locked/>
    <w:rsid w:val="00AA0030"/>
    <w:pPr>
      <w:ind w:left="4252"/>
    </w:pPr>
  </w:style>
  <w:style w:type="character" w:customStyle="1" w:styleId="SignatureChar">
    <w:name w:val="Signature Char"/>
    <w:link w:val="Signature"/>
    <w:uiPriority w:val="99"/>
    <w:rsid w:val="00AA0030"/>
    <w:rPr>
      <w:rFonts w:ascii="Arial" w:hAnsi="Arial" w:cs="Arial"/>
      <w:sz w:val="22"/>
      <w:szCs w:val="22"/>
      <w:lang w:eastAsia="en-US"/>
    </w:rPr>
  </w:style>
  <w:style w:type="paragraph" w:styleId="TableofAuthorities">
    <w:name w:val="table of authorities"/>
    <w:basedOn w:val="Normal"/>
    <w:next w:val="Normal"/>
    <w:uiPriority w:val="99"/>
    <w:unhideWhenUsed/>
    <w:locked/>
    <w:rsid w:val="00AA0030"/>
    <w:pPr>
      <w:ind w:left="220" w:hanging="220"/>
    </w:pPr>
  </w:style>
  <w:style w:type="paragraph" w:customStyle="1" w:styleId="7FigureNoteFlushLeft">
    <w:name w:val="7_FigureNote_FlushLeft"/>
    <w:basedOn w:val="7FigureNoteHangingIndent"/>
    <w:qFormat/>
    <w:rsid w:val="00A66C78"/>
    <w:pPr>
      <w:tabs>
        <w:tab w:val="left" w:pos="810"/>
      </w:tabs>
      <w:ind w:left="0" w:firstLine="0"/>
    </w:pPr>
    <w:rPr>
      <w:lang w:val="en"/>
    </w:rPr>
  </w:style>
  <w:style w:type="paragraph" w:customStyle="1" w:styleId="NormalTextbox">
    <w:name w:val="Normal_Textbox"/>
    <w:basedOn w:val="Normal"/>
    <w:qFormat/>
    <w:rsid w:val="00AD7B0F"/>
    <w:pPr>
      <w:widowControl w:val="0"/>
      <w:spacing w:before="0" w:after="0" w:line="240" w:lineRule="auto"/>
      <w:ind w:firstLine="0"/>
      <w:jc w:val="center"/>
    </w:pPr>
    <w:rPr>
      <w:rFonts w:ascii="Arial Narrow" w:hAnsi="Arial Narrow"/>
      <w:sz w:val="20"/>
    </w:rPr>
  </w:style>
  <w:style w:type="paragraph" w:customStyle="1" w:styleId="NormalTextboxBold">
    <w:name w:val="Normal_Textbox_Bold"/>
    <w:basedOn w:val="NormalTextbox"/>
    <w:qFormat/>
    <w:rsid w:val="00AD7B0F"/>
    <w:rPr>
      <w:b/>
    </w:rPr>
  </w:style>
  <w:style w:type="paragraph" w:customStyle="1" w:styleId="7FigureNotenoSpaceAfter">
    <w:name w:val="7_FigureNote_noSpaceAfter"/>
    <w:basedOn w:val="7FigureNoteHangingIndent"/>
    <w:qFormat/>
    <w:rsid w:val="00A66C78"/>
    <w:pPr>
      <w:spacing w:after="0"/>
      <w:ind w:left="806" w:hanging="806"/>
    </w:pPr>
  </w:style>
  <w:style w:type="paragraph" w:customStyle="1" w:styleId="7CaptionsbelowFiguresnoSpaceAfter">
    <w:name w:val="7_Captions_belowFigures_noSpaceAfter"/>
    <w:basedOn w:val="7CaptionsbelowFiguresincludesNote"/>
    <w:qFormat/>
    <w:rsid w:val="00A85A44"/>
    <w:pPr>
      <w:spacing w:after="0"/>
    </w:pPr>
  </w:style>
  <w:style w:type="paragraph" w:customStyle="1" w:styleId="1TPTitleExtEssaysONLY">
    <w:name w:val="1_TP_TitleExtEssaysONLY"/>
    <w:basedOn w:val="1TPTitle"/>
    <w:qFormat/>
    <w:rsid w:val="00BE3386"/>
    <w:rPr>
      <w:sz w:val="32"/>
      <w:szCs w:val="32"/>
    </w:rPr>
  </w:style>
  <w:style w:type="character" w:customStyle="1" w:styleId="zCharacTahoma11">
    <w:name w:val="z_Charac_Tahoma11"/>
    <w:uiPriority w:val="1"/>
    <w:qFormat/>
    <w:rsid w:val="003C6F52"/>
    <w:rPr>
      <w:rFonts w:ascii="Tahoma" w:hAnsi="Tahoma" w:cs="Tahoma"/>
    </w:rPr>
  </w:style>
  <w:style w:type="character" w:customStyle="1" w:styleId="zCharacVerdana11">
    <w:name w:val="z_Charac_Verdana11"/>
    <w:uiPriority w:val="1"/>
    <w:qFormat/>
    <w:rsid w:val="00C555EA"/>
    <w:rPr>
      <w:rFonts w:ascii="Verdana" w:hAnsi="Verdana"/>
    </w:rPr>
  </w:style>
  <w:style w:type="character" w:customStyle="1" w:styleId="zCharacCalibri13">
    <w:name w:val="z_Charac_Calibri13"/>
    <w:uiPriority w:val="1"/>
    <w:qFormat/>
    <w:rsid w:val="003C6F52"/>
    <w:rPr>
      <w:rFonts w:ascii="Calibri" w:hAnsi="Calibri"/>
      <w:sz w:val="26"/>
      <w:szCs w:val="26"/>
    </w:rPr>
  </w:style>
  <w:style w:type="paragraph" w:customStyle="1" w:styleId="6AppendNormalIndent">
    <w:name w:val="6_Append_NormalIndent"/>
    <w:basedOn w:val="6AppendNormal"/>
    <w:qFormat/>
    <w:rsid w:val="008C57B7"/>
    <w:pPr>
      <w:ind w:left="720"/>
    </w:pPr>
  </w:style>
  <w:style w:type="paragraph" w:customStyle="1" w:styleId="Heading3References">
    <w:name w:val="Heading 3_References"/>
    <w:basedOn w:val="Heading3"/>
    <w:qFormat/>
    <w:rsid w:val="00250795"/>
    <w:pPr>
      <w:numPr>
        <w:ilvl w:val="0"/>
        <w:numId w:val="0"/>
      </w:numPr>
      <w:spacing w:before="360" w:after="120"/>
    </w:pPr>
    <w:rPr>
      <w:i/>
      <w:sz w:val="22"/>
      <w:szCs w:val="22"/>
    </w:rPr>
  </w:style>
  <w:style w:type="paragraph" w:customStyle="1" w:styleId="3BodyQuoteEpigram">
    <w:name w:val="3_Body_Quote_Epigram"/>
    <w:basedOn w:val="3BodyQuoteSingleOrLast"/>
    <w:qFormat/>
    <w:rsid w:val="00177608"/>
    <w:rPr>
      <w:i/>
    </w:rPr>
  </w:style>
  <w:style w:type="paragraph" w:customStyle="1" w:styleId="1TPTitleExtraLong">
    <w:name w:val="1_TP_Title_ExtraLong"/>
    <w:basedOn w:val="Normal"/>
    <w:next w:val="Normal"/>
    <w:qFormat/>
    <w:rsid w:val="0079168B"/>
    <w:pPr>
      <w:spacing w:before="0" w:after="0"/>
      <w:ind w:firstLine="0"/>
      <w:jc w:val="center"/>
    </w:pPr>
    <w:rPr>
      <w:b/>
      <w:spacing w:val="5"/>
      <w:kern w:val="28"/>
      <w:sz w:val="28"/>
      <w:szCs w:val="28"/>
      <w:lang w:val="x-none" w:eastAsia="x-none"/>
    </w:rPr>
  </w:style>
  <w:style w:type="paragraph" w:customStyle="1" w:styleId="Els-Author">
    <w:name w:val="Els-Author"/>
    <w:next w:val="Normal"/>
    <w:rsid w:val="00080720"/>
    <w:pPr>
      <w:keepNext/>
      <w:suppressAutoHyphens/>
      <w:spacing w:after="160" w:line="300" w:lineRule="exact"/>
      <w:jc w:val="center"/>
    </w:pPr>
    <w:rPr>
      <w:rFonts w:ascii="Times New Roman" w:eastAsia="Times New Roman" w:hAnsi="Times New Roman"/>
      <w:noProof/>
      <w:sz w:val="26"/>
      <w:lang w:val="en-US" w:eastAsia="en-US"/>
    </w:rPr>
  </w:style>
  <w:style w:type="character" w:customStyle="1" w:styleId="apple-style-span">
    <w:name w:val="apple-style-span"/>
    <w:basedOn w:val="DefaultParagraphFont"/>
    <w:rsid w:val="00080720"/>
  </w:style>
  <w:style w:type="paragraph" w:styleId="TOCHeading">
    <w:name w:val="TOC Heading"/>
    <w:basedOn w:val="Heading1"/>
    <w:next w:val="Normal"/>
    <w:uiPriority w:val="39"/>
    <w:unhideWhenUsed/>
    <w:qFormat/>
    <w:rsid w:val="00080720"/>
    <w:pPr>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shd w:val="clear" w:color="auto" w:fill="FFFFFF"/>
      <w:lang w:val="en-CA"/>
    </w:rPr>
  </w:style>
  <w:style w:type="character" w:customStyle="1" w:styleId="apple-converted-space">
    <w:name w:val="apple-converted-space"/>
    <w:basedOn w:val="DefaultParagraphFont"/>
    <w:rsid w:val="00080720"/>
  </w:style>
  <w:style w:type="table" w:customStyle="1" w:styleId="LightShading1">
    <w:name w:val="Light Shading1"/>
    <w:basedOn w:val="TableNormal"/>
    <w:uiPriority w:val="60"/>
    <w:rsid w:val="00080720"/>
    <w:pPr>
      <w:jc w:val="both"/>
    </w:pPr>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posal2">
    <w:name w:val="proposal2"/>
    <w:basedOn w:val="Heading1"/>
    <w:link w:val="proposal2Char"/>
    <w:qFormat/>
    <w:rsid w:val="00080720"/>
    <w:pPr>
      <w:pageBreakBefore w:val="0"/>
      <w:numPr>
        <w:ilvl w:val="1"/>
        <w:numId w:val="12"/>
      </w:numPr>
      <w:spacing w:before="360" w:after="240"/>
      <w:ind w:right="6"/>
      <w:outlineLvl w:val="1"/>
    </w:pPr>
    <w:rPr>
      <w:rFonts w:asciiTheme="majorBidi" w:eastAsiaTheme="majorEastAsia" w:hAnsiTheme="majorBidi" w:cstheme="majorBidi"/>
      <w:sz w:val="28"/>
      <w:szCs w:val="28"/>
      <w:shd w:val="clear" w:color="auto" w:fill="FFFFFF"/>
    </w:rPr>
  </w:style>
  <w:style w:type="paragraph" w:customStyle="1" w:styleId="proposal1">
    <w:name w:val="proposal1"/>
    <w:basedOn w:val="Heading1"/>
    <w:link w:val="proposal1Char"/>
    <w:qFormat/>
    <w:rsid w:val="00080720"/>
    <w:pPr>
      <w:pageBreakBefore w:val="0"/>
      <w:numPr>
        <w:numId w:val="12"/>
      </w:numPr>
      <w:spacing w:before="600" w:after="360" w:line="480" w:lineRule="auto"/>
      <w:ind w:right="6"/>
    </w:pPr>
    <w:rPr>
      <w:rFonts w:ascii="Times New Roman" w:hAnsi="Times New Roman"/>
      <w:bCs w:val="0"/>
      <w:kern w:val="28"/>
      <w:sz w:val="32"/>
      <w:shd w:val="clear" w:color="auto" w:fill="FFFFFF"/>
      <w:lang w:val="en-GB"/>
    </w:rPr>
  </w:style>
  <w:style w:type="character" w:customStyle="1" w:styleId="proposal2Char">
    <w:name w:val="proposal2 Char"/>
    <w:basedOn w:val="Heading1Char"/>
    <w:link w:val="proposal2"/>
    <w:rsid w:val="00080720"/>
    <w:rPr>
      <w:rFonts w:asciiTheme="majorBidi" w:eastAsiaTheme="majorEastAsia" w:hAnsiTheme="majorBidi" w:cstheme="majorBidi"/>
      <w:b/>
      <w:bCs/>
      <w:sz w:val="28"/>
      <w:szCs w:val="28"/>
      <w:lang w:val="x-none" w:eastAsia="en-US"/>
    </w:rPr>
  </w:style>
  <w:style w:type="paragraph" w:customStyle="1" w:styleId="proposal3">
    <w:name w:val="proposal3"/>
    <w:basedOn w:val="Heading3"/>
    <w:link w:val="proposal3Char"/>
    <w:qFormat/>
    <w:rsid w:val="00080720"/>
    <w:pPr>
      <w:keepLines w:val="0"/>
      <w:numPr>
        <w:numId w:val="12"/>
      </w:numPr>
      <w:tabs>
        <w:tab w:val="clear" w:pos="1080"/>
      </w:tabs>
      <w:spacing w:before="360"/>
    </w:pPr>
    <w:rPr>
      <w:rFonts w:ascii="Times New Roman" w:eastAsia="Times New Roman" w:hAnsi="Times New Roman" w:cs="Arial"/>
      <w:sz w:val="24"/>
      <w:szCs w:val="24"/>
      <w:shd w:val="clear" w:color="auto" w:fill="FFFFFF"/>
      <w:lang w:val="en-GB"/>
    </w:rPr>
  </w:style>
  <w:style w:type="character" w:customStyle="1" w:styleId="proposal1Char">
    <w:name w:val="proposal1 Char"/>
    <w:basedOn w:val="Heading1Char"/>
    <w:link w:val="proposal1"/>
    <w:rsid w:val="00080720"/>
    <w:rPr>
      <w:rFonts w:ascii="Times New Roman" w:eastAsia="Times New Roman" w:hAnsi="Times New Roman"/>
      <w:b/>
      <w:bCs w:val="0"/>
      <w:kern w:val="28"/>
      <w:sz w:val="32"/>
      <w:szCs w:val="34"/>
      <w:lang w:val="en-GB" w:eastAsia="en-US"/>
    </w:rPr>
  </w:style>
  <w:style w:type="paragraph" w:customStyle="1" w:styleId="proposal4">
    <w:name w:val="proposal4"/>
    <w:basedOn w:val="Heading3"/>
    <w:link w:val="proposal4Char"/>
    <w:qFormat/>
    <w:rsid w:val="00080720"/>
    <w:pPr>
      <w:keepLines w:val="0"/>
      <w:numPr>
        <w:ilvl w:val="3"/>
        <w:numId w:val="12"/>
      </w:numPr>
      <w:tabs>
        <w:tab w:val="clear" w:pos="1080"/>
      </w:tabs>
      <w:spacing w:before="360"/>
      <w:outlineLvl w:val="3"/>
    </w:pPr>
    <w:rPr>
      <w:rFonts w:ascii="Times New Roman" w:eastAsia="Times New Roman" w:hAnsi="Times New Roman" w:cs="Arial"/>
      <w:sz w:val="22"/>
      <w:szCs w:val="22"/>
      <w:shd w:val="clear" w:color="auto" w:fill="FFFFFF"/>
      <w:lang w:val="en-GB"/>
    </w:rPr>
  </w:style>
  <w:style w:type="character" w:customStyle="1" w:styleId="proposal3Char">
    <w:name w:val="proposal3 Char"/>
    <w:basedOn w:val="Heading3Char"/>
    <w:link w:val="proposal3"/>
    <w:rsid w:val="00080720"/>
    <w:rPr>
      <w:rFonts w:ascii="Times New Roman" w:eastAsia="Times New Roman" w:hAnsi="Times New Roman" w:cs="Arial"/>
      <w:b/>
      <w:bCs/>
      <w:sz w:val="24"/>
      <w:szCs w:val="24"/>
      <w:lang w:val="en-GB" w:eastAsia="en-US"/>
    </w:rPr>
  </w:style>
  <w:style w:type="paragraph" w:customStyle="1" w:styleId="proposalnormal">
    <w:name w:val="proposalnormal"/>
    <w:basedOn w:val="Normal"/>
    <w:link w:val="proposalnormalChar"/>
    <w:rsid w:val="00080720"/>
    <w:pPr>
      <w:spacing w:before="0" w:after="0" w:line="240" w:lineRule="auto"/>
      <w:ind w:firstLine="0"/>
    </w:pPr>
    <w:rPr>
      <w:rFonts w:asciiTheme="majorBidi" w:eastAsiaTheme="minorHAnsi" w:hAnsiTheme="majorBidi" w:cstheme="majorBidi"/>
      <w:sz w:val="24"/>
      <w:szCs w:val="24"/>
      <w:shd w:val="clear" w:color="auto" w:fill="FFFFFF"/>
    </w:rPr>
  </w:style>
  <w:style w:type="character" w:customStyle="1" w:styleId="proposal4Char">
    <w:name w:val="proposal4 Char"/>
    <w:basedOn w:val="Heading3Char"/>
    <w:link w:val="proposal4"/>
    <w:rsid w:val="00080720"/>
    <w:rPr>
      <w:rFonts w:ascii="Times New Roman" w:eastAsia="Times New Roman" w:hAnsi="Times New Roman" w:cs="Arial"/>
      <w:b/>
      <w:bCs/>
      <w:sz w:val="22"/>
      <w:szCs w:val="22"/>
      <w:lang w:val="en-GB" w:eastAsia="en-US"/>
    </w:rPr>
  </w:style>
  <w:style w:type="character" w:customStyle="1" w:styleId="proposalnormalChar">
    <w:name w:val="proposalnormal Char"/>
    <w:basedOn w:val="DefaultParagraphFont"/>
    <w:link w:val="proposalnormal"/>
    <w:rsid w:val="00080720"/>
    <w:rPr>
      <w:rFonts w:asciiTheme="majorBidi" w:eastAsiaTheme="minorHAnsi" w:hAnsiTheme="majorBidi" w:cstheme="majorBidi"/>
      <w:sz w:val="24"/>
      <w:szCs w:val="24"/>
      <w:lang w:eastAsia="en-US"/>
    </w:rPr>
  </w:style>
  <w:style w:type="table" w:customStyle="1" w:styleId="MediumList11">
    <w:name w:val="Medium List 11"/>
    <w:basedOn w:val="TableNormal"/>
    <w:uiPriority w:val="65"/>
    <w:rsid w:val="00080720"/>
    <w:pPr>
      <w:jc w:val="both"/>
    </w:pPr>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NoList1">
    <w:name w:val="No List1"/>
    <w:next w:val="NoList"/>
    <w:uiPriority w:val="99"/>
    <w:semiHidden/>
    <w:unhideWhenUsed/>
    <w:rsid w:val="00080720"/>
  </w:style>
  <w:style w:type="paragraph" w:customStyle="1" w:styleId="abstract">
    <w:name w:val="abstract"/>
    <w:basedOn w:val="Normal"/>
    <w:rsid w:val="00080720"/>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val="en-US" w:eastAsia="de-DE"/>
    </w:rPr>
  </w:style>
  <w:style w:type="paragraph" w:customStyle="1" w:styleId="address">
    <w:name w:val="address"/>
    <w:basedOn w:val="Normal"/>
    <w:rsid w:val="00080720"/>
    <w:pPr>
      <w:overflowPunct w:val="0"/>
      <w:autoSpaceDE w:val="0"/>
      <w:autoSpaceDN w:val="0"/>
      <w:adjustRightInd w:val="0"/>
      <w:spacing w:before="0" w:after="200" w:line="220" w:lineRule="atLeast"/>
      <w:ind w:firstLine="0"/>
      <w:contextualSpacing/>
      <w:jc w:val="center"/>
      <w:textAlignment w:val="baseline"/>
    </w:pPr>
    <w:rPr>
      <w:rFonts w:ascii="Times New Roman" w:eastAsia="Times New Roman" w:hAnsi="Times New Roman" w:cs="Times New Roman"/>
      <w:sz w:val="18"/>
      <w:szCs w:val="20"/>
      <w:lang w:val="en-US" w:eastAsia="de-DE"/>
    </w:rPr>
  </w:style>
  <w:style w:type="numbering" w:customStyle="1" w:styleId="arabnumitem">
    <w:name w:val="arabnumitem"/>
    <w:basedOn w:val="NoList"/>
    <w:rsid w:val="00080720"/>
    <w:pPr>
      <w:numPr>
        <w:numId w:val="13"/>
      </w:numPr>
    </w:pPr>
  </w:style>
  <w:style w:type="paragraph" w:customStyle="1" w:styleId="author">
    <w:name w:val="author"/>
    <w:basedOn w:val="Normal"/>
    <w:next w:val="address"/>
    <w:rsid w:val="00080720"/>
    <w:pPr>
      <w:overflowPunct w:val="0"/>
      <w:autoSpaceDE w:val="0"/>
      <w:autoSpaceDN w:val="0"/>
      <w:adjustRightInd w:val="0"/>
      <w:spacing w:before="0" w:after="200" w:line="240" w:lineRule="atLeast"/>
      <w:ind w:firstLine="0"/>
      <w:jc w:val="center"/>
      <w:textAlignment w:val="baseline"/>
    </w:pPr>
    <w:rPr>
      <w:rFonts w:ascii="Times New Roman" w:eastAsia="Times New Roman" w:hAnsi="Times New Roman" w:cs="Times New Roman"/>
      <w:sz w:val="20"/>
      <w:szCs w:val="20"/>
      <w:lang w:val="en-US" w:eastAsia="de-DE"/>
    </w:rPr>
  </w:style>
  <w:style w:type="paragraph" w:customStyle="1" w:styleId="bulletitem">
    <w:name w:val="bulletitem"/>
    <w:basedOn w:val="Normal"/>
    <w:rsid w:val="00080720"/>
    <w:pPr>
      <w:numPr>
        <w:numId w:val="14"/>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dashitem">
    <w:name w:val="dashitem"/>
    <w:basedOn w:val="Normal"/>
    <w:rsid w:val="00080720"/>
    <w:pPr>
      <w:numPr>
        <w:numId w:val="15"/>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character" w:customStyle="1" w:styleId="e-mail">
    <w:name w:val="e-mail"/>
    <w:basedOn w:val="DefaultParagraphFont"/>
    <w:rsid w:val="00080720"/>
    <w:rPr>
      <w:rFonts w:ascii="Courier" w:hAnsi="Courier"/>
      <w:noProof/>
      <w:lang w:val="en-US"/>
    </w:rPr>
  </w:style>
  <w:style w:type="paragraph" w:customStyle="1" w:styleId="equation">
    <w:name w:val="equation"/>
    <w:basedOn w:val="Normal"/>
    <w:next w:val="Normal"/>
    <w:rsid w:val="00080720"/>
    <w:pPr>
      <w:tabs>
        <w:tab w:val="center" w:pos="3289"/>
        <w:tab w:val="right" w:pos="6917"/>
      </w:tabs>
      <w:overflowPunct w:val="0"/>
      <w:autoSpaceDE w:val="0"/>
      <w:autoSpaceDN w:val="0"/>
      <w:adjustRightInd w:val="0"/>
      <w:spacing w:before="160" w:after="160" w:line="240" w:lineRule="atLeast"/>
      <w:ind w:firstLine="0"/>
      <w:textAlignment w:val="baseline"/>
    </w:pPr>
    <w:rPr>
      <w:rFonts w:ascii="Times New Roman" w:eastAsia="Times New Roman" w:hAnsi="Times New Roman" w:cs="Times New Roman"/>
      <w:sz w:val="20"/>
      <w:szCs w:val="20"/>
      <w:lang w:val="en-US" w:eastAsia="de-DE"/>
    </w:rPr>
  </w:style>
  <w:style w:type="paragraph" w:customStyle="1" w:styleId="figurecaption">
    <w:name w:val="figurecaption"/>
    <w:basedOn w:val="Normal"/>
    <w:next w:val="Normal"/>
    <w:rsid w:val="00080720"/>
    <w:pPr>
      <w:keepLines/>
      <w:overflowPunct w:val="0"/>
      <w:autoSpaceDE w:val="0"/>
      <w:autoSpaceDN w:val="0"/>
      <w:adjustRightInd w:val="0"/>
      <w:spacing w:before="120" w:after="240" w:line="220" w:lineRule="atLeast"/>
      <w:ind w:firstLine="0"/>
      <w:jc w:val="center"/>
      <w:textAlignment w:val="baseline"/>
    </w:pPr>
    <w:rPr>
      <w:rFonts w:ascii="Times New Roman" w:eastAsia="Times New Roman" w:hAnsi="Times New Roman" w:cs="Times New Roman"/>
      <w:sz w:val="18"/>
      <w:szCs w:val="20"/>
      <w:lang w:val="en-US" w:eastAsia="de-DE"/>
    </w:rPr>
  </w:style>
  <w:style w:type="paragraph" w:customStyle="1" w:styleId="heading10">
    <w:name w:val="heading1"/>
    <w:basedOn w:val="Heading1"/>
    <w:next w:val="Normal"/>
    <w:rsid w:val="00080720"/>
    <w:pPr>
      <w:pageBreakBefore w:val="0"/>
      <w:numPr>
        <w:numId w:val="16"/>
      </w:numPr>
      <w:suppressAutoHyphens/>
      <w:overflowPunct w:val="0"/>
      <w:autoSpaceDE w:val="0"/>
      <w:autoSpaceDN w:val="0"/>
      <w:adjustRightInd w:val="0"/>
      <w:spacing w:before="360" w:after="240" w:line="300" w:lineRule="atLeast"/>
      <w:textAlignment w:val="baseline"/>
    </w:pPr>
    <w:rPr>
      <w:rFonts w:ascii="Times New Roman" w:hAnsi="Times New Roman"/>
      <w:sz w:val="24"/>
      <w:szCs w:val="20"/>
      <w:lang w:val="en-US" w:eastAsia="de-DE"/>
    </w:rPr>
  </w:style>
  <w:style w:type="paragraph" w:customStyle="1" w:styleId="heading20">
    <w:name w:val="heading2"/>
    <w:basedOn w:val="Heading2"/>
    <w:next w:val="Normal"/>
    <w:rsid w:val="00080720"/>
    <w:pPr>
      <w:numPr>
        <w:numId w:val="16"/>
      </w:numPr>
      <w:suppressAutoHyphens/>
      <w:overflowPunct w:val="0"/>
      <w:autoSpaceDE w:val="0"/>
      <w:autoSpaceDN w:val="0"/>
      <w:adjustRightInd w:val="0"/>
      <w:spacing w:before="360" w:after="160" w:line="240" w:lineRule="atLeast"/>
      <w:jc w:val="both"/>
      <w:textAlignment w:val="baseline"/>
    </w:pPr>
    <w:rPr>
      <w:rFonts w:ascii="Times New Roman" w:hAnsi="Times New Roman"/>
      <w:iCs/>
      <w:sz w:val="20"/>
      <w:szCs w:val="20"/>
      <w:lang w:val="en-US" w:eastAsia="de-DE"/>
    </w:rPr>
  </w:style>
  <w:style w:type="character" w:customStyle="1" w:styleId="heading30">
    <w:name w:val="heading3"/>
    <w:basedOn w:val="DefaultParagraphFont"/>
    <w:rsid w:val="00080720"/>
    <w:rPr>
      <w:b/>
    </w:rPr>
  </w:style>
  <w:style w:type="character" w:customStyle="1" w:styleId="heading40">
    <w:name w:val="heading4"/>
    <w:basedOn w:val="DefaultParagraphFont"/>
    <w:rsid w:val="00080720"/>
    <w:rPr>
      <w:i/>
    </w:rPr>
  </w:style>
  <w:style w:type="numbering" w:customStyle="1" w:styleId="headings">
    <w:name w:val="headings"/>
    <w:basedOn w:val="arabnumitem"/>
    <w:rsid w:val="00080720"/>
    <w:pPr>
      <w:numPr>
        <w:numId w:val="16"/>
      </w:numPr>
    </w:pPr>
  </w:style>
  <w:style w:type="paragraph" w:customStyle="1" w:styleId="image">
    <w:name w:val="image"/>
    <w:basedOn w:val="Normal"/>
    <w:next w:val="Normal"/>
    <w:rsid w:val="00080720"/>
    <w:pPr>
      <w:overflowPunct w:val="0"/>
      <w:autoSpaceDE w:val="0"/>
      <w:autoSpaceDN w:val="0"/>
      <w:adjustRightInd w:val="0"/>
      <w:spacing w:before="240" w:line="240" w:lineRule="atLeast"/>
      <w:ind w:firstLine="0"/>
      <w:jc w:val="center"/>
      <w:textAlignment w:val="baseline"/>
    </w:pPr>
    <w:rPr>
      <w:rFonts w:ascii="Times New Roman" w:eastAsia="Times New Roman" w:hAnsi="Times New Roman" w:cs="Times New Roman"/>
      <w:sz w:val="20"/>
      <w:szCs w:val="20"/>
      <w:lang w:val="en-US" w:eastAsia="de-DE"/>
    </w:rPr>
  </w:style>
  <w:style w:type="numbering" w:customStyle="1" w:styleId="itemization">
    <w:name w:val="itemization"/>
    <w:basedOn w:val="NoList"/>
    <w:semiHidden/>
    <w:rsid w:val="00080720"/>
  </w:style>
  <w:style w:type="numbering" w:customStyle="1" w:styleId="itemization1">
    <w:name w:val="itemization1"/>
    <w:basedOn w:val="NoList"/>
    <w:rsid w:val="00080720"/>
    <w:pPr>
      <w:numPr>
        <w:numId w:val="14"/>
      </w:numPr>
    </w:pPr>
  </w:style>
  <w:style w:type="numbering" w:customStyle="1" w:styleId="itemization2">
    <w:name w:val="itemization2"/>
    <w:basedOn w:val="NoList"/>
    <w:rsid w:val="00080720"/>
    <w:pPr>
      <w:numPr>
        <w:numId w:val="15"/>
      </w:numPr>
    </w:pPr>
  </w:style>
  <w:style w:type="paragraph" w:customStyle="1" w:styleId="keywords">
    <w:name w:val="keywords"/>
    <w:basedOn w:val="abstract"/>
    <w:next w:val="heading10"/>
    <w:rsid w:val="00080720"/>
    <w:pPr>
      <w:spacing w:before="220"/>
      <w:ind w:firstLine="0"/>
      <w:contextualSpacing w:val="0"/>
      <w:jc w:val="left"/>
    </w:pPr>
  </w:style>
  <w:style w:type="paragraph" w:customStyle="1" w:styleId="numitem">
    <w:name w:val="numitem"/>
    <w:basedOn w:val="Normal"/>
    <w:rsid w:val="00080720"/>
    <w:pPr>
      <w:numPr>
        <w:numId w:val="18"/>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p1a">
    <w:name w:val="p1a"/>
    <w:basedOn w:val="Normal"/>
    <w:rsid w:val="00080720"/>
    <w:pPr>
      <w:overflowPunct w:val="0"/>
      <w:autoSpaceDE w:val="0"/>
      <w:autoSpaceDN w:val="0"/>
      <w:adjustRightInd w:val="0"/>
      <w:spacing w:before="0" w:after="0" w:line="240" w:lineRule="atLeast"/>
      <w:ind w:firstLine="0"/>
      <w:textAlignment w:val="baseline"/>
    </w:pPr>
    <w:rPr>
      <w:rFonts w:ascii="Times New Roman" w:eastAsia="Times New Roman" w:hAnsi="Times New Roman" w:cs="Times New Roman"/>
      <w:sz w:val="20"/>
      <w:szCs w:val="20"/>
      <w:lang w:val="en-US" w:eastAsia="de-DE"/>
    </w:rPr>
  </w:style>
  <w:style w:type="paragraph" w:customStyle="1" w:styleId="programcode">
    <w:name w:val="programcode"/>
    <w:basedOn w:val="Normal"/>
    <w:rsid w:val="0008072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ind w:firstLine="0"/>
      <w:contextualSpacing/>
      <w:jc w:val="left"/>
      <w:textAlignment w:val="baseline"/>
    </w:pPr>
    <w:rPr>
      <w:rFonts w:ascii="Courier" w:eastAsia="Times New Roman" w:hAnsi="Courier" w:cs="Times New Roman"/>
      <w:sz w:val="20"/>
      <w:szCs w:val="20"/>
      <w:lang w:val="en-US" w:eastAsia="de-DE"/>
    </w:rPr>
  </w:style>
  <w:style w:type="paragraph" w:customStyle="1" w:styleId="referenceitem">
    <w:name w:val="referenceitem"/>
    <w:basedOn w:val="Normal"/>
    <w:rsid w:val="00080720"/>
    <w:pPr>
      <w:numPr>
        <w:numId w:val="17"/>
      </w:numPr>
      <w:overflowPunct w:val="0"/>
      <w:autoSpaceDE w:val="0"/>
      <w:autoSpaceDN w:val="0"/>
      <w:adjustRightInd w:val="0"/>
      <w:spacing w:before="0" w:after="0"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NoList"/>
    <w:semiHidden/>
    <w:rsid w:val="00080720"/>
    <w:pPr>
      <w:numPr>
        <w:numId w:val="17"/>
      </w:numPr>
    </w:pPr>
  </w:style>
  <w:style w:type="paragraph" w:customStyle="1" w:styleId="runninghead-left">
    <w:name w:val="running head - left"/>
    <w:basedOn w:val="Normal"/>
    <w:rsid w:val="00080720"/>
    <w:pPr>
      <w:overflowPunct w:val="0"/>
      <w:autoSpaceDE w:val="0"/>
      <w:autoSpaceDN w:val="0"/>
      <w:adjustRightInd w:val="0"/>
      <w:spacing w:before="0" w:after="0" w:line="240" w:lineRule="atLeast"/>
      <w:ind w:firstLine="0"/>
      <w:jc w:val="left"/>
      <w:textAlignment w:val="baseline"/>
    </w:pPr>
    <w:rPr>
      <w:rFonts w:ascii="Times New Roman" w:eastAsia="Times New Roman" w:hAnsi="Times New Roman" w:cs="Times New Roman"/>
      <w:sz w:val="18"/>
      <w:szCs w:val="18"/>
      <w:lang w:val="en-US" w:eastAsia="de-DE"/>
    </w:rPr>
  </w:style>
  <w:style w:type="paragraph" w:customStyle="1" w:styleId="runninghead-right">
    <w:name w:val="running head - right"/>
    <w:basedOn w:val="Normal"/>
    <w:rsid w:val="00080720"/>
    <w:pPr>
      <w:overflowPunct w:val="0"/>
      <w:autoSpaceDE w:val="0"/>
      <w:autoSpaceDN w:val="0"/>
      <w:adjustRightInd w:val="0"/>
      <w:spacing w:before="0" w:after="0" w:line="240" w:lineRule="atLeast"/>
      <w:ind w:firstLine="0"/>
      <w:jc w:val="right"/>
      <w:textAlignment w:val="baseline"/>
    </w:pPr>
    <w:rPr>
      <w:rFonts w:ascii="Times New Roman" w:eastAsia="Times New Roman" w:hAnsi="Times New Roman" w:cs="Times New Roman"/>
      <w:bCs/>
      <w:sz w:val="18"/>
      <w:szCs w:val="18"/>
      <w:lang w:val="en-US" w:eastAsia="de-DE"/>
    </w:rPr>
  </w:style>
  <w:style w:type="paragraph" w:customStyle="1" w:styleId="papertitle">
    <w:name w:val="papertitle"/>
    <w:basedOn w:val="Normal"/>
    <w:next w:val="author"/>
    <w:rsid w:val="00080720"/>
    <w:pPr>
      <w:keepNext/>
      <w:keepLines/>
      <w:suppressAutoHyphens/>
      <w:overflowPunct w:val="0"/>
      <w:autoSpaceDE w:val="0"/>
      <w:autoSpaceDN w:val="0"/>
      <w:adjustRightInd w:val="0"/>
      <w:spacing w:before="0" w:after="480" w:line="360" w:lineRule="atLeast"/>
      <w:ind w:firstLine="0"/>
      <w:jc w:val="center"/>
      <w:textAlignment w:val="baseline"/>
    </w:pPr>
    <w:rPr>
      <w:rFonts w:ascii="Times New Roman" w:eastAsia="Times New Roman" w:hAnsi="Times New Roman" w:cs="Times New Roman"/>
      <w:b/>
      <w:sz w:val="28"/>
      <w:szCs w:val="20"/>
      <w:lang w:val="en-US" w:eastAsia="de-DE"/>
    </w:rPr>
  </w:style>
  <w:style w:type="paragraph" w:customStyle="1" w:styleId="papersubtitle">
    <w:name w:val="papersubtitle"/>
    <w:basedOn w:val="papertitle"/>
    <w:next w:val="author"/>
    <w:rsid w:val="00080720"/>
    <w:pPr>
      <w:spacing w:before="120" w:line="280" w:lineRule="atLeast"/>
    </w:pPr>
    <w:rPr>
      <w:sz w:val="24"/>
    </w:rPr>
  </w:style>
  <w:style w:type="paragraph" w:customStyle="1" w:styleId="tablecaption">
    <w:name w:val="tablecaption"/>
    <w:basedOn w:val="Normal"/>
    <w:next w:val="Normal"/>
    <w:rsid w:val="00080720"/>
    <w:pPr>
      <w:keepNext/>
      <w:keepLines/>
      <w:overflowPunct w:val="0"/>
      <w:autoSpaceDE w:val="0"/>
      <w:autoSpaceDN w:val="0"/>
      <w:adjustRightInd w:val="0"/>
      <w:spacing w:before="240" w:line="220" w:lineRule="atLeast"/>
      <w:ind w:firstLine="0"/>
      <w:jc w:val="center"/>
      <w:textAlignment w:val="baseline"/>
    </w:pPr>
    <w:rPr>
      <w:rFonts w:ascii="Times New Roman" w:eastAsia="Times New Roman" w:hAnsi="Times New Roman" w:cs="Times New Roman"/>
      <w:sz w:val="18"/>
      <w:szCs w:val="20"/>
      <w:lang w:val="de-DE" w:eastAsia="de-DE"/>
    </w:rPr>
  </w:style>
  <w:style w:type="character" w:customStyle="1" w:styleId="url">
    <w:name w:val="url"/>
    <w:basedOn w:val="DefaultParagraphFont"/>
    <w:rsid w:val="00080720"/>
    <w:rPr>
      <w:rFonts w:ascii="Courier" w:hAnsi="Courier"/>
      <w:noProof/>
      <w:lang w:val="en-US"/>
    </w:rPr>
  </w:style>
  <w:style w:type="character" w:customStyle="1" w:styleId="RH">
    <w:name w:val="RH"/>
    <w:basedOn w:val="DefaultParagraphFont"/>
    <w:rsid w:val="00080720"/>
  </w:style>
  <w:style w:type="paragraph" w:customStyle="1" w:styleId="ReferenceLine">
    <w:name w:val="ReferenceLine"/>
    <w:basedOn w:val="p1a"/>
    <w:rsid w:val="00080720"/>
    <w:pPr>
      <w:spacing w:line="200" w:lineRule="exact"/>
    </w:pPr>
    <w:rPr>
      <w:sz w:val="16"/>
    </w:rPr>
  </w:style>
  <w:style w:type="paragraph" w:customStyle="1" w:styleId="Authors">
    <w:name w:val="Authors"/>
    <w:basedOn w:val="Normal"/>
    <w:next w:val="Institute"/>
    <w:link w:val="AuthorsChar"/>
    <w:qFormat/>
    <w:rsid w:val="00080720"/>
    <w:pPr>
      <w:spacing w:before="0" w:after="0" w:line="240" w:lineRule="auto"/>
      <w:ind w:firstLine="284"/>
      <w:jc w:val="center"/>
    </w:pPr>
    <w:rPr>
      <w:rFonts w:ascii="Times New Roman" w:eastAsia="Times New Roman" w:hAnsi="Times New Roman"/>
      <w:sz w:val="26"/>
      <w:szCs w:val="24"/>
      <w:lang w:val="en-US"/>
    </w:rPr>
  </w:style>
  <w:style w:type="character" w:customStyle="1" w:styleId="AuthorsChar">
    <w:name w:val="Authors Char"/>
    <w:basedOn w:val="DefaultParagraphFont"/>
    <w:link w:val="Authors"/>
    <w:rsid w:val="00080720"/>
    <w:rPr>
      <w:rFonts w:ascii="Times New Roman" w:eastAsia="Times New Roman" w:hAnsi="Times New Roman" w:cs="Arial"/>
      <w:sz w:val="26"/>
      <w:szCs w:val="24"/>
      <w:lang w:val="en-US" w:eastAsia="en-US"/>
    </w:rPr>
  </w:style>
  <w:style w:type="paragraph" w:customStyle="1" w:styleId="Institute">
    <w:name w:val="Institute"/>
    <w:basedOn w:val="Authors"/>
    <w:link w:val="InstituteChar"/>
    <w:qFormat/>
    <w:rsid w:val="00080720"/>
  </w:style>
  <w:style w:type="character" w:customStyle="1" w:styleId="InstituteChar">
    <w:name w:val="Institute Char"/>
    <w:basedOn w:val="AuthorsChar"/>
    <w:link w:val="Institute"/>
    <w:rsid w:val="00080720"/>
    <w:rPr>
      <w:rFonts w:ascii="Times New Roman" w:eastAsia="Times New Roman" w:hAnsi="Times New Roman" w:cs="Arial"/>
      <w:sz w:val="26"/>
      <w:szCs w:val="24"/>
      <w:lang w:val="en-US" w:eastAsia="en-US"/>
    </w:rPr>
  </w:style>
  <w:style w:type="character" w:customStyle="1" w:styleId="Monospaced">
    <w:name w:val="Monospaced"/>
    <w:basedOn w:val="DefaultParagraphFont"/>
    <w:uiPriority w:val="1"/>
    <w:qFormat/>
    <w:rsid w:val="00080720"/>
    <w:rPr>
      <w:rFonts w:ascii="Courier" w:hAnsi="Courier"/>
    </w:rPr>
  </w:style>
  <w:style w:type="table" w:customStyle="1" w:styleId="TableGrid1">
    <w:name w:val="Table Grid1"/>
    <w:basedOn w:val="TableNormal"/>
    <w:next w:val="TableGrid"/>
    <w:uiPriority w:val="59"/>
    <w:rsid w:val="00080720"/>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Caption"/>
    <w:link w:val="caption2Char"/>
    <w:qFormat/>
    <w:rsid w:val="00080720"/>
    <w:pPr>
      <w:keepNext w:val="0"/>
      <w:keepLines w:val="0"/>
      <w:ind w:left="0" w:firstLine="0"/>
      <w:jc w:val="lowKashida"/>
    </w:pPr>
    <w:rPr>
      <w:rFonts w:eastAsiaTheme="minorHAnsi"/>
      <w:lang w:val="en-US"/>
    </w:rPr>
  </w:style>
  <w:style w:type="character" w:customStyle="1" w:styleId="CaptionChar">
    <w:name w:val="Caption Char"/>
    <w:basedOn w:val="DefaultParagraphFont"/>
    <w:link w:val="Caption"/>
    <w:rsid w:val="00080720"/>
    <w:rPr>
      <w:rFonts w:ascii="Arial" w:hAnsi="Arial" w:cs="Arial"/>
      <w:b/>
      <w:bCs/>
      <w:sz w:val="22"/>
      <w:szCs w:val="22"/>
      <w:lang w:eastAsia="en-US"/>
    </w:rPr>
  </w:style>
  <w:style w:type="character" w:customStyle="1" w:styleId="caption2Char">
    <w:name w:val="caption2 Char"/>
    <w:basedOn w:val="CaptionChar"/>
    <w:link w:val="caption2"/>
    <w:rsid w:val="00080720"/>
    <w:rPr>
      <w:rFonts w:ascii="Arial" w:eastAsiaTheme="minorHAnsi" w:hAnsi="Arial" w:cs="Arial"/>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9999">
      <w:bodyDiv w:val="1"/>
      <w:marLeft w:val="0"/>
      <w:marRight w:val="0"/>
      <w:marTop w:val="0"/>
      <w:marBottom w:val="0"/>
      <w:divBdr>
        <w:top w:val="none" w:sz="0" w:space="0" w:color="auto"/>
        <w:left w:val="none" w:sz="0" w:space="0" w:color="auto"/>
        <w:bottom w:val="none" w:sz="0" w:space="0" w:color="auto"/>
        <w:right w:val="none" w:sz="0" w:space="0" w:color="auto"/>
      </w:divBdr>
    </w:div>
    <w:div w:id="428893744">
      <w:bodyDiv w:val="1"/>
      <w:marLeft w:val="0"/>
      <w:marRight w:val="0"/>
      <w:marTop w:val="0"/>
      <w:marBottom w:val="0"/>
      <w:divBdr>
        <w:top w:val="none" w:sz="0" w:space="0" w:color="auto"/>
        <w:left w:val="none" w:sz="0" w:space="0" w:color="auto"/>
        <w:bottom w:val="none" w:sz="0" w:space="0" w:color="auto"/>
        <w:right w:val="none" w:sz="0" w:space="0" w:color="auto"/>
      </w:divBdr>
    </w:div>
    <w:div w:id="524711136">
      <w:bodyDiv w:val="1"/>
      <w:marLeft w:val="0"/>
      <w:marRight w:val="0"/>
      <w:marTop w:val="0"/>
      <w:marBottom w:val="0"/>
      <w:divBdr>
        <w:top w:val="none" w:sz="0" w:space="0" w:color="auto"/>
        <w:left w:val="none" w:sz="0" w:space="0" w:color="auto"/>
        <w:bottom w:val="none" w:sz="0" w:space="0" w:color="auto"/>
        <w:right w:val="none" w:sz="0" w:space="0" w:color="auto"/>
      </w:divBdr>
    </w:div>
    <w:div w:id="857308544">
      <w:bodyDiv w:val="1"/>
      <w:marLeft w:val="0"/>
      <w:marRight w:val="0"/>
      <w:marTop w:val="0"/>
      <w:marBottom w:val="0"/>
      <w:divBdr>
        <w:top w:val="none" w:sz="0" w:space="0" w:color="auto"/>
        <w:left w:val="none" w:sz="0" w:space="0" w:color="auto"/>
        <w:bottom w:val="none" w:sz="0" w:space="0" w:color="auto"/>
        <w:right w:val="none" w:sz="0" w:space="0" w:color="auto"/>
      </w:divBdr>
    </w:div>
    <w:div w:id="917056627">
      <w:bodyDiv w:val="1"/>
      <w:marLeft w:val="0"/>
      <w:marRight w:val="0"/>
      <w:marTop w:val="0"/>
      <w:marBottom w:val="0"/>
      <w:divBdr>
        <w:top w:val="none" w:sz="0" w:space="0" w:color="auto"/>
        <w:left w:val="none" w:sz="0" w:space="0" w:color="auto"/>
        <w:bottom w:val="none" w:sz="0" w:space="0" w:color="auto"/>
        <w:right w:val="none" w:sz="0" w:space="0" w:color="auto"/>
      </w:divBdr>
    </w:div>
    <w:div w:id="1060785272">
      <w:bodyDiv w:val="1"/>
      <w:marLeft w:val="0"/>
      <w:marRight w:val="0"/>
      <w:marTop w:val="0"/>
      <w:marBottom w:val="0"/>
      <w:divBdr>
        <w:top w:val="none" w:sz="0" w:space="0" w:color="auto"/>
        <w:left w:val="none" w:sz="0" w:space="0" w:color="auto"/>
        <w:bottom w:val="none" w:sz="0" w:space="0" w:color="auto"/>
        <w:right w:val="none" w:sz="0" w:space="0" w:color="auto"/>
      </w:divBdr>
    </w:div>
    <w:div w:id="1170756587">
      <w:bodyDiv w:val="1"/>
      <w:marLeft w:val="0"/>
      <w:marRight w:val="0"/>
      <w:marTop w:val="0"/>
      <w:marBottom w:val="0"/>
      <w:divBdr>
        <w:top w:val="none" w:sz="0" w:space="0" w:color="auto"/>
        <w:left w:val="none" w:sz="0" w:space="0" w:color="auto"/>
        <w:bottom w:val="none" w:sz="0" w:space="0" w:color="auto"/>
        <w:right w:val="none" w:sz="0" w:space="0" w:color="auto"/>
      </w:divBdr>
    </w:div>
    <w:div w:id="1748649574">
      <w:bodyDiv w:val="1"/>
      <w:marLeft w:val="0"/>
      <w:marRight w:val="0"/>
      <w:marTop w:val="0"/>
      <w:marBottom w:val="0"/>
      <w:divBdr>
        <w:top w:val="none" w:sz="0" w:space="0" w:color="auto"/>
        <w:left w:val="none" w:sz="0" w:space="0" w:color="auto"/>
        <w:bottom w:val="none" w:sz="0" w:space="0" w:color="auto"/>
        <w:right w:val="none" w:sz="0" w:space="0" w:color="auto"/>
      </w:divBdr>
    </w:div>
    <w:div w:id="2006200309">
      <w:bodyDiv w:val="1"/>
      <w:marLeft w:val="0"/>
      <w:marRight w:val="0"/>
      <w:marTop w:val="0"/>
      <w:marBottom w:val="0"/>
      <w:divBdr>
        <w:top w:val="none" w:sz="0" w:space="0" w:color="auto"/>
        <w:left w:val="none" w:sz="0" w:space="0" w:color="auto"/>
        <w:bottom w:val="none" w:sz="0" w:space="0" w:color="auto"/>
        <w:right w:val="none" w:sz="0" w:space="0" w:color="auto"/>
      </w:divBdr>
    </w:div>
    <w:div w:id="21471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ivizlab.sfu.ca/research/thesis/saberi"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ivizlab.sfu.ca/research/thesis/saberi" TargetMode="External"/><Relationship Id="rId19" Type="http://schemas.openxmlformats.org/officeDocument/2006/relationships/image" Target="media/image9.png"/><Relationship Id="rId31" Type="http://schemas.openxmlformats.org/officeDocument/2006/relationships/image" Target="media/image20.gif"/><Relationship Id="rId4" Type="http://schemas.microsoft.com/office/2007/relationships/stylesWithEffects" Target="stylesWithEffects.xml"/><Relationship Id="rId9" Type="http://schemas.openxmlformats.org/officeDocument/2006/relationships/hyperlink" Target="http://ivizlab.sfu.ca/research/thesis/saberi"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D0DF4-2F0E-4AD0-BC8C-6BFC8BFC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42</Pages>
  <Words>10428</Words>
  <Characters>59442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SFU Thesis Template Files</vt:lpstr>
    </vt:vector>
  </TitlesOfParts>
  <Company>Simon Fraser University</Company>
  <LinksUpToDate>false</LinksUpToDate>
  <CharactersWithSpaces>69731</CharactersWithSpaces>
  <SharedDoc>false</SharedDoc>
  <HLinks>
    <vt:vector size="222" baseType="variant">
      <vt:variant>
        <vt:i4>458826</vt:i4>
      </vt:variant>
      <vt:variant>
        <vt:i4>219</vt:i4>
      </vt:variant>
      <vt:variant>
        <vt:i4>0</vt:i4>
      </vt:variant>
      <vt:variant>
        <vt:i4>5</vt:i4>
      </vt:variant>
      <vt:variant>
        <vt:lpwstr>http://www.lib.sfu.ca/theses</vt:lpwstr>
      </vt:variant>
      <vt:variant>
        <vt:lpwstr/>
      </vt:variant>
      <vt:variant>
        <vt:i4>7995450</vt:i4>
      </vt:variant>
      <vt:variant>
        <vt:i4>216</vt:i4>
      </vt:variant>
      <vt:variant>
        <vt:i4>0</vt:i4>
      </vt:variant>
      <vt:variant>
        <vt:i4>5</vt:i4>
      </vt:variant>
      <vt:variant>
        <vt:lpwstr>http://www.lib.sfu.ca/help/</vt:lpwstr>
      </vt:variant>
      <vt:variant>
        <vt:lpwstr/>
      </vt:variant>
      <vt:variant>
        <vt:i4>589837</vt:i4>
      </vt:variant>
      <vt:variant>
        <vt:i4>213</vt:i4>
      </vt:variant>
      <vt:variant>
        <vt:i4>0</vt:i4>
      </vt:variant>
      <vt:variant>
        <vt:i4>5</vt:i4>
      </vt:variant>
      <vt:variant>
        <vt:lpwstr>http://www.sfu.ca/theses/</vt:lpwstr>
      </vt:variant>
      <vt:variant>
        <vt:lpwstr/>
      </vt:variant>
      <vt:variant>
        <vt:i4>1245233</vt:i4>
      </vt:variant>
      <vt:variant>
        <vt:i4>206</vt:i4>
      </vt:variant>
      <vt:variant>
        <vt:i4>0</vt:i4>
      </vt:variant>
      <vt:variant>
        <vt:i4>5</vt:i4>
      </vt:variant>
      <vt:variant>
        <vt:lpwstr/>
      </vt:variant>
      <vt:variant>
        <vt:lpwstr>_Toc379225946</vt:lpwstr>
      </vt:variant>
      <vt:variant>
        <vt:i4>1245233</vt:i4>
      </vt:variant>
      <vt:variant>
        <vt:i4>200</vt:i4>
      </vt:variant>
      <vt:variant>
        <vt:i4>0</vt:i4>
      </vt:variant>
      <vt:variant>
        <vt:i4>5</vt:i4>
      </vt:variant>
      <vt:variant>
        <vt:lpwstr/>
      </vt:variant>
      <vt:variant>
        <vt:lpwstr>_Toc379225945</vt:lpwstr>
      </vt:variant>
      <vt:variant>
        <vt:i4>1245233</vt:i4>
      </vt:variant>
      <vt:variant>
        <vt:i4>194</vt:i4>
      </vt:variant>
      <vt:variant>
        <vt:i4>0</vt:i4>
      </vt:variant>
      <vt:variant>
        <vt:i4>5</vt:i4>
      </vt:variant>
      <vt:variant>
        <vt:lpwstr/>
      </vt:variant>
      <vt:variant>
        <vt:lpwstr>_Toc379225944</vt:lpwstr>
      </vt:variant>
      <vt:variant>
        <vt:i4>1245233</vt:i4>
      </vt:variant>
      <vt:variant>
        <vt:i4>188</vt:i4>
      </vt:variant>
      <vt:variant>
        <vt:i4>0</vt:i4>
      </vt:variant>
      <vt:variant>
        <vt:i4>5</vt:i4>
      </vt:variant>
      <vt:variant>
        <vt:lpwstr/>
      </vt:variant>
      <vt:variant>
        <vt:lpwstr>_Toc379225943</vt:lpwstr>
      </vt:variant>
      <vt:variant>
        <vt:i4>1245233</vt:i4>
      </vt:variant>
      <vt:variant>
        <vt:i4>182</vt:i4>
      </vt:variant>
      <vt:variant>
        <vt:i4>0</vt:i4>
      </vt:variant>
      <vt:variant>
        <vt:i4>5</vt:i4>
      </vt:variant>
      <vt:variant>
        <vt:lpwstr/>
      </vt:variant>
      <vt:variant>
        <vt:lpwstr>_Toc379225942</vt:lpwstr>
      </vt:variant>
      <vt:variant>
        <vt:i4>1245233</vt:i4>
      </vt:variant>
      <vt:variant>
        <vt:i4>176</vt:i4>
      </vt:variant>
      <vt:variant>
        <vt:i4>0</vt:i4>
      </vt:variant>
      <vt:variant>
        <vt:i4>5</vt:i4>
      </vt:variant>
      <vt:variant>
        <vt:lpwstr/>
      </vt:variant>
      <vt:variant>
        <vt:lpwstr>_Toc379225941</vt:lpwstr>
      </vt:variant>
      <vt:variant>
        <vt:i4>1245233</vt:i4>
      </vt:variant>
      <vt:variant>
        <vt:i4>170</vt:i4>
      </vt:variant>
      <vt:variant>
        <vt:i4>0</vt:i4>
      </vt:variant>
      <vt:variant>
        <vt:i4>5</vt:i4>
      </vt:variant>
      <vt:variant>
        <vt:lpwstr/>
      </vt:variant>
      <vt:variant>
        <vt:lpwstr>_Toc379225940</vt:lpwstr>
      </vt:variant>
      <vt:variant>
        <vt:i4>1310769</vt:i4>
      </vt:variant>
      <vt:variant>
        <vt:i4>164</vt:i4>
      </vt:variant>
      <vt:variant>
        <vt:i4>0</vt:i4>
      </vt:variant>
      <vt:variant>
        <vt:i4>5</vt:i4>
      </vt:variant>
      <vt:variant>
        <vt:lpwstr/>
      </vt:variant>
      <vt:variant>
        <vt:lpwstr>_Toc379225939</vt:lpwstr>
      </vt:variant>
      <vt:variant>
        <vt:i4>1310769</vt:i4>
      </vt:variant>
      <vt:variant>
        <vt:i4>158</vt:i4>
      </vt:variant>
      <vt:variant>
        <vt:i4>0</vt:i4>
      </vt:variant>
      <vt:variant>
        <vt:i4>5</vt:i4>
      </vt:variant>
      <vt:variant>
        <vt:lpwstr/>
      </vt:variant>
      <vt:variant>
        <vt:lpwstr>_Toc379225938</vt:lpwstr>
      </vt:variant>
      <vt:variant>
        <vt:i4>1310769</vt:i4>
      </vt:variant>
      <vt:variant>
        <vt:i4>152</vt:i4>
      </vt:variant>
      <vt:variant>
        <vt:i4>0</vt:i4>
      </vt:variant>
      <vt:variant>
        <vt:i4>5</vt:i4>
      </vt:variant>
      <vt:variant>
        <vt:lpwstr/>
      </vt:variant>
      <vt:variant>
        <vt:lpwstr>_Toc379225937</vt:lpwstr>
      </vt:variant>
      <vt:variant>
        <vt:i4>1310773</vt:i4>
      </vt:variant>
      <vt:variant>
        <vt:i4>143</vt:i4>
      </vt:variant>
      <vt:variant>
        <vt:i4>0</vt:i4>
      </vt:variant>
      <vt:variant>
        <vt:i4>5</vt:i4>
      </vt:variant>
      <vt:variant>
        <vt:lpwstr/>
      </vt:variant>
      <vt:variant>
        <vt:lpwstr>_Toc367054415</vt:lpwstr>
      </vt:variant>
      <vt:variant>
        <vt:i4>1310773</vt:i4>
      </vt:variant>
      <vt:variant>
        <vt:i4>137</vt:i4>
      </vt:variant>
      <vt:variant>
        <vt:i4>0</vt:i4>
      </vt:variant>
      <vt:variant>
        <vt:i4>5</vt:i4>
      </vt:variant>
      <vt:variant>
        <vt:lpwstr/>
      </vt:variant>
      <vt:variant>
        <vt:lpwstr>_Toc367054414</vt:lpwstr>
      </vt:variant>
      <vt:variant>
        <vt:i4>1310773</vt:i4>
      </vt:variant>
      <vt:variant>
        <vt:i4>131</vt:i4>
      </vt:variant>
      <vt:variant>
        <vt:i4>0</vt:i4>
      </vt:variant>
      <vt:variant>
        <vt:i4>5</vt:i4>
      </vt:variant>
      <vt:variant>
        <vt:lpwstr/>
      </vt:variant>
      <vt:variant>
        <vt:lpwstr>_Toc367054413</vt:lpwstr>
      </vt:variant>
      <vt:variant>
        <vt:i4>1310773</vt:i4>
      </vt:variant>
      <vt:variant>
        <vt:i4>125</vt:i4>
      </vt:variant>
      <vt:variant>
        <vt:i4>0</vt:i4>
      </vt:variant>
      <vt:variant>
        <vt:i4>5</vt:i4>
      </vt:variant>
      <vt:variant>
        <vt:lpwstr/>
      </vt:variant>
      <vt:variant>
        <vt:lpwstr>_Toc367054412</vt:lpwstr>
      </vt:variant>
      <vt:variant>
        <vt:i4>1310773</vt:i4>
      </vt:variant>
      <vt:variant>
        <vt:i4>119</vt:i4>
      </vt:variant>
      <vt:variant>
        <vt:i4>0</vt:i4>
      </vt:variant>
      <vt:variant>
        <vt:i4>5</vt:i4>
      </vt:variant>
      <vt:variant>
        <vt:lpwstr/>
      </vt:variant>
      <vt:variant>
        <vt:lpwstr>_Toc367054411</vt:lpwstr>
      </vt:variant>
      <vt:variant>
        <vt:i4>1310773</vt:i4>
      </vt:variant>
      <vt:variant>
        <vt:i4>113</vt:i4>
      </vt:variant>
      <vt:variant>
        <vt:i4>0</vt:i4>
      </vt:variant>
      <vt:variant>
        <vt:i4>5</vt:i4>
      </vt:variant>
      <vt:variant>
        <vt:lpwstr/>
      </vt:variant>
      <vt:variant>
        <vt:lpwstr>_Toc367054410</vt:lpwstr>
      </vt:variant>
      <vt:variant>
        <vt:i4>1376309</vt:i4>
      </vt:variant>
      <vt:variant>
        <vt:i4>107</vt:i4>
      </vt:variant>
      <vt:variant>
        <vt:i4>0</vt:i4>
      </vt:variant>
      <vt:variant>
        <vt:i4>5</vt:i4>
      </vt:variant>
      <vt:variant>
        <vt:lpwstr/>
      </vt:variant>
      <vt:variant>
        <vt:lpwstr>_Toc367054409</vt:lpwstr>
      </vt:variant>
      <vt:variant>
        <vt:i4>1376309</vt:i4>
      </vt:variant>
      <vt:variant>
        <vt:i4>101</vt:i4>
      </vt:variant>
      <vt:variant>
        <vt:i4>0</vt:i4>
      </vt:variant>
      <vt:variant>
        <vt:i4>5</vt:i4>
      </vt:variant>
      <vt:variant>
        <vt:lpwstr/>
      </vt:variant>
      <vt:variant>
        <vt:lpwstr>_Toc367054408</vt:lpwstr>
      </vt:variant>
      <vt:variant>
        <vt:i4>1179708</vt:i4>
      </vt:variant>
      <vt:variant>
        <vt:i4>92</vt:i4>
      </vt:variant>
      <vt:variant>
        <vt:i4>0</vt:i4>
      </vt:variant>
      <vt:variant>
        <vt:i4>5</vt:i4>
      </vt:variant>
      <vt:variant>
        <vt:lpwstr/>
      </vt:variant>
      <vt:variant>
        <vt:lpwstr>_Toc394498204</vt:lpwstr>
      </vt:variant>
      <vt:variant>
        <vt:i4>1179708</vt:i4>
      </vt:variant>
      <vt:variant>
        <vt:i4>86</vt:i4>
      </vt:variant>
      <vt:variant>
        <vt:i4>0</vt:i4>
      </vt:variant>
      <vt:variant>
        <vt:i4>5</vt:i4>
      </vt:variant>
      <vt:variant>
        <vt:lpwstr/>
      </vt:variant>
      <vt:variant>
        <vt:lpwstr>_Toc394498203</vt:lpwstr>
      </vt:variant>
      <vt:variant>
        <vt:i4>1179708</vt:i4>
      </vt:variant>
      <vt:variant>
        <vt:i4>80</vt:i4>
      </vt:variant>
      <vt:variant>
        <vt:i4>0</vt:i4>
      </vt:variant>
      <vt:variant>
        <vt:i4>5</vt:i4>
      </vt:variant>
      <vt:variant>
        <vt:lpwstr/>
      </vt:variant>
      <vt:variant>
        <vt:lpwstr>_Toc394498202</vt:lpwstr>
      </vt:variant>
      <vt:variant>
        <vt:i4>1179708</vt:i4>
      </vt:variant>
      <vt:variant>
        <vt:i4>74</vt:i4>
      </vt:variant>
      <vt:variant>
        <vt:i4>0</vt:i4>
      </vt:variant>
      <vt:variant>
        <vt:i4>5</vt:i4>
      </vt:variant>
      <vt:variant>
        <vt:lpwstr/>
      </vt:variant>
      <vt:variant>
        <vt:lpwstr>_Toc394498201</vt:lpwstr>
      </vt:variant>
      <vt:variant>
        <vt:i4>1179708</vt:i4>
      </vt:variant>
      <vt:variant>
        <vt:i4>68</vt:i4>
      </vt:variant>
      <vt:variant>
        <vt:i4>0</vt:i4>
      </vt:variant>
      <vt:variant>
        <vt:i4>5</vt:i4>
      </vt:variant>
      <vt:variant>
        <vt:lpwstr/>
      </vt:variant>
      <vt:variant>
        <vt:lpwstr>_Toc394498200</vt:lpwstr>
      </vt:variant>
      <vt:variant>
        <vt:i4>1769535</vt:i4>
      </vt:variant>
      <vt:variant>
        <vt:i4>62</vt:i4>
      </vt:variant>
      <vt:variant>
        <vt:i4>0</vt:i4>
      </vt:variant>
      <vt:variant>
        <vt:i4>5</vt:i4>
      </vt:variant>
      <vt:variant>
        <vt:lpwstr/>
      </vt:variant>
      <vt:variant>
        <vt:lpwstr>_Toc394498199</vt:lpwstr>
      </vt:variant>
      <vt:variant>
        <vt:i4>1769535</vt:i4>
      </vt:variant>
      <vt:variant>
        <vt:i4>56</vt:i4>
      </vt:variant>
      <vt:variant>
        <vt:i4>0</vt:i4>
      </vt:variant>
      <vt:variant>
        <vt:i4>5</vt:i4>
      </vt:variant>
      <vt:variant>
        <vt:lpwstr/>
      </vt:variant>
      <vt:variant>
        <vt:lpwstr>_Toc394498198</vt:lpwstr>
      </vt:variant>
      <vt:variant>
        <vt:i4>1769535</vt:i4>
      </vt:variant>
      <vt:variant>
        <vt:i4>50</vt:i4>
      </vt:variant>
      <vt:variant>
        <vt:i4>0</vt:i4>
      </vt:variant>
      <vt:variant>
        <vt:i4>5</vt:i4>
      </vt:variant>
      <vt:variant>
        <vt:lpwstr/>
      </vt:variant>
      <vt:variant>
        <vt:lpwstr>_Toc394498197</vt:lpwstr>
      </vt:variant>
      <vt:variant>
        <vt:i4>1769535</vt:i4>
      </vt:variant>
      <vt:variant>
        <vt:i4>44</vt:i4>
      </vt:variant>
      <vt:variant>
        <vt:i4>0</vt:i4>
      </vt:variant>
      <vt:variant>
        <vt:i4>5</vt:i4>
      </vt:variant>
      <vt:variant>
        <vt:lpwstr/>
      </vt:variant>
      <vt:variant>
        <vt:lpwstr>_Toc394498196</vt:lpwstr>
      </vt:variant>
      <vt:variant>
        <vt:i4>1769535</vt:i4>
      </vt:variant>
      <vt:variant>
        <vt:i4>38</vt:i4>
      </vt:variant>
      <vt:variant>
        <vt:i4>0</vt:i4>
      </vt:variant>
      <vt:variant>
        <vt:i4>5</vt:i4>
      </vt:variant>
      <vt:variant>
        <vt:lpwstr/>
      </vt:variant>
      <vt:variant>
        <vt:lpwstr>_Toc394498195</vt:lpwstr>
      </vt:variant>
      <vt:variant>
        <vt:i4>1769535</vt:i4>
      </vt:variant>
      <vt:variant>
        <vt:i4>32</vt:i4>
      </vt:variant>
      <vt:variant>
        <vt:i4>0</vt:i4>
      </vt:variant>
      <vt:variant>
        <vt:i4>5</vt:i4>
      </vt:variant>
      <vt:variant>
        <vt:lpwstr/>
      </vt:variant>
      <vt:variant>
        <vt:lpwstr>_Toc394498194</vt:lpwstr>
      </vt:variant>
      <vt:variant>
        <vt:i4>1769535</vt:i4>
      </vt:variant>
      <vt:variant>
        <vt:i4>26</vt:i4>
      </vt:variant>
      <vt:variant>
        <vt:i4>0</vt:i4>
      </vt:variant>
      <vt:variant>
        <vt:i4>5</vt:i4>
      </vt:variant>
      <vt:variant>
        <vt:lpwstr/>
      </vt:variant>
      <vt:variant>
        <vt:lpwstr>_Toc394498193</vt:lpwstr>
      </vt:variant>
      <vt:variant>
        <vt:i4>1769535</vt:i4>
      </vt:variant>
      <vt:variant>
        <vt:i4>20</vt:i4>
      </vt:variant>
      <vt:variant>
        <vt:i4>0</vt:i4>
      </vt:variant>
      <vt:variant>
        <vt:i4>5</vt:i4>
      </vt:variant>
      <vt:variant>
        <vt:lpwstr/>
      </vt:variant>
      <vt:variant>
        <vt:lpwstr>_Toc394498192</vt:lpwstr>
      </vt:variant>
      <vt:variant>
        <vt:i4>1769535</vt:i4>
      </vt:variant>
      <vt:variant>
        <vt:i4>14</vt:i4>
      </vt:variant>
      <vt:variant>
        <vt:i4>0</vt:i4>
      </vt:variant>
      <vt:variant>
        <vt:i4>5</vt:i4>
      </vt:variant>
      <vt:variant>
        <vt:lpwstr/>
      </vt:variant>
      <vt:variant>
        <vt:lpwstr>_Toc394498191</vt:lpwstr>
      </vt:variant>
      <vt:variant>
        <vt:i4>1769535</vt:i4>
      </vt:variant>
      <vt:variant>
        <vt:i4>8</vt:i4>
      </vt:variant>
      <vt:variant>
        <vt:i4>0</vt:i4>
      </vt:variant>
      <vt:variant>
        <vt:i4>5</vt:i4>
      </vt:variant>
      <vt:variant>
        <vt:lpwstr/>
      </vt:variant>
      <vt:variant>
        <vt:lpwstr>_Toc394498190</vt:lpwstr>
      </vt:variant>
      <vt:variant>
        <vt:i4>1703999</vt:i4>
      </vt:variant>
      <vt:variant>
        <vt:i4>2</vt:i4>
      </vt:variant>
      <vt:variant>
        <vt:i4>0</vt:i4>
      </vt:variant>
      <vt:variant>
        <vt:i4>5</vt:i4>
      </vt:variant>
      <vt:variant>
        <vt:lpwstr/>
      </vt:variant>
      <vt:variant>
        <vt:lpwstr>_Toc394498189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SFU Thesis Template Files</dc:title>
  <dc:subject>read Licensing info under Comments</dc:subject>
  <dc:creator>Library Department</dc:creator>
  <cp:lastModifiedBy>Maryam</cp:lastModifiedBy>
  <cp:revision>151</cp:revision>
  <cp:lastPrinted>2016-09-02T23:00:00Z</cp:lastPrinted>
  <dcterms:created xsi:type="dcterms:W3CDTF">2016-09-23T00:35:00Z</dcterms:created>
  <dcterms:modified xsi:type="dcterms:W3CDTF">2016-10-17T22:57:00Z</dcterms:modified>
</cp:coreProperties>
</file>