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6535A" w14:textId="45559594" w:rsidR="00A657FB" w:rsidRPr="00C23C3C" w:rsidRDefault="00A657FB" w:rsidP="00A718C6">
      <w:pPr>
        <w:tabs>
          <w:tab w:val="left" w:pos="4320"/>
          <w:tab w:val="left" w:pos="7200"/>
          <w:tab w:val="left" w:pos="8280"/>
        </w:tabs>
        <w:jc w:val="center"/>
        <w:rPr>
          <w:b/>
          <w:sz w:val="32"/>
          <w:szCs w:val="32"/>
          <w:lang w:val="en-CA"/>
        </w:rPr>
      </w:pPr>
      <w:r w:rsidRPr="00C23C3C">
        <w:rPr>
          <w:b/>
          <w:bCs/>
          <w:sz w:val="32"/>
          <w:szCs w:val="32"/>
          <w:lang w:val="en-CA"/>
        </w:rPr>
        <w:t xml:space="preserve">Group </w:t>
      </w:r>
      <w:r w:rsidR="00A718C6" w:rsidRPr="00C23C3C">
        <w:rPr>
          <w:b/>
          <w:bCs/>
          <w:sz w:val="32"/>
          <w:szCs w:val="32"/>
          <w:lang w:val="en-CA"/>
        </w:rPr>
        <w:t>Presentation</w:t>
      </w:r>
      <w:r w:rsidRPr="00C23C3C">
        <w:rPr>
          <w:b/>
          <w:bCs/>
          <w:sz w:val="32"/>
          <w:szCs w:val="32"/>
          <w:lang w:val="en-CA"/>
        </w:rPr>
        <w:t xml:space="preserve"> </w:t>
      </w:r>
      <w:r w:rsidRPr="00C23C3C">
        <w:rPr>
          <w:b/>
          <w:sz w:val="32"/>
          <w:szCs w:val="32"/>
        </w:rPr>
        <w:t>Evaluation</w:t>
      </w:r>
    </w:p>
    <w:p w14:paraId="49A8E083" w14:textId="77777777" w:rsidR="00A718C6" w:rsidRPr="00A718C6" w:rsidRDefault="00A718C6" w:rsidP="00A657FB">
      <w:pPr>
        <w:tabs>
          <w:tab w:val="left" w:pos="4464"/>
          <w:tab w:val="left" w:pos="7344"/>
          <w:tab w:val="left" w:pos="8424"/>
        </w:tabs>
        <w:rPr>
          <w:sz w:val="14"/>
          <w:lang w:val="en-CA"/>
        </w:rPr>
      </w:pPr>
      <w:r w:rsidRPr="00A718C6">
        <w:rPr>
          <w:sz w:val="14"/>
          <w:lang w:val="en-CA"/>
        </w:rPr>
        <w:t> </w:t>
      </w:r>
      <w:r w:rsidRPr="00A718C6">
        <w:rPr>
          <w:sz w:val="14"/>
          <w:lang w:val="en-CA"/>
        </w:rPr>
        <w:tab/>
        <w:t> </w:t>
      </w:r>
      <w:r w:rsidRPr="00A718C6">
        <w:rPr>
          <w:sz w:val="14"/>
          <w:lang w:val="en-CA"/>
        </w:rPr>
        <w:tab/>
        <w:t> </w:t>
      </w:r>
      <w:r w:rsidRPr="00A718C6">
        <w:rPr>
          <w:sz w:val="14"/>
          <w:lang w:val="en-CA"/>
        </w:rPr>
        <w:tab/>
        <w:t> </w:t>
      </w:r>
    </w:p>
    <w:tbl>
      <w:tblPr>
        <w:tblW w:w="10224" w:type="dxa"/>
        <w:tblLayout w:type="fixed"/>
        <w:tblLook w:val="04A0" w:firstRow="1" w:lastRow="0" w:firstColumn="1" w:lastColumn="0" w:noHBand="0" w:noVBand="1"/>
      </w:tblPr>
      <w:tblGrid>
        <w:gridCol w:w="4209"/>
        <w:gridCol w:w="3759"/>
        <w:gridCol w:w="1230"/>
        <w:gridCol w:w="1026"/>
      </w:tblGrid>
      <w:tr w:rsidR="00F5537E" w:rsidRPr="00A657FB" w14:paraId="57F30898" w14:textId="77777777" w:rsidTr="008F33E1">
        <w:trPr>
          <w:trHeight w:hRule="exact" w:val="288"/>
        </w:trPr>
        <w:tc>
          <w:tcPr>
            <w:tcW w:w="4209" w:type="dxa"/>
            <w:vMerge w:val="restart"/>
            <w:tcBorders>
              <w:top w:val="nil"/>
              <w:left w:val="single" w:sz="8" w:space="0" w:color="4F81BD"/>
              <w:bottom w:val="nil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33552FC9" w14:textId="77777777" w:rsidR="00F5537E" w:rsidRPr="00A657FB" w:rsidRDefault="00F5537E" w:rsidP="008F33E1">
            <w:pPr>
              <w:rPr>
                <w:color w:val="FFFFFF"/>
                <w:lang w:val="en-CA"/>
              </w:rPr>
            </w:pPr>
            <w:r w:rsidRPr="00A657FB">
              <w:rPr>
                <w:color w:val="FFFFFF"/>
                <w:lang w:val="en-CA"/>
              </w:rPr>
              <w:t>Sections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66170FFA" w14:textId="77777777" w:rsidR="00F5537E" w:rsidRPr="00A657FB" w:rsidRDefault="00F5537E" w:rsidP="008F33E1">
            <w:pPr>
              <w:rPr>
                <w:color w:val="FFFFFF"/>
                <w:lang w:val="en-CA"/>
              </w:rPr>
            </w:pPr>
            <w:r w:rsidRPr="00A657FB">
              <w:rPr>
                <w:color w:val="FFFFFF"/>
                <w:lang w:val="en-CA"/>
              </w:rPr>
              <w:t>Comments / Questions</w:t>
            </w:r>
          </w:p>
        </w:tc>
        <w:tc>
          <w:tcPr>
            <w:tcW w:w="2256" w:type="dxa"/>
            <w:gridSpan w:val="2"/>
            <w:tcBorders>
              <w:top w:val="single" w:sz="8" w:space="0" w:color="4F81BD"/>
              <w:left w:val="nil"/>
              <w:bottom w:val="single" w:sz="8" w:space="0" w:color="FFFFFF"/>
              <w:right w:val="nil"/>
            </w:tcBorders>
            <w:shd w:val="clear" w:color="000000" w:fill="4F81BD"/>
            <w:vAlign w:val="center"/>
            <w:hideMark/>
          </w:tcPr>
          <w:p w14:paraId="1DCCE17C" w14:textId="77777777" w:rsidR="00F5537E" w:rsidRPr="00A657FB" w:rsidRDefault="00F5537E" w:rsidP="008F33E1">
            <w:pPr>
              <w:jc w:val="center"/>
              <w:rPr>
                <w:color w:val="FFFFFF"/>
                <w:lang w:val="en-CA"/>
              </w:rPr>
            </w:pPr>
            <w:r w:rsidRPr="00A657FB">
              <w:rPr>
                <w:color w:val="FFFFFF"/>
                <w:lang w:val="en-CA"/>
              </w:rPr>
              <w:t>—  Grade  —</w:t>
            </w:r>
          </w:p>
        </w:tc>
      </w:tr>
      <w:tr w:rsidR="00F5537E" w:rsidRPr="00A657FB" w14:paraId="20DB313A" w14:textId="77777777" w:rsidTr="008F33E1">
        <w:trPr>
          <w:trHeight w:hRule="exact" w:val="288"/>
        </w:trPr>
        <w:tc>
          <w:tcPr>
            <w:tcW w:w="4209" w:type="dxa"/>
            <w:vMerge/>
            <w:tcBorders>
              <w:top w:val="nil"/>
              <w:left w:val="single" w:sz="8" w:space="0" w:color="4F81BD"/>
              <w:bottom w:val="nil"/>
              <w:right w:val="single" w:sz="8" w:space="0" w:color="FFFFFF"/>
            </w:tcBorders>
            <w:vAlign w:val="center"/>
            <w:hideMark/>
          </w:tcPr>
          <w:p w14:paraId="219D920D" w14:textId="77777777" w:rsidR="00F5537E" w:rsidRPr="00A657FB" w:rsidRDefault="00F5537E" w:rsidP="008F33E1">
            <w:pPr>
              <w:rPr>
                <w:color w:val="FFFFFF"/>
                <w:lang w:val="en-CA"/>
              </w:rPr>
            </w:pPr>
          </w:p>
        </w:tc>
        <w:tc>
          <w:tcPr>
            <w:tcW w:w="375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14:paraId="34F8C69A" w14:textId="77777777" w:rsidR="00F5537E" w:rsidRPr="00A657FB" w:rsidRDefault="00F5537E" w:rsidP="008F33E1">
            <w:pPr>
              <w:rPr>
                <w:color w:val="FFFFFF"/>
                <w:lang w:val="en-CA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5080BD"/>
            <w:vAlign w:val="center"/>
            <w:hideMark/>
          </w:tcPr>
          <w:p w14:paraId="46E7DF88" w14:textId="77777777" w:rsidR="00F5537E" w:rsidRPr="00A657FB" w:rsidRDefault="00F5537E" w:rsidP="008F33E1">
            <w:pPr>
              <w:jc w:val="center"/>
              <w:rPr>
                <w:color w:val="FFFFFF"/>
                <w:lang w:val="en-CA"/>
              </w:rPr>
            </w:pPr>
            <w:r w:rsidRPr="00A657FB">
              <w:rPr>
                <w:color w:val="FFFFFF"/>
                <w:lang w:val="en-CA"/>
              </w:rPr>
              <w:t>Form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5080BD"/>
            <w:vAlign w:val="center"/>
            <w:hideMark/>
          </w:tcPr>
          <w:p w14:paraId="4877393A" w14:textId="77777777" w:rsidR="00F5537E" w:rsidRPr="00A657FB" w:rsidRDefault="00F5537E" w:rsidP="008F33E1">
            <w:pPr>
              <w:jc w:val="center"/>
              <w:rPr>
                <w:color w:val="FFFFFF"/>
                <w:lang w:val="en-CA"/>
              </w:rPr>
            </w:pPr>
            <w:r w:rsidRPr="00A657FB">
              <w:rPr>
                <w:color w:val="FFFFFF"/>
                <w:lang w:val="en-CA"/>
              </w:rPr>
              <w:t>Content</w:t>
            </w:r>
          </w:p>
        </w:tc>
      </w:tr>
      <w:tr w:rsidR="00F5537E" w:rsidRPr="00A657FB" w14:paraId="7658020C" w14:textId="77777777" w:rsidTr="008F33E1">
        <w:trPr>
          <w:trHeight w:hRule="exact" w:val="288"/>
        </w:trPr>
        <w:tc>
          <w:tcPr>
            <w:tcW w:w="4209" w:type="dxa"/>
            <w:tcBorders>
              <w:top w:val="single" w:sz="8" w:space="0" w:color="538DD5"/>
              <w:left w:val="single" w:sz="8" w:space="0" w:color="538DD5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14:paraId="13FC38AB" w14:textId="77777777" w:rsidR="00F5537E" w:rsidRPr="00A657FB" w:rsidRDefault="00F5537E" w:rsidP="008F33E1">
            <w:pPr>
              <w:spacing w:line="216" w:lineRule="auto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</w:t>
            </w:r>
            <w:r>
              <w:rPr>
                <w:color w:val="000000"/>
                <w:lang w:val="en-CA"/>
              </w:rPr>
              <w:t xml:space="preserve">   </w:t>
            </w:r>
            <w:r w:rsidRPr="00A657FB">
              <w:rPr>
                <w:color w:val="000000"/>
                <w:lang w:val="en-CA"/>
              </w:rPr>
              <w:t>1. Describe the main challenges /</w:t>
            </w:r>
          </w:p>
        </w:tc>
        <w:tc>
          <w:tcPr>
            <w:tcW w:w="3759" w:type="dxa"/>
            <w:vMerge w:val="restart"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4E16AD3F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57011B68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60855698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758EEE67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38DD5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14:paraId="295377BA" w14:textId="77777777" w:rsidR="00F5537E" w:rsidRPr="00A657FB" w:rsidRDefault="00F5537E" w:rsidP="008F33E1">
            <w:pPr>
              <w:spacing w:line="216" w:lineRule="auto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 </w:t>
            </w:r>
            <w:r>
              <w:rPr>
                <w:color w:val="000000"/>
                <w:lang w:val="en-CA"/>
              </w:rPr>
              <w:t xml:space="preserve">     </w:t>
            </w:r>
            <w:r w:rsidRPr="00A657FB">
              <w:rPr>
                <w:color w:val="000000"/>
                <w:lang w:val="en-CA"/>
              </w:rPr>
              <w:t xml:space="preserve"> </w:t>
            </w:r>
            <w:proofErr w:type="gramStart"/>
            <w:r w:rsidRPr="00A657FB">
              <w:rPr>
                <w:color w:val="000000"/>
                <w:lang w:val="en-CA"/>
              </w:rPr>
              <w:t>problems</w:t>
            </w:r>
            <w:proofErr w:type="gramEnd"/>
            <w:r w:rsidRPr="00A657FB">
              <w:rPr>
                <w:color w:val="000000"/>
                <w:lang w:val="en-CA"/>
              </w:rPr>
              <w:t xml:space="preserve"> for the organization.</w:t>
            </w:r>
          </w:p>
        </w:tc>
        <w:tc>
          <w:tcPr>
            <w:tcW w:w="3759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0224EDA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DBE7D74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6FDFBE28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70E8AC80" w14:textId="77777777" w:rsidTr="008F33E1">
        <w:trPr>
          <w:trHeight w:hRule="exact" w:val="288"/>
        </w:trPr>
        <w:tc>
          <w:tcPr>
            <w:tcW w:w="420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shd w:val="clear" w:color="auto" w:fill="auto"/>
            <w:vAlign w:val="center"/>
            <w:hideMark/>
          </w:tcPr>
          <w:p w14:paraId="075CD896" w14:textId="77777777" w:rsidR="00F5537E" w:rsidRPr="00A657FB" w:rsidRDefault="00F5537E" w:rsidP="008F33E1">
            <w:pPr>
              <w:spacing w:line="216" w:lineRule="auto"/>
              <w:ind w:firstLine="240"/>
              <w:rPr>
                <w:lang w:val="en-CA"/>
              </w:rPr>
            </w:pPr>
            <w:r w:rsidRPr="00A657FB">
              <w:rPr>
                <w:lang w:val="en-CA"/>
              </w:rPr>
              <w:t xml:space="preserve">     (A get-to-the-point </w:t>
            </w:r>
            <w:r w:rsidRPr="00A657FB">
              <w:rPr>
                <w:u w:val="single"/>
                <w:lang w:val="en-CA"/>
              </w:rPr>
              <w:t>overview</w:t>
            </w:r>
            <w:r w:rsidRPr="00A657FB">
              <w:rPr>
                <w:lang w:val="en-CA"/>
              </w:rPr>
              <w:t>.)</w:t>
            </w:r>
          </w:p>
        </w:tc>
        <w:tc>
          <w:tcPr>
            <w:tcW w:w="3759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0FEDAD04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C13209C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4D6D65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34718512" w14:textId="77777777" w:rsidTr="008F33E1">
        <w:trPr>
          <w:trHeight w:hRule="exact" w:val="155"/>
        </w:trPr>
        <w:tc>
          <w:tcPr>
            <w:tcW w:w="420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nil"/>
            </w:tcBorders>
            <w:vAlign w:val="center"/>
            <w:hideMark/>
          </w:tcPr>
          <w:p w14:paraId="292EAB01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3759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E630C9E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8E7FFA3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746DBF8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11669EE0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020AE46D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2. Show an </w:t>
            </w:r>
            <w:r w:rsidRPr="00A657FB">
              <w:rPr>
                <w:color w:val="000000"/>
                <w:u w:val="single"/>
                <w:lang w:val="en-CA"/>
              </w:rPr>
              <w:t>analysis</w:t>
            </w:r>
            <w:r w:rsidRPr="00A657FB">
              <w:rPr>
                <w:color w:val="000000"/>
                <w:lang w:val="en-CA"/>
              </w:rPr>
              <w:t xml:space="preserve"> backing how you 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76E9D7C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0406DCC3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164FE090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0A608926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28E9B172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  </w:t>
            </w:r>
            <w:proofErr w:type="gramStart"/>
            <w:r w:rsidRPr="00A657FB">
              <w:rPr>
                <w:color w:val="000000"/>
                <w:lang w:val="en-CA"/>
              </w:rPr>
              <w:t>arrived</w:t>
            </w:r>
            <w:proofErr w:type="gramEnd"/>
            <w:r w:rsidRPr="00A657FB">
              <w:rPr>
                <w:color w:val="000000"/>
                <w:lang w:val="en-CA"/>
              </w:rPr>
              <w:t xml:space="preserve"> at your conclusion of what 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849337D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B490A6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C2173B3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3E147B08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347A3898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  </w:t>
            </w:r>
            <w:proofErr w:type="gramStart"/>
            <w:r w:rsidRPr="00A657FB">
              <w:rPr>
                <w:color w:val="000000"/>
                <w:lang w:val="en-CA"/>
              </w:rPr>
              <w:t>the</w:t>
            </w:r>
            <w:proofErr w:type="gramEnd"/>
            <w:r w:rsidRPr="00A657FB">
              <w:rPr>
                <w:color w:val="000000"/>
                <w:lang w:val="en-CA"/>
              </w:rPr>
              <w:t xml:space="preserve"> organizational challenges are   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FD9E52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537E885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CE025B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75FC62E8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366092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32C0C4BD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  (Mainly an </w:t>
            </w:r>
            <w:r w:rsidRPr="00A657FB">
              <w:rPr>
                <w:color w:val="000000"/>
                <w:u w:val="single"/>
                <w:lang w:val="en-CA"/>
              </w:rPr>
              <w:t>external analysis</w:t>
            </w:r>
            <w:r w:rsidRPr="00A657FB">
              <w:rPr>
                <w:color w:val="000000"/>
                <w:lang w:val="en-CA"/>
              </w:rPr>
              <w:t>.)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848508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9469BB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4D0B6AA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110F4C49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366092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14:paraId="6E6B6599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3. Tell me what </w:t>
            </w:r>
            <w:r w:rsidRPr="00A657FB">
              <w:rPr>
                <w:color w:val="000000"/>
                <w:u w:val="single"/>
                <w:lang w:val="en-CA"/>
              </w:rPr>
              <w:t xml:space="preserve">resources &amp; 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2925A096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238E53AA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262C6AF0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2B5370E8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366092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14:paraId="12EE50DB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proofErr w:type="gramStart"/>
            <w:r w:rsidRPr="00A657FB">
              <w:rPr>
                <w:color w:val="000000"/>
                <w:u w:val="single"/>
                <w:lang w:val="en-CA"/>
              </w:rPr>
              <w:t>capabilities</w:t>
            </w:r>
            <w:proofErr w:type="gramEnd"/>
            <w:r w:rsidRPr="00A657FB">
              <w:rPr>
                <w:color w:val="000000"/>
                <w:lang w:val="en-CA"/>
              </w:rPr>
              <w:t xml:space="preserve"> the organization has 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BA0AE35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E48207D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0133133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6CD6B327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366092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14:paraId="3B1F4607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proofErr w:type="gramStart"/>
            <w:r w:rsidRPr="00A657FB">
              <w:rPr>
                <w:color w:val="000000"/>
                <w:lang w:val="en-CA"/>
              </w:rPr>
              <w:t>that</w:t>
            </w:r>
            <w:proofErr w:type="gramEnd"/>
            <w:r w:rsidRPr="00A657FB">
              <w:rPr>
                <w:color w:val="000000"/>
                <w:lang w:val="en-CA"/>
              </w:rPr>
              <w:t xml:space="preserve"> help address the challenges /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9CE5AE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C821A06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662D244E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623D3EDF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366092"/>
              <w:bottom w:val="single" w:sz="8" w:space="0" w:color="366092"/>
              <w:right w:val="nil"/>
            </w:tcBorders>
            <w:shd w:val="clear" w:color="auto" w:fill="auto"/>
            <w:vAlign w:val="center"/>
            <w:hideMark/>
          </w:tcPr>
          <w:p w14:paraId="03A3D1D0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</w:t>
            </w:r>
            <w:proofErr w:type="gramStart"/>
            <w:r w:rsidRPr="00A657FB">
              <w:rPr>
                <w:color w:val="000000"/>
                <w:lang w:val="en-CA"/>
              </w:rPr>
              <w:t>problems</w:t>
            </w:r>
            <w:proofErr w:type="gramEnd"/>
            <w:r w:rsidRPr="00A657FB">
              <w:rPr>
                <w:color w:val="000000"/>
                <w:lang w:val="en-CA"/>
              </w:rPr>
              <w:t xml:space="preserve"> for the organization.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EB4C8BE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885F2FF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05C7EF8A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5F6CE77B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62A1E4A0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4.  Tell me what </w:t>
            </w:r>
            <w:r w:rsidRPr="00A657FB">
              <w:rPr>
                <w:color w:val="000000"/>
                <w:u w:val="single"/>
                <w:lang w:val="en-CA"/>
              </w:rPr>
              <w:t>restraints</w:t>
            </w:r>
            <w:r w:rsidRPr="00A657FB">
              <w:rPr>
                <w:color w:val="000000"/>
                <w:lang w:val="en-CA"/>
              </w:rPr>
              <w:t xml:space="preserve"> the 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77CCB26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02E40E6E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020A47B0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6EFDA87D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6FF94187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</w:t>
            </w:r>
            <w:proofErr w:type="gramStart"/>
            <w:r w:rsidRPr="00A657FB">
              <w:rPr>
                <w:color w:val="000000"/>
                <w:lang w:val="en-CA"/>
              </w:rPr>
              <w:t>organization</w:t>
            </w:r>
            <w:proofErr w:type="gramEnd"/>
            <w:r w:rsidRPr="00A657FB">
              <w:rPr>
                <w:color w:val="000000"/>
                <w:lang w:val="en-CA"/>
              </w:rPr>
              <w:t xml:space="preserve"> has to limit its actions.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853C729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10C581E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619D6A23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107AAECF" w14:textId="77777777" w:rsidTr="008F33E1">
        <w:trPr>
          <w:trHeight w:hRule="exact" w:val="227"/>
        </w:trPr>
        <w:tc>
          <w:tcPr>
            <w:tcW w:w="4209" w:type="dxa"/>
            <w:tcBorders>
              <w:top w:val="nil"/>
              <w:left w:val="single" w:sz="8" w:space="0" w:color="5A92D7"/>
              <w:bottom w:val="nil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1435B335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> 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6B28AC0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25C761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002B196A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481F51E2" w14:textId="77777777" w:rsidTr="008F33E1">
        <w:trPr>
          <w:trHeight w:hRule="exact" w:val="288"/>
        </w:trPr>
        <w:tc>
          <w:tcPr>
            <w:tcW w:w="4209" w:type="dxa"/>
            <w:tcBorders>
              <w:top w:val="single" w:sz="8" w:space="0" w:color="5A92D7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4D90F0A0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5.  Sum-up the above by telling what 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4C6BFF86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  <w:bookmarkStart w:id="0" w:name="_GoBack"/>
            <w:bookmarkEnd w:id="0"/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66369C15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580EBAC1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7A746678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749527C9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</w:t>
            </w:r>
            <w:proofErr w:type="gramStart"/>
            <w:r w:rsidRPr="00A657FB">
              <w:rPr>
                <w:color w:val="000000"/>
                <w:lang w:val="en-CA"/>
              </w:rPr>
              <w:t>a</w:t>
            </w:r>
            <w:proofErr w:type="gramEnd"/>
            <w:r w:rsidRPr="00A657FB">
              <w:rPr>
                <w:color w:val="000000"/>
                <w:lang w:val="en-CA"/>
              </w:rPr>
              <w:t xml:space="preserve"> good recommendation does.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9243E5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E7732F2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DEA2403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6F9BD06A" w14:textId="77777777" w:rsidTr="008F33E1">
        <w:trPr>
          <w:trHeight w:hRule="exact" w:val="288"/>
        </w:trPr>
        <w:tc>
          <w:tcPr>
            <w:tcW w:w="4209" w:type="dxa"/>
            <w:vMerge w:val="restart"/>
            <w:tcBorders>
              <w:top w:val="nil"/>
              <w:left w:val="single" w:sz="8" w:space="0" w:color="5A92D7"/>
              <w:bottom w:val="single" w:sz="8" w:space="0" w:color="5A92D7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5E8C1290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  (</w:t>
            </w:r>
            <w:r w:rsidRPr="00A657FB">
              <w:rPr>
                <w:color w:val="000000"/>
                <w:u w:val="single"/>
                <w:lang w:val="en-CA"/>
              </w:rPr>
              <w:t>Criteria for good recommendation.</w:t>
            </w:r>
            <w:r w:rsidRPr="00A657FB">
              <w:rPr>
                <w:color w:val="000000"/>
                <w:lang w:val="en-CA"/>
              </w:rPr>
              <w:t>)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EB0F9A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6663F41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B95744F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15D5011D" w14:textId="77777777" w:rsidTr="008F33E1">
        <w:trPr>
          <w:trHeight w:hRule="exact" w:val="110"/>
        </w:trPr>
        <w:tc>
          <w:tcPr>
            <w:tcW w:w="4209" w:type="dxa"/>
            <w:vMerge/>
            <w:tcBorders>
              <w:top w:val="nil"/>
              <w:left w:val="single" w:sz="8" w:space="0" w:color="5A92D7"/>
              <w:bottom w:val="single" w:sz="8" w:space="0" w:color="5A92D7"/>
              <w:right w:val="single" w:sz="8" w:space="0" w:color="538DD5"/>
            </w:tcBorders>
            <w:vAlign w:val="center"/>
            <w:hideMark/>
          </w:tcPr>
          <w:p w14:paraId="47976AEB" w14:textId="77777777" w:rsidR="00F5537E" w:rsidRPr="00A657FB" w:rsidRDefault="00F5537E" w:rsidP="008F33E1">
            <w:pPr>
              <w:spacing w:line="216" w:lineRule="auto"/>
              <w:rPr>
                <w:color w:val="000000"/>
                <w:lang w:val="en-CA"/>
              </w:rPr>
            </w:pP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6ED8F51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29FD704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9087DF5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12913BE7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27987899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>6.  Make a r</w:t>
            </w:r>
            <w:r w:rsidRPr="00A657FB">
              <w:rPr>
                <w:color w:val="000000"/>
                <w:u w:val="single"/>
                <w:lang w:val="en-CA"/>
              </w:rPr>
              <w:t>ecommendation</w:t>
            </w:r>
            <w:r w:rsidRPr="00A657FB">
              <w:rPr>
                <w:color w:val="000000"/>
                <w:lang w:val="en-CA"/>
              </w:rPr>
              <w:t xml:space="preserve"> that is 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1F574EDD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7379407C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0DABCAD6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14DA8607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68B3BD52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</w:t>
            </w:r>
            <w:proofErr w:type="gramStart"/>
            <w:r w:rsidRPr="00A657FB">
              <w:rPr>
                <w:color w:val="000000"/>
                <w:lang w:val="en-CA"/>
              </w:rPr>
              <w:t>clear</w:t>
            </w:r>
            <w:proofErr w:type="gramEnd"/>
            <w:r w:rsidRPr="00A657FB">
              <w:rPr>
                <w:color w:val="000000"/>
                <w:lang w:val="en-CA"/>
              </w:rPr>
              <w:t xml:space="preserve"> and achievable.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272D9AA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B1537A9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8050D43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57027E80" w14:textId="77777777" w:rsidTr="008F33E1">
        <w:trPr>
          <w:trHeight w:hRule="exact" w:val="308"/>
        </w:trPr>
        <w:tc>
          <w:tcPr>
            <w:tcW w:w="4209" w:type="dxa"/>
            <w:tcBorders>
              <w:top w:val="nil"/>
              <w:left w:val="single" w:sz="8" w:space="0" w:color="5A92D7"/>
              <w:bottom w:val="nil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1E548759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> 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BD91BC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30B6ED8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28A82E3C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51D5FDCE" w14:textId="77777777" w:rsidTr="008F33E1">
        <w:trPr>
          <w:trHeight w:hRule="exact" w:val="288"/>
        </w:trPr>
        <w:tc>
          <w:tcPr>
            <w:tcW w:w="4209" w:type="dxa"/>
            <w:tcBorders>
              <w:top w:val="single" w:sz="8" w:space="0" w:color="5A92D7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15BBD203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7.  Explain an </w:t>
            </w:r>
            <w:r w:rsidRPr="00A657FB">
              <w:rPr>
                <w:color w:val="000000"/>
                <w:u w:val="single"/>
                <w:lang w:val="en-CA"/>
              </w:rPr>
              <w:t>implementation</w:t>
            </w:r>
            <w:r w:rsidRPr="00A657FB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schedule,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61748AF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4F030ED3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435C953C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2867C053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1976ADF7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proofErr w:type="gramStart"/>
            <w:r w:rsidRPr="00A657FB">
              <w:rPr>
                <w:color w:val="000000"/>
                <w:lang w:val="en-CA"/>
              </w:rPr>
              <w:t>showing</w:t>
            </w:r>
            <w:proofErr w:type="gramEnd"/>
            <w:r w:rsidRPr="00A657FB">
              <w:rPr>
                <w:color w:val="000000"/>
                <w:lang w:val="en-CA"/>
              </w:rPr>
              <w:t xml:space="preserve"> a sense of urgency.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8FCA64F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0F850CC7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E47ED4E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3A1CBC45" w14:textId="77777777" w:rsidTr="008F33E1">
        <w:trPr>
          <w:trHeight w:hRule="exact" w:val="30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5A92D7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2F49F4B7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> 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33DCBAD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34BB725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61EE3FA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5C0DA6F5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7B6F83B8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8.  Show me what things will look </w:t>
            </w:r>
          </w:p>
        </w:tc>
        <w:tc>
          <w:tcPr>
            <w:tcW w:w="3759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001D3630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7BB48B27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584B4E74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30939C41" w14:textId="77777777" w:rsidTr="008F33E1">
        <w:trPr>
          <w:trHeight w:hRule="exact" w:val="288"/>
        </w:trPr>
        <w:tc>
          <w:tcPr>
            <w:tcW w:w="4209" w:type="dxa"/>
            <w:tcBorders>
              <w:top w:val="nil"/>
              <w:left w:val="single" w:sz="8" w:space="0" w:color="5A92D7"/>
              <w:bottom w:val="single" w:sz="8" w:space="0" w:color="FFFFFF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12CAF7A6" w14:textId="77777777" w:rsidR="00F5537E" w:rsidRPr="00A657FB" w:rsidRDefault="00F5537E" w:rsidP="008F33E1">
            <w:pPr>
              <w:spacing w:line="216" w:lineRule="auto"/>
              <w:ind w:firstLine="48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</w:t>
            </w:r>
            <w:proofErr w:type="gramStart"/>
            <w:r w:rsidRPr="00A657FB">
              <w:rPr>
                <w:color w:val="000000"/>
                <w:lang w:val="en-CA"/>
              </w:rPr>
              <w:t>like</w:t>
            </w:r>
            <w:proofErr w:type="gramEnd"/>
            <w:r w:rsidRPr="00A657FB">
              <w:rPr>
                <w:color w:val="000000"/>
                <w:lang w:val="en-CA"/>
              </w:rPr>
              <w:t xml:space="preserve"> when you are done.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0F8B4B56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6DD5E646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1F008EF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425D0869" w14:textId="77777777" w:rsidTr="008F33E1">
        <w:trPr>
          <w:trHeight w:hRule="exact" w:val="288"/>
        </w:trPr>
        <w:tc>
          <w:tcPr>
            <w:tcW w:w="4209" w:type="dxa"/>
            <w:vMerge w:val="restart"/>
            <w:tcBorders>
              <w:top w:val="nil"/>
              <w:left w:val="single" w:sz="8" w:space="0" w:color="5A92D7"/>
              <w:bottom w:val="nil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29DE44E1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     (</w:t>
            </w:r>
            <w:proofErr w:type="gramStart"/>
            <w:r w:rsidRPr="00A657FB">
              <w:rPr>
                <w:color w:val="000000"/>
                <w:lang w:val="en-CA"/>
              </w:rPr>
              <w:t>i</w:t>
            </w:r>
            <w:proofErr w:type="gramEnd"/>
            <w:r w:rsidRPr="00A657FB">
              <w:rPr>
                <w:color w:val="000000"/>
                <w:lang w:val="en-CA"/>
              </w:rPr>
              <w:t xml:space="preserve">.e. how you </w:t>
            </w:r>
            <w:r w:rsidRPr="00A657FB">
              <w:rPr>
                <w:color w:val="000000"/>
                <w:u w:val="single"/>
                <w:lang w:val="en-CA"/>
              </w:rPr>
              <w:t>measure success</w:t>
            </w:r>
            <w:r w:rsidRPr="00A657FB">
              <w:rPr>
                <w:color w:val="000000"/>
                <w:lang w:val="en-CA"/>
              </w:rPr>
              <w:t>).</w:t>
            </w: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F05285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3EA02E1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37D20B9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12013139" w14:textId="77777777" w:rsidTr="008F33E1">
        <w:trPr>
          <w:trHeight w:hRule="exact" w:val="110"/>
        </w:trPr>
        <w:tc>
          <w:tcPr>
            <w:tcW w:w="4209" w:type="dxa"/>
            <w:vMerge/>
            <w:tcBorders>
              <w:top w:val="nil"/>
              <w:left w:val="single" w:sz="8" w:space="0" w:color="5A92D7"/>
              <w:bottom w:val="nil"/>
              <w:right w:val="single" w:sz="8" w:space="0" w:color="538DD5"/>
            </w:tcBorders>
            <w:vAlign w:val="center"/>
            <w:hideMark/>
          </w:tcPr>
          <w:p w14:paraId="06188E9F" w14:textId="77777777" w:rsidR="00F5537E" w:rsidRPr="00A657FB" w:rsidRDefault="00F5537E" w:rsidP="008F33E1">
            <w:pPr>
              <w:spacing w:line="216" w:lineRule="auto"/>
              <w:rPr>
                <w:color w:val="000000"/>
                <w:lang w:val="en-CA"/>
              </w:rPr>
            </w:pPr>
          </w:p>
        </w:tc>
        <w:tc>
          <w:tcPr>
            <w:tcW w:w="3759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77242181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0265776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19F61E9D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  <w:tr w:rsidR="00F5537E" w:rsidRPr="00A657FB" w14:paraId="49658A6B" w14:textId="77777777" w:rsidTr="008F33E1">
        <w:trPr>
          <w:trHeight w:hRule="exact" w:val="902"/>
        </w:trPr>
        <w:tc>
          <w:tcPr>
            <w:tcW w:w="4209" w:type="dxa"/>
            <w:tcBorders>
              <w:top w:val="single" w:sz="8" w:space="0" w:color="5A92D7"/>
              <w:left w:val="single" w:sz="8" w:space="0" w:color="5A92D7"/>
              <w:bottom w:val="single" w:sz="8" w:space="0" w:color="538DD5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52CA166C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 xml:space="preserve">9.  Address the </w:t>
            </w:r>
            <w:r w:rsidRPr="00A657FB">
              <w:rPr>
                <w:color w:val="000000"/>
                <w:u w:val="single"/>
                <w:lang w:val="en-CA"/>
              </w:rPr>
              <w:t>questions</w:t>
            </w:r>
            <w:r w:rsidRPr="00A657FB">
              <w:rPr>
                <w:color w:val="000000"/>
                <w:lang w:val="en-CA"/>
              </w:rPr>
              <w:t xml:space="preserve"> raised.</w:t>
            </w:r>
          </w:p>
        </w:tc>
        <w:tc>
          <w:tcPr>
            <w:tcW w:w="3759" w:type="dxa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hideMark/>
          </w:tcPr>
          <w:p w14:paraId="2DCB0859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610C1360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shd w:val="clear" w:color="auto" w:fill="auto"/>
            <w:noWrap/>
            <w:vAlign w:val="center"/>
            <w:hideMark/>
          </w:tcPr>
          <w:p w14:paraId="275029EF" w14:textId="77777777" w:rsidR="00F5537E" w:rsidRPr="00A657FB" w:rsidRDefault="00F5537E" w:rsidP="008F33E1">
            <w:pPr>
              <w:spacing w:line="216" w:lineRule="auto"/>
              <w:jc w:val="center"/>
              <w:rPr>
                <w:lang w:val="en-CA"/>
              </w:rPr>
            </w:pPr>
            <w:r w:rsidRPr="00A657FB">
              <w:rPr>
                <w:lang w:val="en-CA"/>
              </w:rPr>
              <w:t> </w:t>
            </w:r>
          </w:p>
        </w:tc>
      </w:tr>
      <w:tr w:rsidR="00F5537E" w:rsidRPr="00A657FB" w14:paraId="697881EF" w14:textId="77777777" w:rsidTr="008F33E1">
        <w:trPr>
          <w:trHeight w:hRule="exact" w:val="632"/>
        </w:trPr>
        <w:tc>
          <w:tcPr>
            <w:tcW w:w="4209" w:type="dxa"/>
            <w:tcBorders>
              <w:top w:val="single" w:sz="8" w:space="0" w:color="538DD5"/>
              <w:left w:val="single" w:sz="8" w:space="0" w:color="5A92D7"/>
              <w:bottom w:val="single" w:sz="8" w:space="0" w:color="5A92D7"/>
              <w:right w:val="single" w:sz="8" w:space="0" w:color="538DD5"/>
            </w:tcBorders>
            <w:shd w:val="clear" w:color="auto" w:fill="auto"/>
            <w:vAlign w:val="center"/>
            <w:hideMark/>
          </w:tcPr>
          <w:p w14:paraId="577C077B" w14:textId="77777777" w:rsidR="00F5537E" w:rsidRPr="00A657FB" w:rsidRDefault="00F5537E" w:rsidP="008F33E1">
            <w:pPr>
              <w:spacing w:line="216" w:lineRule="auto"/>
              <w:ind w:firstLine="240"/>
              <w:rPr>
                <w:color w:val="000000"/>
                <w:lang w:val="en-CA"/>
              </w:rPr>
            </w:pPr>
            <w:r w:rsidRPr="00A657FB">
              <w:rPr>
                <w:color w:val="000000"/>
                <w:lang w:val="en-CA"/>
              </w:rPr>
              <w:t> </w:t>
            </w:r>
            <w:r>
              <w:rPr>
                <w:color w:val="000000"/>
                <w:sz w:val="28"/>
                <w:szCs w:val="28"/>
                <w:lang w:val="en-CA"/>
              </w:rPr>
              <w:t>Average</w:t>
            </w:r>
          </w:p>
        </w:tc>
        <w:tc>
          <w:tcPr>
            <w:tcW w:w="3759" w:type="dxa"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4C37E701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230" w:type="dxa"/>
            <w:tcBorders>
              <w:top w:val="single" w:sz="8" w:space="0" w:color="538DD5"/>
              <w:left w:val="single" w:sz="8" w:space="0" w:color="538DD5"/>
              <w:bottom w:val="single" w:sz="8" w:space="0" w:color="538DD5"/>
              <w:right w:val="single" w:sz="8" w:space="0" w:color="FFFFFF" w:themeColor="background1"/>
            </w:tcBorders>
            <w:vAlign w:val="center"/>
            <w:hideMark/>
          </w:tcPr>
          <w:p w14:paraId="17A5EBBB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  <w:tc>
          <w:tcPr>
            <w:tcW w:w="1026" w:type="dxa"/>
            <w:tcBorders>
              <w:top w:val="single" w:sz="8" w:space="0" w:color="538DD5"/>
              <w:left w:val="single" w:sz="8" w:space="0" w:color="FFFFFF" w:themeColor="background1"/>
              <w:bottom w:val="single" w:sz="8" w:space="0" w:color="538DD5"/>
              <w:right w:val="single" w:sz="8" w:space="0" w:color="538DD5"/>
            </w:tcBorders>
            <w:vAlign w:val="center"/>
            <w:hideMark/>
          </w:tcPr>
          <w:p w14:paraId="53511AA8" w14:textId="77777777" w:rsidR="00F5537E" w:rsidRPr="00A657FB" w:rsidRDefault="00F5537E" w:rsidP="008F33E1">
            <w:pPr>
              <w:spacing w:line="216" w:lineRule="auto"/>
              <w:rPr>
                <w:lang w:val="en-CA"/>
              </w:rPr>
            </w:pPr>
          </w:p>
        </w:tc>
      </w:tr>
    </w:tbl>
    <w:p w14:paraId="4F1DA509" w14:textId="77777777" w:rsidR="00F5537E" w:rsidRDefault="00F5537E" w:rsidP="00F5537E">
      <w:pPr>
        <w:tabs>
          <w:tab w:val="left" w:pos="4320"/>
          <w:tab w:val="left" w:pos="7200"/>
          <w:tab w:val="left" w:pos="8280"/>
        </w:tabs>
        <w:rPr>
          <w:b/>
          <w:bCs/>
          <w:lang w:val="en-CA"/>
        </w:rPr>
      </w:pPr>
    </w:p>
    <w:p w14:paraId="3F5123BC" w14:textId="77777777" w:rsidR="00F5537E" w:rsidRPr="00A657FB" w:rsidRDefault="00F5537E" w:rsidP="00F5537E">
      <w:pPr>
        <w:tabs>
          <w:tab w:val="left" w:pos="4320"/>
          <w:tab w:val="left" w:pos="7200"/>
          <w:tab w:val="left" w:pos="8280"/>
        </w:tabs>
        <w:rPr>
          <w:sz w:val="28"/>
          <w:szCs w:val="28"/>
          <w:lang w:val="en-CA"/>
        </w:rPr>
      </w:pPr>
      <w:r w:rsidRPr="00A657FB">
        <w:rPr>
          <w:b/>
          <w:bCs/>
          <w:lang w:val="en-CA"/>
        </w:rPr>
        <w:t xml:space="preserve">Individual </w:t>
      </w:r>
      <w:r>
        <w:rPr>
          <w:b/>
          <w:bCs/>
          <w:lang w:val="en-CA"/>
        </w:rPr>
        <w:t xml:space="preserve">Presentation </w:t>
      </w:r>
      <w:r w:rsidRPr="00A657FB">
        <w:rPr>
          <w:b/>
          <w:bCs/>
          <w:lang w:val="en-CA"/>
        </w:rPr>
        <w:t>Grade is based on:</w:t>
      </w:r>
      <w:r w:rsidRPr="00A657FB">
        <w:rPr>
          <w:b/>
          <w:bCs/>
          <w:lang w:val="en-CA"/>
        </w:rPr>
        <w:tab/>
      </w:r>
      <w:r w:rsidRPr="00A657FB">
        <w:rPr>
          <w:sz w:val="20"/>
          <w:szCs w:val="20"/>
          <w:lang w:val="en-CA"/>
        </w:rPr>
        <w:tab/>
      </w:r>
      <w:r w:rsidRPr="00A657FB">
        <w:rPr>
          <w:sz w:val="28"/>
          <w:szCs w:val="28"/>
          <w:lang w:val="en-CA"/>
        </w:rPr>
        <w:tab/>
      </w:r>
    </w:p>
    <w:p w14:paraId="26D4B87E" w14:textId="77777777" w:rsidR="00F5537E" w:rsidRPr="00A718C6" w:rsidRDefault="00F5537E" w:rsidP="00F5537E">
      <w:pPr>
        <w:tabs>
          <w:tab w:val="left" w:pos="4320"/>
          <w:tab w:val="left" w:pos="7200"/>
          <w:tab w:val="left" w:pos="8280"/>
        </w:tabs>
        <w:rPr>
          <w:sz w:val="12"/>
          <w:szCs w:val="28"/>
          <w:lang w:val="en-CA"/>
        </w:rPr>
      </w:pPr>
      <w:r w:rsidRPr="00A718C6">
        <w:rPr>
          <w:sz w:val="10"/>
          <w:lang w:val="en-CA"/>
        </w:rPr>
        <w:tab/>
      </w:r>
      <w:r w:rsidRPr="00A718C6">
        <w:rPr>
          <w:sz w:val="10"/>
          <w:szCs w:val="20"/>
          <w:lang w:val="en-CA"/>
        </w:rPr>
        <w:tab/>
      </w:r>
      <w:r w:rsidRPr="00A718C6">
        <w:rPr>
          <w:sz w:val="12"/>
          <w:szCs w:val="28"/>
          <w:lang w:val="en-CA"/>
        </w:rPr>
        <w:tab/>
      </w:r>
    </w:p>
    <w:p w14:paraId="49B68168" w14:textId="77777777" w:rsidR="00F5537E" w:rsidRPr="00A657FB" w:rsidRDefault="00F5537E" w:rsidP="00F5537E">
      <w:pPr>
        <w:tabs>
          <w:tab w:val="left" w:pos="2520"/>
          <w:tab w:val="left" w:pos="4320"/>
          <w:tab w:val="left" w:pos="7200"/>
          <w:tab w:val="left" w:pos="8280"/>
        </w:tabs>
        <w:spacing w:after="20"/>
        <w:rPr>
          <w:sz w:val="28"/>
          <w:szCs w:val="28"/>
          <w:lang w:val="en-CA"/>
        </w:rPr>
      </w:pPr>
      <w:r w:rsidRPr="00A657FB">
        <w:rPr>
          <w:lang w:val="en-CA"/>
        </w:rPr>
        <w:t>Cogent Content . . . . . .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. .</w:t>
      </w:r>
      <w:r w:rsidRPr="00A657FB">
        <w:rPr>
          <w:lang w:val="en-CA"/>
        </w:rPr>
        <w:tab/>
      </w:r>
      <w:proofErr w:type="gramEnd"/>
      <w:r w:rsidRPr="00A657FB">
        <w:rPr>
          <w:lang w:val="en-CA"/>
        </w:rPr>
        <w:t>Did what you discuss make sense and support the analysis?</w:t>
      </w:r>
      <w:r w:rsidRPr="00A657FB">
        <w:rPr>
          <w:lang w:val="en-CA"/>
        </w:rPr>
        <w:tab/>
      </w:r>
      <w:r w:rsidRPr="00A657FB">
        <w:rPr>
          <w:sz w:val="28"/>
          <w:szCs w:val="28"/>
          <w:lang w:val="en-CA"/>
        </w:rPr>
        <w:tab/>
      </w:r>
    </w:p>
    <w:p w14:paraId="798F3F21" w14:textId="77777777" w:rsidR="00F5537E" w:rsidRPr="00A657FB" w:rsidRDefault="00F5537E" w:rsidP="00F5537E">
      <w:pPr>
        <w:tabs>
          <w:tab w:val="left" w:pos="2520"/>
          <w:tab w:val="left" w:pos="4320"/>
          <w:tab w:val="left" w:pos="7200"/>
          <w:tab w:val="left" w:pos="8280"/>
        </w:tabs>
        <w:spacing w:after="20"/>
        <w:rPr>
          <w:sz w:val="28"/>
          <w:szCs w:val="28"/>
          <w:lang w:val="en-CA"/>
        </w:rPr>
      </w:pPr>
      <w:r w:rsidRPr="00A657FB">
        <w:rPr>
          <w:lang w:val="en-CA"/>
        </w:rPr>
        <w:t xml:space="preserve">Confidence . . . . . . . . . </w:t>
      </w:r>
      <w:proofErr w:type="gramStart"/>
      <w:r w:rsidRPr="00A657FB">
        <w:rPr>
          <w:lang w:val="en-CA"/>
        </w:rPr>
        <w:t>.</w:t>
      </w:r>
      <w:r>
        <w:rPr>
          <w:lang w:val="en-CA"/>
        </w:rPr>
        <w:t xml:space="preserve"> .</w:t>
      </w:r>
      <w:r>
        <w:rPr>
          <w:lang w:val="en-CA"/>
        </w:rPr>
        <w:tab/>
      </w:r>
      <w:proofErr w:type="gramEnd"/>
      <w:r>
        <w:rPr>
          <w:lang w:val="en-CA"/>
        </w:rPr>
        <w:t>Did you seem self-</w:t>
      </w:r>
      <w:r w:rsidRPr="00A657FB">
        <w:rPr>
          <w:lang w:val="en-CA"/>
        </w:rPr>
        <w:t>assured about what you were saying?</w:t>
      </w:r>
      <w:r w:rsidRPr="00A657FB">
        <w:rPr>
          <w:lang w:val="en-CA"/>
        </w:rPr>
        <w:tab/>
      </w:r>
      <w:r w:rsidRPr="00A657FB">
        <w:rPr>
          <w:sz w:val="28"/>
          <w:szCs w:val="28"/>
          <w:lang w:val="en-CA"/>
        </w:rPr>
        <w:tab/>
      </w:r>
    </w:p>
    <w:p w14:paraId="0775D8B7" w14:textId="77777777" w:rsidR="00F5537E" w:rsidRPr="00A657FB" w:rsidRDefault="00F5537E" w:rsidP="00F5537E">
      <w:pPr>
        <w:tabs>
          <w:tab w:val="left" w:pos="2520"/>
          <w:tab w:val="left" w:pos="4320"/>
          <w:tab w:val="left" w:pos="7200"/>
          <w:tab w:val="left" w:pos="8280"/>
        </w:tabs>
        <w:spacing w:after="20"/>
        <w:rPr>
          <w:sz w:val="28"/>
          <w:szCs w:val="28"/>
          <w:lang w:val="en-CA"/>
        </w:rPr>
      </w:pPr>
      <w:r w:rsidRPr="00A657FB">
        <w:rPr>
          <w:lang w:val="en-CA"/>
        </w:rPr>
        <w:t xml:space="preserve">Enthusiasm . . . . . . . . . </w:t>
      </w:r>
      <w:proofErr w:type="gramStart"/>
      <w:r w:rsidRPr="00A657FB">
        <w:rPr>
          <w:lang w:val="en-CA"/>
        </w:rPr>
        <w:t>.</w:t>
      </w:r>
      <w:r>
        <w:rPr>
          <w:lang w:val="en-CA"/>
        </w:rPr>
        <w:t xml:space="preserve"> .</w:t>
      </w:r>
      <w:r>
        <w:rPr>
          <w:lang w:val="en-CA"/>
        </w:rPr>
        <w:tab/>
      </w:r>
      <w:proofErr w:type="gramEnd"/>
      <w:r>
        <w:rPr>
          <w:lang w:val="en-CA"/>
        </w:rPr>
        <w:t>I'm not looking for chee</w:t>
      </w:r>
      <w:r w:rsidRPr="00A657FB">
        <w:rPr>
          <w:lang w:val="en-CA"/>
        </w:rPr>
        <w:t>rleading but at least seem interested!</w:t>
      </w:r>
      <w:r w:rsidRPr="00A657FB">
        <w:rPr>
          <w:lang w:val="en-CA"/>
        </w:rPr>
        <w:tab/>
      </w:r>
      <w:r w:rsidRPr="00A657FB">
        <w:rPr>
          <w:sz w:val="28"/>
          <w:szCs w:val="28"/>
          <w:lang w:val="en-CA"/>
        </w:rPr>
        <w:tab/>
      </w:r>
    </w:p>
    <w:p w14:paraId="4F07A48B" w14:textId="77777777" w:rsidR="00F5537E" w:rsidRPr="00A657FB" w:rsidRDefault="00F5537E" w:rsidP="00F5537E">
      <w:pPr>
        <w:tabs>
          <w:tab w:val="left" w:pos="2520"/>
          <w:tab w:val="left" w:pos="4320"/>
          <w:tab w:val="left" w:pos="8280"/>
        </w:tabs>
        <w:spacing w:after="20"/>
        <w:rPr>
          <w:sz w:val="28"/>
          <w:szCs w:val="28"/>
          <w:lang w:val="en-CA"/>
        </w:rPr>
      </w:pPr>
      <w:r>
        <w:rPr>
          <w:lang w:val="en-CA"/>
        </w:rPr>
        <w:t xml:space="preserve">Volume and Clarity . . . </w:t>
      </w:r>
      <w:r w:rsidRPr="00A657FB">
        <w:rPr>
          <w:lang w:val="en-CA"/>
        </w:rPr>
        <w:t>.</w:t>
      </w:r>
      <w:r>
        <w:rPr>
          <w:lang w:val="en-CA"/>
        </w:rPr>
        <w:t xml:space="preserve"> .</w:t>
      </w:r>
      <w:r w:rsidRPr="00A657FB">
        <w:rPr>
          <w:lang w:val="en-CA"/>
        </w:rPr>
        <w:tab/>
        <w:t>Were you loud &amp; clear enough to be heard &amp; understood in the back?</w:t>
      </w:r>
      <w:r w:rsidRPr="00A657FB">
        <w:rPr>
          <w:lang w:val="en-CA"/>
        </w:rPr>
        <w:tab/>
      </w:r>
    </w:p>
    <w:p w14:paraId="73404DF2" w14:textId="77777777" w:rsidR="00F5537E" w:rsidRPr="00A657FB" w:rsidRDefault="00F5537E" w:rsidP="00F5537E">
      <w:pPr>
        <w:tabs>
          <w:tab w:val="left" w:pos="2520"/>
          <w:tab w:val="left" w:pos="4320"/>
        </w:tabs>
        <w:spacing w:after="20"/>
        <w:rPr>
          <w:lang w:val="en-CA"/>
        </w:rPr>
      </w:pPr>
      <w:r w:rsidRPr="00A657FB">
        <w:rPr>
          <w:lang w:val="en-CA"/>
        </w:rPr>
        <w:t>Attenti</w:t>
      </w:r>
      <w:r>
        <w:rPr>
          <w:lang w:val="en-CA"/>
        </w:rPr>
        <w:t>on to Audience . . .</w:t>
      </w:r>
      <w:r w:rsidRPr="00A657FB">
        <w:rPr>
          <w:lang w:val="en-CA"/>
        </w:rPr>
        <w:tab/>
        <w:t>Did you make eye contact with the whole audience, not just the prof.?</w:t>
      </w:r>
    </w:p>
    <w:p w14:paraId="04FB3ADF" w14:textId="77777777" w:rsidR="00F5537E" w:rsidRPr="00A657FB" w:rsidRDefault="00F5537E" w:rsidP="00F5537E">
      <w:pPr>
        <w:tabs>
          <w:tab w:val="left" w:pos="2520"/>
          <w:tab w:val="left" w:pos="4320"/>
          <w:tab w:val="left" w:pos="8280"/>
        </w:tabs>
        <w:spacing w:after="20"/>
        <w:rPr>
          <w:sz w:val="28"/>
          <w:szCs w:val="28"/>
          <w:lang w:val="en-CA"/>
        </w:rPr>
      </w:pPr>
      <w:r w:rsidRPr="00A657FB">
        <w:rPr>
          <w:lang w:val="en-CA"/>
        </w:rPr>
        <w:t>Rehearsed . . . . . . . . . . .</w:t>
      </w:r>
      <w:r>
        <w:rPr>
          <w:lang w:val="en-CA"/>
        </w:rPr>
        <w:t xml:space="preserve"> . </w:t>
      </w:r>
      <w:r w:rsidRPr="00A657FB">
        <w:rPr>
          <w:lang w:val="en-CA"/>
        </w:rPr>
        <w:tab/>
        <w:t>You can use notes but look up occasionally and keep your place.</w:t>
      </w:r>
      <w:r w:rsidRPr="00A657FB">
        <w:rPr>
          <w:lang w:val="en-CA"/>
        </w:rPr>
        <w:tab/>
      </w:r>
    </w:p>
    <w:p w14:paraId="60515D9F" w14:textId="77777777" w:rsidR="002C01FB" w:rsidRPr="00A657FB" w:rsidRDefault="002C01FB" w:rsidP="00A657FB">
      <w:pPr>
        <w:tabs>
          <w:tab w:val="left" w:pos="4320"/>
          <w:tab w:val="left" w:pos="8280"/>
        </w:tabs>
        <w:rPr>
          <w:sz w:val="28"/>
          <w:szCs w:val="28"/>
          <w:lang w:val="en-CA"/>
        </w:rPr>
      </w:pPr>
    </w:p>
    <w:p w14:paraId="5EFB2228" w14:textId="77777777" w:rsidR="000561A9" w:rsidRPr="0037699D" w:rsidRDefault="000561A9" w:rsidP="00704B15">
      <w:pPr>
        <w:jc w:val="both"/>
        <w:rPr>
          <w:rFonts w:ascii="Courier" w:hAnsi="Courier"/>
          <w:sz w:val="4"/>
          <w:szCs w:val="20"/>
        </w:rPr>
      </w:pPr>
    </w:p>
    <w:sectPr w:rsidR="000561A9" w:rsidRPr="0037699D" w:rsidSect="0069149A">
      <w:headerReference w:type="default" r:id="rId8"/>
      <w:type w:val="continuous"/>
      <w:pgSz w:w="12240" w:h="15840"/>
      <w:pgMar w:top="1152" w:right="1152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485C" w14:textId="77777777" w:rsidR="008F33E1" w:rsidRDefault="008F33E1">
      <w:r>
        <w:separator/>
      </w:r>
    </w:p>
  </w:endnote>
  <w:endnote w:type="continuationSeparator" w:id="0">
    <w:p w14:paraId="6C71ECF8" w14:textId="77777777" w:rsidR="008F33E1" w:rsidRDefault="008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7D10B" w14:textId="77777777" w:rsidR="008F33E1" w:rsidRDefault="008F33E1">
      <w:r>
        <w:separator/>
      </w:r>
    </w:p>
  </w:footnote>
  <w:footnote w:type="continuationSeparator" w:id="0">
    <w:p w14:paraId="48C9BF28" w14:textId="77777777" w:rsidR="008F33E1" w:rsidRDefault="008F33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FE4D" w14:textId="77777777" w:rsidR="008F33E1" w:rsidRDefault="008F33E1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C44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070D2201"/>
    <w:multiLevelType w:val="hybridMultilevel"/>
    <w:tmpl w:val="9174BBEE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C997DBB"/>
    <w:multiLevelType w:val="hybridMultilevel"/>
    <w:tmpl w:val="77A8F28A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1EF4315F"/>
    <w:multiLevelType w:val="hybridMultilevel"/>
    <w:tmpl w:val="B33816C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>
    <w:nsid w:val="30C952F2"/>
    <w:multiLevelType w:val="hybridMultilevel"/>
    <w:tmpl w:val="C2E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42E5193E"/>
    <w:multiLevelType w:val="hybridMultilevel"/>
    <w:tmpl w:val="8274413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4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645A21DA"/>
    <w:multiLevelType w:val="hybridMultilevel"/>
    <w:tmpl w:val="C70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>
    <w:nsid w:val="7BD97AF8"/>
    <w:multiLevelType w:val="hybridMultilevel"/>
    <w:tmpl w:val="894462FC"/>
    <w:lvl w:ilvl="0" w:tplc="DF0C4B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9"/>
  </w:num>
  <w:num w:numId="5">
    <w:abstractNumId w:val="3"/>
  </w:num>
  <w:num w:numId="6">
    <w:abstractNumId w:val="26"/>
  </w:num>
  <w:num w:numId="7">
    <w:abstractNumId w:val="14"/>
  </w:num>
  <w:num w:numId="8">
    <w:abstractNumId w:val="18"/>
  </w:num>
  <w:num w:numId="9">
    <w:abstractNumId w:val="31"/>
  </w:num>
  <w:num w:numId="10">
    <w:abstractNumId w:val="11"/>
  </w:num>
  <w:num w:numId="11">
    <w:abstractNumId w:val="19"/>
  </w:num>
  <w:num w:numId="12">
    <w:abstractNumId w:val="28"/>
  </w:num>
  <w:num w:numId="13">
    <w:abstractNumId w:val="1"/>
  </w:num>
  <w:num w:numId="14">
    <w:abstractNumId w:val="25"/>
  </w:num>
  <w:num w:numId="15">
    <w:abstractNumId w:val="24"/>
  </w:num>
  <w:num w:numId="16">
    <w:abstractNumId w:val="21"/>
  </w:num>
  <w:num w:numId="17">
    <w:abstractNumId w:val="10"/>
  </w:num>
  <w:num w:numId="18">
    <w:abstractNumId w:val="13"/>
  </w:num>
  <w:num w:numId="19">
    <w:abstractNumId w:val="0"/>
  </w:num>
  <w:num w:numId="20">
    <w:abstractNumId w:val="6"/>
  </w:num>
  <w:num w:numId="21">
    <w:abstractNumId w:val="5"/>
  </w:num>
  <w:num w:numId="22">
    <w:abstractNumId w:val="22"/>
  </w:num>
  <w:num w:numId="23">
    <w:abstractNumId w:val="29"/>
  </w:num>
  <w:num w:numId="24">
    <w:abstractNumId w:val="2"/>
  </w:num>
  <w:num w:numId="25">
    <w:abstractNumId w:val="23"/>
  </w:num>
  <w:num w:numId="26">
    <w:abstractNumId w:val="27"/>
  </w:num>
  <w:num w:numId="27">
    <w:abstractNumId w:val="15"/>
  </w:num>
  <w:num w:numId="28">
    <w:abstractNumId w:val="7"/>
  </w:num>
  <w:num w:numId="29">
    <w:abstractNumId w:val="4"/>
  </w:num>
  <w:num w:numId="30">
    <w:abstractNumId w:val="20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2DF"/>
    <w:rsid w:val="0000384E"/>
    <w:rsid w:val="00006B62"/>
    <w:rsid w:val="00012249"/>
    <w:rsid w:val="00015388"/>
    <w:rsid w:val="00025FD7"/>
    <w:rsid w:val="00031F62"/>
    <w:rsid w:val="00037282"/>
    <w:rsid w:val="00041101"/>
    <w:rsid w:val="00042D0D"/>
    <w:rsid w:val="00045AD2"/>
    <w:rsid w:val="00046BB7"/>
    <w:rsid w:val="0005059C"/>
    <w:rsid w:val="00050E47"/>
    <w:rsid w:val="00052FE6"/>
    <w:rsid w:val="000561A9"/>
    <w:rsid w:val="00057E4B"/>
    <w:rsid w:val="000612E8"/>
    <w:rsid w:val="00072FA8"/>
    <w:rsid w:val="00077C60"/>
    <w:rsid w:val="00091BBD"/>
    <w:rsid w:val="00091BC0"/>
    <w:rsid w:val="0009213A"/>
    <w:rsid w:val="00092631"/>
    <w:rsid w:val="00093749"/>
    <w:rsid w:val="00094723"/>
    <w:rsid w:val="00096932"/>
    <w:rsid w:val="00097104"/>
    <w:rsid w:val="000B1C1B"/>
    <w:rsid w:val="000B4C0B"/>
    <w:rsid w:val="000C2A1E"/>
    <w:rsid w:val="000C782E"/>
    <w:rsid w:val="000E7BFD"/>
    <w:rsid w:val="00105A38"/>
    <w:rsid w:val="00120341"/>
    <w:rsid w:val="00125658"/>
    <w:rsid w:val="00125E59"/>
    <w:rsid w:val="0012791F"/>
    <w:rsid w:val="00142D6A"/>
    <w:rsid w:val="001475B3"/>
    <w:rsid w:val="001635E4"/>
    <w:rsid w:val="001651ED"/>
    <w:rsid w:val="00165742"/>
    <w:rsid w:val="00170C38"/>
    <w:rsid w:val="00172A31"/>
    <w:rsid w:val="00175B00"/>
    <w:rsid w:val="00177FAB"/>
    <w:rsid w:val="00185975"/>
    <w:rsid w:val="0018722F"/>
    <w:rsid w:val="001909E7"/>
    <w:rsid w:val="00190C66"/>
    <w:rsid w:val="001912AC"/>
    <w:rsid w:val="001B404F"/>
    <w:rsid w:val="001B5FD1"/>
    <w:rsid w:val="001C071A"/>
    <w:rsid w:val="001C494D"/>
    <w:rsid w:val="001D0214"/>
    <w:rsid w:val="001D1529"/>
    <w:rsid w:val="001D16EB"/>
    <w:rsid w:val="001E3549"/>
    <w:rsid w:val="001E5998"/>
    <w:rsid w:val="00210776"/>
    <w:rsid w:val="00225E01"/>
    <w:rsid w:val="002327CC"/>
    <w:rsid w:val="00232884"/>
    <w:rsid w:val="00232C3A"/>
    <w:rsid w:val="00242669"/>
    <w:rsid w:val="00247F9A"/>
    <w:rsid w:val="0025287E"/>
    <w:rsid w:val="002538C3"/>
    <w:rsid w:val="00253E23"/>
    <w:rsid w:val="00254616"/>
    <w:rsid w:val="00255A05"/>
    <w:rsid w:val="00256310"/>
    <w:rsid w:val="00262291"/>
    <w:rsid w:val="0027205A"/>
    <w:rsid w:val="00272122"/>
    <w:rsid w:val="002750F2"/>
    <w:rsid w:val="00287D2B"/>
    <w:rsid w:val="00292344"/>
    <w:rsid w:val="00295CF3"/>
    <w:rsid w:val="002A0E92"/>
    <w:rsid w:val="002A189E"/>
    <w:rsid w:val="002C01FB"/>
    <w:rsid w:val="002D1193"/>
    <w:rsid w:val="002D1BEA"/>
    <w:rsid w:val="002D203E"/>
    <w:rsid w:val="002D5680"/>
    <w:rsid w:val="002D5FBA"/>
    <w:rsid w:val="002E072F"/>
    <w:rsid w:val="002F0DCA"/>
    <w:rsid w:val="002F3821"/>
    <w:rsid w:val="002F6F25"/>
    <w:rsid w:val="002F7007"/>
    <w:rsid w:val="00315707"/>
    <w:rsid w:val="003171C0"/>
    <w:rsid w:val="003412D2"/>
    <w:rsid w:val="00345665"/>
    <w:rsid w:val="00346395"/>
    <w:rsid w:val="003514ED"/>
    <w:rsid w:val="00353A7E"/>
    <w:rsid w:val="00364D94"/>
    <w:rsid w:val="00367C3D"/>
    <w:rsid w:val="00370676"/>
    <w:rsid w:val="003730EE"/>
    <w:rsid w:val="0037699D"/>
    <w:rsid w:val="0038326A"/>
    <w:rsid w:val="00396461"/>
    <w:rsid w:val="003A2279"/>
    <w:rsid w:val="003A34EE"/>
    <w:rsid w:val="003B0D64"/>
    <w:rsid w:val="003B281A"/>
    <w:rsid w:val="003C2C6E"/>
    <w:rsid w:val="003C5924"/>
    <w:rsid w:val="003D0311"/>
    <w:rsid w:val="003D1E03"/>
    <w:rsid w:val="003D52E2"/>
    <w:rsid w:val="003D5F9E"/>
    <w:rsid w:val="003D7C36"/>
    <w:rsid w:val="003E1942"/>
    <w:rsid w:val="003E35C6"/>
    <w:rsid w:val="003F29B4"/>
    <w:rsid w:val="003F29B8"/>
    <w:rsid w:val="003F2D88"/>
    <w:rsid w:val="003F4C18"/>
    <w:rsid w:val="003F6465"/>
    <w:rsid w:val="004005B8"/>
    <w:rsid w:val="0040320C"/>
    <w:rsid w:val="00403662"/>
    <w:rsid w:val="00411524"/>
    <w:rsid w:val="004119FF"/>
    <w:rsid w:val="00411A02"/>
    <w:rsid w:val="0041395A"/>
    <w:rsid w:val="00414365"/>
    <w:rsid w:val="004172CD"/>
    <w:rsid w:val="0044063D"/>
    <w:rsid w:val="004411ED"/>
    <w:rsid w:val="00445577"/>
    <w:rsid w:val="00455CEF"/>
    <w:rsid w:val="00457C95"/>
    <w:rsid w:val="0046161E"/>
    <w:rsid w:val="00461717"/>
    <w:rsid w:val="00464933"/>
    <w:rsid w:val="00466D7F"/>
    <w:rsid w:val="00467B8F"/>
    <w:rsid w:val="0047008B"/>
    <w:rsid w:val="0047031F"/>
    <w:rsid w:val="004750A9"/>
    <w:rsid w:val="00492BB4"/>
    <w:rsid w:val="004A2448"/>
    <w:rsid w:val="004A672D"/>
    <w:rsid w:val="004A6A8C"/>
    <w:rsid w:val="004C0115"/>
    <w:rsid w:val="004D39B3"/>
    <w:rsid w:val="004D3EFE"/>
    <w:rsid w:val="004D4D2C"/>
    <w:rsid w:val="004D7D71"/>
    <w:rsid w:val="004E0E27"/>
    <w:rsid w:val="004E525B"/>
    <w:rsid w:val="004F34F7"/>
    <w:rsid w:val="004F6110"/>
    <w:rsid w:val="00512E99"/>
    <w:rsid w:val="005166BA"/>
    <w:rsid w:val="00527096"/>
    <w:rsid w:val="005353B7"/>
    <w:rsid w:val="005359A0"/>
    <w:rsid w:val="0053629F"/>
    <w:rsid w:val="005438D9"/>
    <w:rsid w:val="00544D1F"/>
    <w:rsid w:val="00545C3A"/>
    <w:rsid w:val="00550E3A"/>
    <w:rsid w:val="00551646"/>
    <w:rsid w:val="005526AA"/>
    <w:rsid w:val="00552CBC"/>
    <w:rsid w:val="00553F3D"/>
    <w:rsid w:val="00554210"/>
    <w:rsid w:val="005558D9"/>
    <w:rsid w:val="00556B7A"/>
    <w:rsid w:val="00582377"/>
    <w:rsid w:val="005835CE"/>
    <w:rsid w:val="00587288"/>
    <w:rsid w:val="005917B1"/>
    <w:rsid w:val="00592307"/>
    <w:rsid w:val="005A034E"/>
    <w:rsid w:val="005A0594"/>
    <w:rsid w:val="005A4099"/>
    <w:rsid w:val="005A615E"/>
    <w:rsid w:val="005A73CA"/>
    <w:rsid w:val="005B0D72"/>
    <w:rsid w:val="005B45DE"/>
    <w:rsid w:val="005B5DE8"/>
    <w:rsid w:val="005C0B25"/>
    <w:rsid w:val="005C3B1F"/>
    <w:rsid w:val="005D2C37"/>
    <w:rsid w:val="005D4F24"/>
    <w:rsid w:val="005D5AD4"/>
    <w:rsid w:val="005E1F6C"/>
    <w:rsid w:val="005F0352"/>
    <w:rsid w:val="005F6519"/>
    <w:rsid w:val="006044B7"/>
    <w:rsid w:val="006101A3"/>
    <w:rsid w:val="006140A6"/>
    <w:rsid w:val="0062511D"/>
    <w:rsid w:val="006263E0"/>
    <w:rsid w:val="00626BAD"/>
    <w:rsid w:val="0063004D"/>
    <w:rsid w:val="006314C5"/>
    <w:rsid w:val="00632070"/>
    <w:rsid w:val="00634447"/>
    <w:rsid w:val="00655669"/>
    <w:rsid w:val="00656FC6"/>
    <w:rsid w:val="006623C2"/>
    <w:rsid w:val="00674DF0"/>
    <w:rsid w:val="00682126"/>
    <w:rsid w:val="0068269C"/>
    <w:rsid w:val="00684F58"/>
    <w:rsid w:val="00685D12"/>
    <w:rsid w:val="00690210"/>
    <w:rsid w:val="0069149A"/>
    <w:rsid w:val="006914C1"/>
    <w:rsid w:val="00691C76"/>
    <w:rsid w:val="00696D6A"/>
    <w:rsid w:val="006B165E"/>
    <w:rsid w:val="006B2D13"/>
    <w:rsid w:val="006B4498"/>
    <w:rsid w:val="006B4FAE"/>
    <w:rsid w:val="006B6CB9"/>
    <w:rsid w:val="006D3EBA"/>
    <w:rsid w:val="006D612A"/>
    <w:rsid w:val="006E1B0A"/>
    <w:rsid w:val="006F1714"/>
    <w:rsid w:val="006F5EC2"/>
    <w:rsid w:val="00703F98"/>
    <w:rsid w:val="00704B15"/>
    <w:rsid w:val="007060EA"/>
    <w:rsid w:val="00707C03"/>
    <w:rsid w:val="00710C4E"/>
    <w:rsid w:val="00712F1B"/>
    <w:rsid w:val="00716D80"/>
    <w:rsid w:val="00724CA9"/>
    <w:rsid w:val="00725B0D"/>
    <w:rsid w:val="00734C68"/>
    <w:rsid w:val="00744230"/>
    <w:rsid w:val="00755F22"/>
    <w:rsid w:val="00761B06"/>
    <w:rsid w:val="00761B60"/>
    <w:rsid w:val="007673AE"/>
    <w:rsid w:val="007726E5"/>
    <w:rsid w:val="00772855"/>
    <w:rsid w:val="00773E5A"/>
    <w:rsid w:val="007743C5"/>
    <w:rsid w:val="007748EA"/>
    <w:rsid w:val="0077797D"/>
    <w:rsid w:val="007847E6"/>
    <w:rsid w:val="00791895"/>
    <w:rsid w:val="007945B3"/>
    <w:rsid w:val="00796364"/>
    <w:rsid w:val="00797DA5"/>
    <w:rsid w:val="007A49E2"/>
    <w:rsid w:val="007A552A"/>
    <w:rsid w:val="007A78D1"/>
    <w:rsid w:val="007B04C8"/>
    <w:rsid w:val="007C0C9E"/>
    <w:rsid w:val="007C2BFF"/>
    <w:rsid w:val="007C757D"/>
    <w:rsid w:val="007D2763"/>
    <w:rsid w:val="007D33DE"/>
    <w:rsid w:val="007D45C1"/>
    <w:rsid w:val="007D5D70"/>
    <w:rsid w:val="007E0CCC"/>
    <w:rsid w:val="007E1F21"/>
    <w:rsid w:val="007F2E0A"/>
    <w:rsid w:val="007F3559"/>
    <w:rsid w:val="007F5303"/>
    <w:rsid w:val="007F6446"/>
    <w:rsid w:val="007F6590"/>
    <w:rsid w:val="00807DA8"/>
    <w:rsid w:val="00814688"/>
    <w:rsid w:val="008166A3"/>
    <w:rsid w:val="0082445D"/>
    <w:rsid w:val="00826351"/>
    <w:rsid w:val="008325B6"/>
    <w:rsid w:val="00840AE2"/>
    <w:rsid w:val="008423D3"/>
    <w:rsid w:val="0084551C"/>
    <w:rsid w:val="008476A5"/>
    <w:rsid w:val="008505F9"/>
    <w:rsid w:val="00851EBF"/>
    <w:rsid w:val="00860BEA"/>
    <w:rsid w:val="00863CDC"/>
    <w:rsid w:val="00864503"/>
    <w:rsid w:val="00886513"/>
    <w:rsid w:val="0088669A"/>
    <w:rsid w:val="00891225"/>
    <w:rsid w:val="00893C26"/>
    <w:rsid w:val="008A0D74"/>
    <w:rsid w:val="008A1DCE"/>
    <w:rsid w:val="008A6889"/>
    <w:rsid w:val="008D1965"/>
    <w:rsid w:val="008D306E"/>
    <w:rsid w:val="008D3A8C"/>
    <w:rsid w:val="008E0627"/>
    <w:rsid w:val="008E1026"/>
    <w:rsid w:val="008E1FD9"/>
    <w:rsid w:val="008E3473"/>
    <w:rsid w:val="008E601F"/>
    <w:rsid w:val="008F0D13"/>
    <w:rsid w:val="008F163B"/>
    <w:rsid w:val="008F18BD"/>
    <w:rsid w:val="008F33E1"/>
    <w:rsid w:val="008F3E8F"/>
    <w:rsid w:val="008F3E91"/>
    <w:rsid w:val="009028EE"/>
    <w:rsid w:val="00907BFA"/>
    <w:rsid w:val="00917E23"/>
    <w:rsid w:val="00930590"/>
    <w:rsid w:val="00935B36"/>
    <w:rsid w:val="00936474"/>
    <w:rsid w:val="0093780C"/>
    <w:rsid w:val="009418B3"/>
    <w:rsid w:val="0094296B"/>
    <w:rsid w:val="00946483"/>
    <w:rsid w:val="00956608"/>
    <w:rsid w:val="00965E50"/>
    <w:rsid w:val="0096622D"/>
    <w:rsid w:val="009753F9"/>
    <w:rsid w:val="00977524"/>
    <w:rsid w:val="00991B19"/>
    <w:rsid w:val="00992BAA"/>
    <w:rsid w:val="00997109"/>
    <w:rsid w:val="009A0AF3"/>
    <w:rsid w:val="009B0A44"/>
    <w:rsid w:val="009B7372"/>
    <w:rsid w:val="009C02F8"/>
    <w:rsid w:val="009C137A"/>
    <w:rsid w:val="009C3910"/>
    <w:rsid w:val="009C5736"/>
    <w:rsid w:val="009E289C"/>
    <w:rsid w:val="009E4850"/>
    <w:rsid w:val="009E497F"/>
    <w:rsid w:val="009E4CF0"/>
    <w:rsid w:val="009F12F9"/>
    <w:rsid w:val="009F7991"/>
    <w:rsid w:val="00A06E59"/>
    <w:rsid w:val="00A116B1"/>
    <w:rsid w:val="00A13182"/>
    <w:rsid w:val="00A15204"/>
    <w:rsid w:val="00A176E5"/>
    <w:rsid w:val="00A2342E"/>
    <w:rsid w:val="00A262A6"/>
    <w:rsid w:val="00A30A86"/>
    <w:rsid w:val="00A41122"/>
    <w:rsid w:val="00A41712"/>
    <w:rsid w:val="00A41F9F"/>
    <w:rsid w:val="00A46059"/>
    <w:rsid w:val="00A535E7"/>
    <w:rsid w:val="00A53927"/>
    <w:rsid w:val="00A60AC0"/>
    <w:rsid w:val="00A657FB"/>
    <w:rsid w:val="00A7045B"/>
    <w:rsid w:val="00A7074A"/>
    <w:rsid w:val="00A718C6"/>
    <w:rsid w:val="00A742E4"/>
    <w:rsid w:val="00A75AC5"/>
    <w:rsid w:val="00A82971"/>
    <w:rsid w:val="00A8392F"/>
    <w:rsid w:val="00A846CC"/>
    <w:rsid w:val="00A8502D"/>
    <w:rsid w:val="00A90B99"/>
    <w:rsid w:val="00A951BE"/>
    <w:rsid w:val="00AA4145"/>
    <w:rsid w:val="00AA511C"/>
    <w:rsid w:val="00AB1299"/>
    <w:rsid w:val="00AB6E91"/>
    <w:rsid w:val="00AC2243"/>
    <w:rsid w:val="00AD1D6A"/>
    <w:rsid w:val="00AE3855"/>
    <w:rsid w:val="00AE4031"/>
    <w:rsid w:val="00AE4F20"/>
    <w:rsid w:val="00AE6AFD"/>
    <w:rsid w:val="00AF475E"/>
    <w:rsid w:val="00AF784D"/>
    <w:rsid w:val="00AF7F79"/>
    <w:rsid w:val="00B078BC"/>
    <w:rsid w:val="00B07BB5"/>
    <w:rsid w:val="00B07CFC"/>
    <w:rsid w:val="00B25977"/>
    <w:rsid w:val="00B30137"/>
    <w:rsid w:val="00B33107"/>
    <w:rsid w:val="00B435AB"/>
    <w:rsid w:val="00B52FED"/>
    <w:rsid w:val="00B62A3E"/>
    <w:rsid w:val="00B70142"/>
    <w:rsid w:val="00B75A04"/>
    <w:rsid w:val="00B8084C"/>
    <w:rsid w:val="00B87242"/>
    <w:rsid w:val="00B8799D"/>
    <w:rsid w:val="00B93131"/>
    <w:rsid w:val="00B97102"/>
    <w:rsid w:val="00BA14A9"/>
    <w:rsid w:val="00BA2107"/>
    <w:rsid w:val="00BA4330"/>
    <w:rsid w:val="00BC1E32"/>
    <w:rsid w:val="00BC2920"/>
    <w:rsid w:val="00BC4FFC"/>
    <w:rsid w:val="00BD6827"/>
    <w:rsid w:val="00BE3FF9"/>
    <w:rsid w:val="00BF194C"/>
    <w:rsid w:val="00BF6238"/>
    <w:rsid w:val="00C0045B"/>
    <w:rsid w:val="00C03B09"/>
    <w:rsid w:val="00C0712D"/>
    <w:rsid w:val="00C21EBB"/>
    <w:rsid w:val="00C23C3C"/>
    <w:rsid w:val="00C242EE"/>
    <w:rsid w:val="00C26CA7"/>
    <w:rsid w:val="00C26DD5"/>
    <w:rsid w:val="00C270F6"/>
    <w:rsid w:val="00C36124"/>
    <w:rsid w:val="00C41973"/>
    <w:rsid w:val="00C52BA5"/>
    <w:rsid w:val="00C53E52"/>
    <w:rsid w:val="00C55E97"/>
    <w:rsid w:val="00C63CC3"/>
    <w:rsid w:val="00C73469"/>
    <w:rsid w:val="00C736A8"/>
    <w:rsid w:val="00C865F4"/>
    <w:rsid w:val="00C8728A"/>
    <w:rsid w:val="00C94333"/>
    <w:rsid w:val="00C94F7C"/>
    <w:rsid w:val="00CA5A64"/>
    <w:rsid w:val="00CA6096"/>
    <w:rsid w:val="00CB2802"/>
    <w:rsid w:val="00CB38E6"/>
    <w:rsid w:val="00CB7D30"/>
    <w:rsid w:val="00CC10DE"/>
    <w:rsid w:val="00CC74E7"/>
    <w:rsid w:val="00CD01B5"/>
    <w:rsid w:val="00CD47E4"/>
    <w:rsid w:val="00D04788"/>
    <w:rsid w:val="00D15E92"/>
    <w:rsid w:val="00D160C0"/>
    <w:rsid w:val="00D2452B"/>
    <w:rsid w:val="00D26C6A"/>
    <w:rsid w:val="00D32DF7"/>
    <w:rsid w:val="00D36060"/>
    <w:rsid w:val="00D4121B"/>
    <w:rsid w:val="00D44056"/>
    <w:rsid w:val="00D50863"/>
    <w:rsid w:val="00D5165F"/>
    <w:rsid w:val="00D5310E"/>
    <w:rsid w:val="00D563A6"/>
    <w:rsid w:val="00D57BA4"/>
    <w:rsid w:val="00D61ABD"/>
    <w:rsid w:val="00D6407B"/>
    <w:rsid w:val="00D71F8E"/>
    <w:rsid w:val="00D75C31"/>
    <w:rsid w:val="00D75FDA"/>
    <w:rsid w:val="00D80749"/>
    <w:rsid w:val="00D84F5A"/>
    <w:rsid w:val="00D927AA"/>
    <w:rsid w:val="00DA3071"/>
    <w:rsid w:val="00DB601A"/>
    <w:rsid w:val="00DB771F"/>
    <w:rsid w:val="00DC2BF8"/>
    <w:rsid w:val="00DC3151"/>
    <w:rsid w:val="00DC3615"/>
    <w:rsid w:val="00DC73A1"/>
    <w:rsid w:val="00DD013E"/>
    <w:rsid w:val="00DE2A99"/>
    <w:rsid w:val="00DE3BC7"/>
    <w:rsid w:val="00DE3F8F"/>
    <w:rsid w:val="00DE479C"/>
    <w:rsid w:val="00DE5983"/>
    <w:rsid w:val="00DF15A5"/>
    <w:rsid w:val="00DF23BF"/>
    <w:rsid w:val="00DF3863"/>
    <w:rsid w:val="00DF3A98"/>
    <w:rsid w:val="00DF468F"/>
    <w:rsid w:val="00E03BB0"/>
    <w:rsid w:val="00E11727"/>
    <w:rsid w:val="00E16599"/>
    <w:rsid w:val="00E179F7"/>
    <w:rsid w:val="00E2215B"/>
    <w:rsid w:val="00E27DC9"/>
    <w:rsid w:val="00E307FF"/>
    <w:rsid w:val="00E31572"/>
    <w:rsid w:val="00E32A7F"/>
    <w:rsid w:val="00E36024"/>
    <w:rsid w:val="00E37C3B"/>
    <w:rsid w:val="00E43E5D"/>
    <w:rsid w:val="00E523AD"/>
    <w:rsid w:val="00E53BDB"/>
    <w:rsid w:val="00E5718B"/>
    <w:rsid w:val="00E5747A"/>
    <w:rsid w:val="00E64E50"/>
    <w:rsid w:val="00E7602D"/>
    <w:rsid w:val="00E83FDB"/>
    <w:rsid w:val="00E849C9"/>
    <w:rsid w:val="00E877AE"/>
    <w:rsid w:val="00EA27EC"/>
    <w:rsid w:val="00EA366E"/>
    <w:rsid w:val="00EA4F9C"/>
    <w:rsid w:val="00EB0095"/>
    <w:rsid w:val="00EB5D45"/>
    <w:rsid w:val="00EC6E37"/>
    <w:rsid w:val="00ED0220"/>
    <w:rsid w:val="00ED5FFF"/>
    <w:rsid w:val="00ED786C"/>
    <w:rsid w:val="00ED7917"/>
    <w:rsid w:val="00EF0010"/>
    <w:rsid w:val="00EF0CD6"/>
    <w:rsid w:val="00EF20ED"/>
    <w:rsid w:val="00EF34AD"/>
    <w:rsid w:val="00F00392"/>
    <w:rsid w:val="00F00F8B"/>
    <w:rsid w:val="00F02E84"/>
    <w:rsid w:val="00F04646"/>
    <w:rsid w:val="00F10642"/>
    <w:rsid w:val="00F117DC"/>
    <w:rsid w:val="00F17695"/>
    <w:rsid w:val="00F20A99"/>
    <w:rsid w:val="00F330A7"/>
    <w:rsid w:val="00F33CFF"/>
    <w:rsid w:val="00F413A0"/>
    <w:rsid w:val="00F43B46"/>
    <w:rsid w:val="00F45EE2"/>
    <w:rsid w:val="00F50FAF"/>
    <w:rsid w:val="00F5537E"/>
    <w:rsid w:val="00F6140B"/>
    <w:rsid w:val="00F62A25"/>
    <w:rsid w:val="00F63C7A"/>
    <w:rsid w:val="00F72F49"/>
    <w:rsid w:val="00F74E5F"/>
    <w:rsid w:val="00F759CF"/>
    <w:rsid w:val="00F77745"/>
    <w:rsid w:val="00F814B1"/>
    <w:rsid w:val="00F814C8"/>
    <w:rsid w:val="00F818D0"/>
    <w:rsid w:val="00F81C44"/>
    <w:rsid w:val="00F848D7"/>
    <w:rsid w:val="00F85E51"/>
    <w:rsid w:val="00F92ADA"/>
    <w:rsid w:val="00F92DFC"/>
    <w:rsid w:val="00F965AE"/>
    <w:rsid w:val="00FA12EF"/>
    <w:rsid w:val="00FA2B18"/>
    <w:rsid w:val="00FA58E6"/>
    <w:rsid w:val="00FB0663"/>
    <w:rsid w:val="00FB0EAA"/>
    <w:rsid w:val="00FB2132"/>
    <w:rsid w:val="00FB5B14"/>
    <w:rsid w:val="00FE6133"/>
    <w:rsid w:val="00FE701F"/>
    <w:rsid w:val="00FF2E0A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iPriority="99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uiPriority w:val="39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customStyle="1" w:styleId="a-size-base">
    <w:name w:val="a-size-base"/>
    <w:basedOn w:val="DefaultParagraphFont"/>
    <w:rsid w:val="00864503"/>
  </w:style>
  <w:style w:type="character" w:styleId="PageNumber">
    <w:name w:val="page number"/>
    <w:basedOn w:val="DefaultParagraphFont"/>
    <w:rsid w:val="004A2448"/>
  </w:style>
  <w:style w:type="character" w:customStyle="1" w:styleId="FooterChar">
    <w:name w:val="Footer Char"/>
    <w:basedOn w:val="DefaultParagraphFont"/>
    <w:link w:val="Footer"/>
    <w:rsid w:val="00EB5D45"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704B15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FF3874"/>
  </w:style>
  <w:style w:type="character" w:customStyle="1" w:styleId="FootnoteTextChar">
    <w:name w:val="Footnote Text Char"/>
    <w:basedOn w:val="DefaultParagraphFont"/>
    <w:link w:val="FootnoteText"/>
    <w:rsid w:val="00FF3874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nhideWhenUsed/>
    <w:rsid w:val="00FF3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3</cp:revision>
  <cp:lastPrinted>2023-07-11T12:41:00Z</cp:lastPrinted>
  <dcterms:created xsi:type="dcterms:W3CDTF">2023-07-11T15:48:00Z</dcterms:created>
  <dcterms:modified xsi:type="dcterms:W3CDTF">2023-07-11T16:23:00Z</dcterms:modified>
</cp:coreProperties>
</file>