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6ED" w:rsidRDefault="00ED7EA3">
      <w:pPr>
        <w:rPr>
          <w:rFonts w:ascii="Helvetica" w:hAnsi="Helvetica"/>
          <w:sz w:val="28"/>
        </w:rPr>
      </w:pPr>
      <w:bookmarkStart w:id="0" w:name="_GoBack"/>
      <w:bookmarkEnd w:id="0"/>
      <w:r>
        <w:rPr>
          <w:rFonts w:ascii="Helvetica" w:hAnsi="Helvetica"/>
          <w:sz w:val="28"/>
        </w:rPr>
        <w:t xml:space="preserve"> </w:t>
      </w:r>
      <w:r w:rsidR="00D964F0" w:rsidRPr="002216ED">
        <w:rPr>
          <w:rFonts w:ascii="Helvetica" w:hAnsi="Helvetica"/>
          <w:sz w:val="28"/>
        </w:rPr>
        <w:t>Standard Course Syllabus</w:t>
      </w:r>
    </w:p>
    <w:p w:rsidR="00AA252A" w:rsidRPr="002216ED" w:rsidRDefault="00D964F0">
      <w:pPr>
        <w:rPr>
          <w:rFonts w:ascii="Helvetica" w:hAnsi="Helvetica"/>
          <w:b/>
          <w:sz w:val="28"/>
        </w:rPr>
      </w:pPr>
      <w:r w:rsidRPr="002216ED">
        <w:rPr>
          <w:rFonts w:ascii="Helvetica" w:hAnsi="Helvetica"/>
          <w:b/>
          <w:sz w:val="28"/>
        </w:rPr>
        <w:t xml:space="preserve">ARCH </w:t>
      </w:r>
      <w:r w:rsidR="002108C1">
        <w:rPr>
          <w:rFonts w:ascii="Helvetica" w:hAnsi="Helvetica"/>
          <w:b/>
          <w:sz w:val="28"/>
        </w:rPr>
        <w:t>273</w:t>
      </w:r>
      <w:r w:rsidR="002216ED">
        <w:rPr>
          <w:rFonts w:ascii="Helvetica" w:hAnsi="Helvetica"/>
          <w:b/>
          <w:sz w:val="28"/>
        </w:rPr>
        <w:t>-3</w:t>
      </w:r>
      <w:r w:rsidR="002216ED">
        <w:rPr>
          <w:rFonts w:ascii="Helvetica" w:hAnsi="Helvetica"/>
          <w:b/>
          <w:sz w:val="28"/>
        </w:rPr>
        <w:tab/>
      </w:r>
      <w:r w:rsidR="002108C1">
        <w:rPr>
          <w:rFonts w:ascii="Helvetica" w:hAnsi="Helvetica"/>
          <w:b/>
          <w:sz w:val="28"/>
        </w:rPr>
        <w:t>ARCHAEOLOGY OF THE NEW WORLD</w:t>
      </w:r>
    </w:p>
    <w:p w:rsidR="00D964F0" w:rsidRPr="00DD08FA" w:rsidRDefault="00D964F0">
      <w:pPr>
        <w:rPr>
          <w:rFonts w:ascii="Helvetica" w:hAnsi="Helvetica"/>
          <w:b/>
        </w:rPr>
      </w:pPr>
    </w:p>
    <w:p w:rsidR="00027BE4" w:rsidRPr="00DD08FA" w:rsidRDefault="00AA252A" w:rsidP="00AA252A">
      <w:pPr>
        <w:jc w:val="both"/>
        <w:rPr>
          <w:rFonts w:ascii="Helvetica" w:hAnsi="Helvetica"/>
        </w:rPr>
      </w:pPr>
      <w:r w:rsidRPr="00DD08FA">
        <w:rPr>
          <w:rFonts w:ascii="Helvetica" w:hAnsi="Helvetica"/>
          <w:u w:val="single"/>
        </w:rPr>
        <w:t>Calendar Description</w:t>
      </w:r>
      <w:r w:rsidRPr="00DD08FA">
        <w:rPr>
          <w:rFonts w:ascii="Helvetica" w:hAnsi="Helvetica"/>
        </w:rPr>
        <w:t xml:space="preserve">: </w:t>
      </w:r>
      <w:r w:rsidR="002108C1">
        <w:rPr>
          <w:rFonts w:ascii="Helvetica" w:hAnsi="Helvetica"/>
        </w:rPr>
        <w:t xml:space="preserve">A survey of </w:t>
      </w:r>
      <w:r w:rsidR="00F502E9">
        <w:rPr>
          <w:rFonts w:ascii="Helvetica" w:hAnsi="Helvetica"/>
        </w:rPr>
        <w:t>ancient history of the</w:t>
      </w:r>
      <w:r w:rsidR="00E148D7">
        <w:rPr>
          <w:rFonts w:ascii="Helvetica" w:hAnsi="Helvetica"/>
        </w:rPr>
        <w:t xml:space="preserve"> Indigenous</w:t>
      </w:r>
      <w:r w:rsidR="002108C1">
        <w:rPr>
          <w:rFonts w:ascii="Helvetica" w:hAnsi="Helvetica"/>
        </w:rPr>
        <w:t xml:space="preserve"> cultures of North and South America. </w:t>
      </w:r>
      <w:r w:rsidR="009F64FC">
        <w:rPr>
          <w:rFonts w:ascii="Helvetica" w:hAnsi="Helvetica"/>
        </w:rPr>
        <w:t>The peopling of the New World, the rise of the civilizations of Mexico and Peru, and the cul</w:t>
      </w:r>
      <w:r w:rsidR="00E148D7">
        <w:rPr>
          <w:rFonts w:ascii="Helvetica" w:hAnsi="Helvetica"/>
        </w:rPr>
        <w:t>tural adaptations by</w:t>
      </w:r>
      <w:r w:rsidR="009F64FC">
        <w:rPr>
          <w:rFonts w:ascii="Helvetica" w:hAnsi="Helvetica"/>
        </w:rPr>
        <w:t xml:space="preserve"> populations to other parts of the New World. Prerequisite: ARCH 100 or 201. Breadth-Social Sciences.</w:t>
      </w:r>
    </w:p>
    <w:p w:rsidR="00027BE4" w:rsidRPr="00DD08FA" w:rsidRDefault="00027BE4" w:rsidP="00AA252A">
      <w:pPr>
        <w:jc w:val="both"/>
        <w:rPr>
          <w:rFonts w:ascii="Helvetica" w:hAnsi="Helvetica"/>
          <w:sz w:val="18"/>
        </w:rPr>
      </w:pPr>
    </w:p>
    <w:p w:rsidR="00D964F0" w:rsidRPr="00DD08FA" w:rsidRDefault="00027BE4" w:rsidP="00AA252A">
      <w:pPr>
        <w:jc w:val="both"/>
        <w:rPr>
          <w:rFonts w:ascii="Helvetica" w:hAnsi="Helvetica"/>
        </w:rPr>
      </w:pPr>
      <w:r w:rsidRPr="00DD08FA">
        <w:rPr>
          <w:rFonts w:ascii="Helvetica" w:hAnsi="Helvetica"/>
          <w:u w:val="single"/>
        </w:rPr>
        <w:t>Example Course Outline Description</w:t>
      </w:r>
      <w:r w:rsidRPr="00DD08FA">
        <w:rPr>
          <w:rStyle w:val="FootnoteReference"/>
          <w:rFonts w:ascii="Helvetica" w:hAnsi="Helvetica"/>
          <w:u w:val="single"/>
        </w:rPr>
        <w:footnoteReference w:id="1"/>
      </w:r>
      <w:r w:rsidRPr="00DD08FA">
        <w:rPr>
          <w:rFonts w:ascii="Helvetica" w:hAnsi="Helvetica"/>
        </w:rPr>
        <w:t xml:space="preserve">: </w:t>
      </w:r>
      <w:r w:rsidR="00687644">
        <w:rPr>
          <w:rFonts w:ascii="Helvetica" w:hAnsi="Helvetica"/>
        </w:rPr>
        <w:t xml:space="preserve">This course surveys the archaeological record for details about the ancient history of contemporary First Nations. Students will become familiar with the theories that seek to explain the origins of </w:t>
      </w:r>
      <w:r w:rsidR="00E148D7">
        <w:rPr>
          <w:rFonts w:ascii="Helvetica" w:hAnsi="Helvetica"/>
        </w:rPr>
        <w:t>the Indigenous populations</w:t>
      </w:r>
      <w:r w:rsidR="00687644">
        <w:rPr>
          <w:rFonts w:ascii="Helvetica" w:hAnsi="Helvetica"/>
        </w:rPr>
        <w:t xml:space="preserve"> and their relationship to other people of the ancient world. It examines the evidence for their lifeways, material culture and the diverse environments they occupied. Students will learn about the cultural adaptations that emerged in response to environmental changes.</w:t>
      </w:r>
    </w:p>
    <w:p w:rsidR="00D964F0" w:rsidRPr="00DD08FA" w:rsidRDefault="00D964F0">
      <w:pPr>
        <w:rPr>
          <w:rFonts w:ascii="Helvetica" w:hAnsi="Helvetica"/>
          <w:sz w:val="18"/>
        </w:rPr>
      </w:pPr>
    </w:p>
    <w:p w:rsidR="00D964F0" w:rsidRPr="00DD08FA" w:rsidRDefault="00D964F0">
      <w:pPr>
        <w:rPr>
          <w:rFonts w:ascii="Helvetica" w:hAnsi="Helvetica"/>
        </w:rPr>
      </w:pPr>
      <w:r w:rsidRPr="00DD08FA">
        <w:rPr>
          <w:rFonts w:ascii="Helvetica" w:hAnsi="Helvetica"/>
          <w:u w:val="single"/>
        </w:rPr>
        <w:t>The following topics must be covered</w:t>
      </w:r>
      <w:r w:rsidRPr="00DD08FA">
        <w:rPr>
          <w:rFonts w:ascii="Helvetica" w:hAnsi="Helvetica"/>
        </w:rPr>
        <w:t>:</w:t>
      </w:r>
    </w:p>
    <w:p w:rsidR="00D964F0" w:rsidRPr="00DD08FA" w:rsidRDefault="00D964F0">
      <w:pPr>
        <w:rPr>
          <w:rFonts w:ascii="Helvetica" w:hAnsi="Helvetica"/>
          <w:sz w:val="10"/>
        </w:rPr>
      </w:pPr>
    </w:p>
    <w:p w:rsidR="004F6C9F" w:rsidRDefault="004F6C9F" w:rsidP="004F6C9F">
      <w:pPr>
        <w:pStyle w:val="ListParagraph"/>
        <w:numPr>
          <w:ilvl w:val="0"/>
          <w:numId w:val="3"/>
        </w:numPr>
        <w:rPr>
          <w:rFonts w:ascii="Helvetica" w:hAnsi="Helvetica"/>
        </w:rPr>
      </w:pPr>
      <w:r>
        <w:rPr>
          <w:rFonts w:ascii="Helvetica" w:hAnsi="Helvetica"/>
        </w:rPr>
        <w:t>Origin and antiquity of First Nations history</w:t>
      </w:r>
    </w:p>
    <w:p w:rsidR="004F6C9F" w:rsidRDefault="004F6C9F" w:rsidP="004F6C9F">
      <w:pPr>
        <w:pStyle w:val="ListParagraph"/>
        <w:numPr>
          <w:ilvl w:val="0"/>
          <w:numId w:val="3"/>
        </w:numPr>
        <w:rPr>
          <w:rFonts w:ascii="Helvetica" w:hAnsi="Helvetica"/>
        </w:rPr>
      </w:pPr>
      <w:proofErr w:type="spellStart"/>
      <w:r>
        <w:rPr>
          <w:rFonts w:ascii="Helvetica" w:hAnsi="Helvetica"/>
        </w:rPr>
        <w:t>Palaeolithic</w:t>
      </w:r>
      <w:proofErr w:type="spellEnd"/>
      <w:r>
        <w:rPr>
          <w:rFonts w:ascii="Helvetica" w:hAnsi="Helvetica"/>
        </w:rPr>
        <w:t xml:space="preserve"> lifeways in ‘Ice Age’ America</w:t>
      </w:r>
    </w:p>
    <w:p w:rsidR="004F6C9F" w:rsidRDefault="004F6C9F" w:rsidP="004F6C9F">
      <w:pPr>
        <w:pStyle w:val="ListParagraph"/>
        <w:numPr>
          <w:ilvl w:val="0"/>
          <w:numId w:val="3"/>
        </w:numPr>
        <w:rPr>
          <w:rFonts w:ascii="Helvetica" w:hAnsi="Helvetica"/>
        </w:rPr>
      </w:pPr>
      <w:proofErr w:type="spellStart"/>
      <w:r>
        <w:rPr>
          <w:rFonts w:ascii="Helvetica" w:hAnsi="Helvetica"/>
        </w:rPr>
        <w:t>Epipalaeolithic</w:t>
      </w:r>
      <w:proofErr w:type="spellEnd"/>
      <w:r>
        <w:rPr>
          <w:rFonts w:ascii="Helvetica" w:hAnsi="Helvetica"/>
        </w:rPr>
        <w:t xml:space="preserve"> and Mesolithic lifeways</w:t>
      </w:r>
    </w:p>
    <w:p w:rsidR="004F6C9F" w:rsidRDefault="00E148D7" w:rsidP="004F6C9F">
      <w:pPr>
        <w:pStyle w:val="ListParagraph"/>
        <w:numPr>
          <w:ilvl w:val="0"/>
          <w:numId w:val="3"/>
        </w:numPr>
        <w:rPr>
          <w:rFonts w:ascii="Helvetica" w:hAnsi="Helvetica"/>
        </w:rPr>
      </w:pPr>
      <w:r>
        <w:rPr>
          <w:rFonts w:ascii="Helvetica" w:hAnsi="Helvetica"/>
        </w:rPr>
        <w:t>Human expansion into A</w:t>
      </w:r>
      <w:r w:rsidR="004F6C9F">
        <w:rPr>
          <w:rFonts w:ascii="Helvetica" w:hAnsi="Helvetica"/>
        </w:rPr>
        <w:t>rctic regions</w:t>
      </w:r>
    </w:p>
    <w:p w:rsidR="004F6C9F" w:rsidRDefault="004F6C9F" w:rsidP="004F6C9F">
      <w:pPr>
        <w:pStyle w:val="ListParagraph"/>
        <w:numPr>
          <w:ilvl w:val="0"/>
          <w:numId w:val="3"/>
        </w:numPr>
        <w:rPr>
          <w:rFonts w:ascii="Helvetica" w:hAnsi="Helvetica"/>
        </w:rPr>
      </w:pPr>
      <w:r>
        <w:rPr>
          <w:rFonts w:ascii="Helvetica" w:hAnsi="Helvetica"/>
        </w:rPr>
        <w:t>Neolithic foundations for American civilization</w:t>
      </w:r>
    </w:p>
    <w:p w:rsidR="00840434" w:rsidRDefault="004F6C9F" w:rsidP="004F6C9F">
      <w:pPr>
        <w:pStyle w:val="ListParagraph"/>
        <w:numPr>
          <w:ilvl w:val="0"/>
          <w:numId w:val="3"/>
        </w:numPr>
        <w:rPr>
          <w:rFonts w:ascii="Helvetica" w:hAnsi="Helvetica"/>
        </w:rPr>
      </w:pPr>
      <w:r>
        <w:rPr>
          <w:rFonts w:ascii="Helvetica" w:hAnsi="Helvetica"/>
        </w:rPr>
        <w:t>Historical archaeology in British Columbia</w:t>
      </w:r>
    </w:p>
    <w:p w:rsidR="004F6C9F" w:rsidRPr="00840434" w:rsidRDefault="004F6C9F" w:rsidP="00840434">
      <w:pPr>
        <w:rPr>
          <w:rFonts w:ascii="Helvetica" w:hAnsi="Helvetica"/>
        </w:rPr>
      </w:pPr>
    </w:p>
    <w:p w:rsidR="004F6C9F" w:rsidRDefault="004F6C9F" w:rsidP="004F6C9F">
      <w:pPr>
        <w:pStyle w:val="ListParagraph"/>
        <w:numPr>
          <w:ilvl w:val="0"/>
          <w:numId w:val="3"/>
        </w:numPr>
        <w:rPr>
          <w:rFonts w:ascii="Helvetica" w:hAnsi="Helvetica"/>
        </w:rPr>
      </w:pPr>
      <w:r>
        <w:rPr>
          <w:rFonts w:ascii="Helvetica" w:hAnsi="Helvetica"/>
        </w:rPr>
        <w:t>Debated “origins” of First Nations peoples</w:t>
      </w:r>
    </w:p>
    <w:p w:rsidR="004F6C9F" w:rsidRDefault="004F6C9F" w:rsidP="004F6C9F">
      <w:pPr>
        <w:pStyle w:val="ListParagraph"/>
        <w:numPr>
          <w:ilvl w:val="0"/>
          <w:numId w:val="3"/>
        </w:numPr>
        <w:rPr>
          <w:rFonts w:ascii="Helvetica" w:hAnsi="Helvetica"/>
        </w:rPr>
      </w:pPr>
      <w:r>
        <w:rPr>
          <w:rFonts w:ascii="Helvetica" w:hAnsi="Helvetica"/>
        </w:rPr>
        <w:t>The most ancient archaeological sites in North and South America</w:t>
      </w:r>
    </w:p>
    <w:p w:rsidR="004F6C9F" w:rsidRDefault="004F6C9F" w:rsidP="004F6C9F">
      <w:pPr>
        <w:pStyle w:val="ListParagraph"/>
        <w:numPr>
          <w:ilvl w:val="0"/>
          <w:numId w:val="3"/>
        </w:numPr>
        <w:rPr>
          <w:rFonts w:ascii="Helvetica" w:hAnsi="Helvetica"/>
        </w:rPr>
      </w:pPr>
      <w:r>
        <w:rPr>
          <w:rFonts w:ascii="Helvetica" w:hAnsi="Helvetica"/>
        </w:rPr>
        <w:t>The Northwest Coast and Plateau</w:t>
      </w:r>
    </w:p>
    <w:p w:rsidR="004F6C9F" w:rsidRDefault="004F6C9F" w:rsidP="004F6C9F">
      <w:pPr>
        <w:pStyle w:val="ListParagraph"/>
        <w:numPr>
          <w:ilvl w:val="0"/>
          <w:numId w:val="3"/>
        </w:numPr>
        <w:rPr>
          <w:rFonts w:ascii="Helvetica" w:hAnsi="Helvetica"/>
        </w:rPr>
      </w:pPr>
      <w:r>
        <w:rPr>
          <w:rFonts w:ascii="Helvetica" w:hAnsi="Helvetica"/>
        </w:rPr>
        <w:t>The Southwest and Great Basin</w:t>
      </w:r>
    </w:p>
    <w:p w:rsidR="004F6C9F" w:rsidRDefault="004F6C9F" w:rsidP="004F6C9F">
      <w:pPr>
        <w:pStyle w:val="ListParagraph"/>
        <w:numPr>
          <w:ilvl w:val="0"/>
          <w:numId w:val="3"/>
        </w:numPr>
        <w:rPr>
          <w:rFonts w:ascii="Helvetica" w:hAnsi="Helvetica"/>
        </w:rPr>
      </w:pPr>
      <w:r>
        <w:rPr>
          <w:rFonts w:ascii="Helvetica" w:hAnsi="Helvetica"/>
        </w:rPr>
        <w:t xml:space="preserve">The Eastern </w:t>
      </w:r>
      <w:proofErr w:type="spellStart"/>
      <w:r>
        <w:rPr>
          <w:rFonts w:ascii="Helvetica" w:hAnsi="Helvetica"/>
        </w:rPr>
        <w:t>Woolands</w:t>
      </w:r>
      <w:proofErr w:type="spellEnd"/>
    </w:p>
    <w:p w:rsidR="004F6C9F" w:rsidRDefault="004F6C9F" w:rsidP="004F6C9F">
      <w:pPr>
        <w:pStyle w:val="ListParagraph"/>
        <w:numPr>
          <w:ilvl w:val="0"/>
          <w:numId w:val="3"/>
        </w:numPr>
        <w:rPr>
          <w:rFonts w:ascii="Helvetica" w:hAnsi="Helvetica"/>
        </w:rPr>
      </w:pPr>
      <w:r>
        <w:rPr>
          <w:rFonts w:ascii="Helvetica" w:hAnsi="Helvetica"/>
        </w:rPr>
        <w:t>The Arctic Regions</w:t>
      </w:r>
    </w:p>
    <w:p w:rsidR="004F6C9F" w:rsidRDefault="004F6C9F" w:rsidP="004F6C9F">
      <w:pPr>
        <w:pStyle w:val="ListParagraph"/>
        <w:numPr>
          <w:ilvl w:val="0"/>
          <w:numId w:val="3"/>
        </w:numPr>
        <w:rPr>
          <w:rFonts w:ascii="Helvetica" w:hAnsi="Helvetica"/>
        </w:rPr>
      </w:pPr>
      <w:r>
        <w:rPr>
          <w:rFonts w:ascii="Helvetica" w:hAnsi="Helvetica"/>
        </w:rPr>
        <w:t>Mesoamerica – The Olmec, Aztec, and Maya</w:t>
      </w:r>
    </w:p>
    <w:p w:rsidR="004F6C9F" w:rsidRPr="004F6C9F" w:rsidRDefault="004F6C9F" w:rsidP="004F6C9F">
      <w:pPr>
        <w:pStyle w:val="ListParagraph"/>
        <w:numPr>
          <w:ilvl w:val="0"/>
          <w:numId w:val="3"/>
        </w:numPr>
        <w:rPr>
          <w:rFonts w:ascii="Helvetica" w:hAnsi="Helvetica"/>
        </w:rPr>
      </w:pPr>
      <w:r>
        <w:rPr>
          <w:rFonts w:ascii="Helvetica" w:hAnsi="Helvetica"/>
        </w:rPr>
        <w:t>South America – The Moche and Inca</w:t>
      </w:r>
    </w:p>
    <w:p w:rsidR="00D964F0" w:rsidRDefault="00D964F0" w:rsidP="004F6C9F">
      <w:pPr>
        <w:rPr>
          <w:rFonts w:ascii="Helvetica" w:hAnsi="Helvetica"/>
        </w:rPr>
      </w:pPr>
    </w:p>
    <w:p w:rsidR="00E148D7" w:rsidRDefault="00E148D7" w:rsidP="004F6C9F">
      <w:pPr>
        <w:rPr>
          <w:rFonts w:ascii="Helvetica" w:hAnsi="Helvetica"/>
        </w:rPr>
      </w:pPr>
      <w:r>
        <w:rPr>
          <w:rFonts w:ascii="Helvetica" w:hAnsi="Helvetica"/>
        </w:rPr>
        <w:t>Grading:</w:t>
      </w:r>
    </w:p>
    <w:p w:rsidR="00E148D7" w:rsidRPr="00E148D7" w:rsidRDefault="00E148D7" w:rsidP="00E148D7">
      <w:pPr>
        <w:rPr>
          <w:rFonts w:ascii="Helvetica" w:hAnsi="Helvetica"/>
        </w:rPr>
      </w:pPr>
      <w:r w:rsidRPr="00E148D7">
        <w:rPr>
          <w:rFonts w:ascii="Helvetica" w:hAnsi="Helvetica"/>
        </w:rPr>
        <w:t>Archaeologist/Site Biography</w:t>
      </w:r>
      <w:r>
        <w:rPr>
          <w:rFonts w:ascii="Helvetica" w:hAnsi="Helvetica"/>
        </w:rPr>
        <w:t xml:space="preserve"> </w:t>
      </w:r>
      <w:r>
        <w:rPr>
          <w:rFonts w:ascii="Helvetica" w:hAnsi="Helvetica"/>
        </w:rPr>
        <w:tab/>
        <w:t>10%</w:t>
      </w:r>
    </w:p>
    <w:p w:rsidR="00E148D7" w:rsidRPr="00E148D7" w:rsidRDefault="00E148D7" w:rsidP="00E148D7">
      <w:pPr>
        <w:rPr>
          <w:rFonts w:ascii="Helvetica" w:hAnsi="Helvetica"/>
        </w:rPr>
      </w:pPr>
      <w:r w:rsidRPr="00E148D7">
        <w:rPr>
          <w:rFonts w:ascii="Helvetica" w:hAnsi="Helvetica"/>
        </w:rPr>
        <w:t>Paper Proposal</w:t>
      </w:r>
      <w:r>
        <w:rPr>
          <w:rFonts w:ascii="Helvetica" w:hAnsi="Helvetica"/>
        </w:rPr>
        <w:tab/>
      </w:r>
      <w:r>
        <w:rPr>
          <w:rFonts w:ascii="Helvetica" w:hAnsi="Helvetica"/>
        </w:rPr>
        <w:tab/>
      </w:r>
      <w:r>
        <w:rPr>
          <w:rFonts w:ascii="Helvetica" w:hAnsi="Helvetica"/>
        </w:rPr>
        <w:tab/>
        <w:t>10%</w:t>
      </w:r>
    </w:p>
    <w:p w:rsidR="00E148D7" w:rsidRPr="00E148D7" w:rsidRDefault="00E148D7" w:rsidP="00E148D7">
      <w:pPr>
        <w:rPr>
          <w:rFonts w:ascii="Helvetica" w:hAnsi="Helvetica"/>
        </w:rPr>
      </w:pPr>
      <w:r w:rsidRPr="00E148D7">
        <w:rPr>
          <w:rFonts w:ascii="Helvetica" w:hAnsi="Helvetica"/>
        </w:rPr>
        <w:t>Term Paper</w:t>
      </w:r>
      <w:r>
        <w:rPr>
          <w:rFonts w:ascii="Helvetica" w:hAnsi="Helvetica"/>
        </w:rPr>
        <w:tab/>
      </w:r>
      <w:r>
        <w:rPr>
          <w:rFonts w:ascii="Helvetica" w:hAnsi="Helvetica"/>
        </w:rPr>
        <w:tab/>
      </w:r>
      <w:r>
        <w:rPr>
          <w:rFonts w:ascii="Helvetica" w:hAnsi="Helvetica"/>
        </w:rPr>
        <w:tab/>
      </w:r>
      <w:r>
        <w:rPr>
          <w:rFonts w:ascii="Helvetica" w:hAnsi="Helvetica"/>
        </w:rPr>
        <w:tab/>
        <w:t>30%</w:t>
      </w:r>
    </w:p>
    <w:p w:rsidR="00E148D7" w:rsidRPr="00E148D7" w:rsidRDefault="00E148D7" w:rsidP="00E148D7">
      <w:pPr>
        <w:rPr>
          <w:rFonts w:ascii="Helvetica" w:hAnsi="Helvetica"/>
        </w:rPr>
      </w:pPr>
      <w:r w:rsidRPr="00E148D7">
        <w:rPr>
          <w:rFonts w:ascii="Helvetica" w:hAnsi="Helvetica"/>
        </w:rPr>
        <w:t>Midterm Exam</w:t>
      </w:r>
      <w:r>
        <w:rPr>
          <w:rFonts w:ascii="Helvetica" w:hAnsi="Helvetica"/>
        </w:rPr>
        <w:tab/>
      </w:r>
      <w:r>
        <w:rPr>
          <w:rFonts w:ascii="Helvetica" w:hAnsi="Helvetica"/>
        </w:rPr>
        <w:tab/>
      </w:r>
      <w:r>
        <w:rPr>
          <w:rFonts w:ascii="Helvetica" w:hAnsi="Helvetica"/>
        </w:rPr>
        <w:tab/>
        <w:t>25%</w:t>
      </w:r>
    </w:p>
    <w:p w:rsidR="00E148D7" w:rsidRPr="00E148D7" w:rsidRDefault="00E148D7" w:rsidP="00E148D7">
      <w:pPr>
        <w:rPr>
          <w:rFonts w:ascii="Helvetica" w:hAnsi="Helvetica"/>
        </w:rPr>
      </w:pPr>
      <w:r w:rsidRPr="00E148D7">
        <w:rPr>
          <w:rFonts w:ascii="Helvetica" w:hAnsi="Helvetica"/>
        </w:rPr>
        <w:t>Final Exam</w:t>
      </w:r>
      <w:r>
        <w:rPr>
          <w:rFonts w:ascii="Helvetica" w:hAnsi="Helvetica"/>
        </w:rPr>
        <w:tab/>
      </w:r>
      <w:r>
        <w:rPr>
          <w:rFonts w:ascii="Helvetica" w:hAnsi="Helvetica"/>
        </w:rPr>
        <w:tab/>
      </w:r>
      <w:r>
        <w:rPr>
          <w:rFonts w:ascii="Helvetica" w:hAnsi="Helvetica"/>
        </w:rPr>
        <w:tab/>
      </w:r>
      <w:r>
        <w:rPr>
          <w:rFonts w:ascii="Helvetica" w:hAnsi="Helvetica"/>
        </w:rPr>
        <w:tab/>
        <w:t>25%</w:t>
      </w:r>
    </w:p>
    <w:p w:rsidR="00E148D7" w:rsidRPr="004F6C9F" w:rsidRDefault="00E148D7" w:rsidP="004F6C9F">
      <w:pPr>
        <w:rPr>
          <w:rFonts w:ascii="Helvetica" w:hAnsi="Helvetica"/>
        </w:rPr>
      </w:pPr>
    </w:p>
    <w:p w:rsidR="00D964F0" w:rsidRPr="00DD08FA" w:rsidRDefault="00D964F0">
      <w:pPr>
        <w:rPr>
          <w:rFonts w:ascii="Helvetica" w:hAnsi="Helvetica"/>
        </w:rPr>
      </w:pPr>
      <w:r w:rsidRPr="00DD08FA">
        <w:rPr>
          <w:rFonts w:ascii="Helvetica" w:hAnsi="Helvetica"/>
          <w:u w:val="single"/>
        </w:rPr>
        <w:t>Textbook</w:t>
      </w:r>
      <w:r w:rsidRPr="00DD08FA">
        <w:rPr>
          <w:rFonts w:ascii="Helvetica" w:hAnsi="Helvetica"/>
        </w:rPr>
        <w:t>:</w:t>
      </w:r>
    </w:p>
    <w:p w:rsidR="00DD08FA" w:rsidRDefault="00DD08FA">
      <w:pPr>
        <w:rPr>
          <w:rFonts w:ascii="Helvetica" w:hAnsi="Helvetica"/>
          <w:sz w:val="18"/>
        </w:rPr>
      </w:pPr>
    </w:p>
    <w:p w:rsidR="00E148D7" w:rsidRPr="00E148D7" w:rsidRDefault="00E148D7" w:rsidP="00E148D7">
      <w:pPr>
        <w:jc w:val="both"/>
        <w:rPr>
          <w:rFonts w:ascii="Helvetica" w:hAnsi="Helvetica"/>
        </w:rPr>
      </w:pPr>
      <w:r w:rsidRPr="00E148D7">
        <w:rPr>
          <w:rFonts w:ascii="Helvetica" w:hAnsi="Helvetica"/>
        </w:rPr>
        <w:t>Sutton, Mark, Q.</w:t>
      </w:r>
    </w:p>
    <w:p w:rsidR="00E148D7" w:rsidRPr="00E148D7" w:rsidRDefault="00E148D7" w:rsidP="00E148D7">
      <w:pPr>
        <w:jc w:val="both"/>
        <w:rPr>
          <w:rFonts w:ascii="Helvetica" w:hAnsi="Helvetica"/>
        </w:rPr>
      </w:pPr>
      <w:r w:rsidRPr="00E148D7">
        <w:rPr>
          <w:rFonts w:ascii="Helvetica" w:hAnsi="Helvetica"/>
        </w:rPr>
        <w:t>2011 Prehistory of North America. Pearson Publishing. ISBN-10: 0205342019 or ISBN-13: 9780205342013</w:t>
      </w:r>
    </w:p>
    <w:p w:rsidR="00D964F0" w:rsidRDefault="00D964F0" w:rsidP="00E148D7">
      <w:pPr>
        <w:jc w:val="both"/>
        <w:rPr>
          <w:rFonts w:ascii="Helvetica" w:hAnsi="Helvetica"/>
        </w:rPr>
      </w:pPr>
    </w:p>
    <w:p w:rsidR="00E148D7" w:rsidRDefault="00E148D7" w:rsidP="00E148D7">
      <w:pPr>
        <w:jc w:val="both"/>
        <w:rPr>
          <w:rFonts w:ascii="Helvetica" w:hAnsi="Helvetica"/>
        </w:rPr>
      </w:pPr>
    </w:p>
    <w:p w:rsidR="00E148D7" w:rsidRDefault="00E148D7" w:rsidP="00E148D7">
      <w:pPr>
        <w:jc w:val="both"/>
        <w:rPr>
          <w:rFonts w:ascii="Helvetica" w:hAnsi="Helvetica"/>
        </w:rPr>
      </w:pPr>
    </w:p>
    <w:p w:rsidR="00E148D7" w:rsidRPr="00E148D7" w:rsidRDefault="00E148D7" w:rsidP="00E148D7">
      <w:pPr>
        <w:jc w:val="both"/>
        <w:rPr>
          <w:rFonts w:ascii="Helvetica" w:hAnsi="Helvetica"/>
        </w:rPr>
      </w:pPr>
      <w:r w:rsidRPr="00E148D7">
        <w:rPr>
          <w:rFonts w:ascii="Helvetica" w:hAnsi="Helvetica"/>
        </w:rPr>
        <w:t>Semester Schedule</w:t>
      </w:r>
    </w:p>
    <w:p w:rsidR="00E148D7" w:rsidRPr="00E148D7" w:rsidRDefault="00E148D7" w:rsidP="00E148D7">
      <w:pPr>
        <w:jc w:val="both"/>
        <w:rPr>
          <w:rFonts w:ascii="Helvetica" w:hAnsi="Helvetica"/>
        </w:rPr>
      </w:pPr>
    </w:p>
    <w:tbl>
      <w:tblPr>
        <w:tblStyle w:val="TableGrid"/>
        <w:tblW w:w="0" w:type="auto"/>
        <w:tblLayout w:type="fixed"/>
        <w:tblLook w:val="04A0" w:firstRow="1" w:lastRow="0" w:firstColumn="1" w:lastColumn="0" w:noHBand="0" w:noVBand="1"/>
      </w:tblPr>
      <w:tblGrid>
        <w:gridCol w:w="2518"/>
        <w:gridCol w:w="4111"/>
        <w:gridCol w:w="1987"/>
        <w:gridCol w:w="2138"/>
      </w:tblGrid>
      <w:tr w:rsidR="00E148D7" w:rsidRPr="00E148D7">
        <w:tc>
          <w:tcPr>
            <w:tcW w:w="2518" w:type="dxa"/>
          </w:tcPr>
          <w:p w:rsidR="00E148D7" w:rsidRPr="00E148D7" w:rsidRDefault="00E148D7" w:rsidP="00E148D7">
            <w:pPr>
              <w:jc w:val="both"/>
              <w:rPr>
                <w:rFonts w:ascii="Helvetica" w:hAnsi="Helvetica"/>
              </w:rPr>
            </w:pPr>
            <w:r w:rsidRPr="00E148D7">
              <w:rPr>
                <w:rFonts w:ascii="Helvetica" w:hAnsi="Helvetica"/>
              </w:rPr>
              <w:lastRenderedPageBreak/>
              <w:t>Week/Date</w:t>
            </w:r>
          </w:p>
        </w:tc>
        <w:tc>
          <w:tcPr>
            <w:tcW w:w="4111" w:type="dxa"/>
          </w:tcPr>
          <w:p w:rsidR="00E148D7" w:rsidRPr="00E148D7" w:rsidRDefault="00E148D7" w:rsidP="00E148D7">
            <w:pPr>
              <w:jc w:val="both"/>
              <w:rPr>
                <w:rFonts w:ascii="Helvetica" w:hAnsi="Helvetica"/>
              </w:rPr>
            </w:pPr>
            <w:r w:rsidRPr="00E148D7">
              <w:rPr>
                <w:rFonts w:ascii="Helvetica" w:hAnsi="Helvetica"/>
              </w:rPr>
              <w:t>Topic</w:t>
            </w:r>
          </w:p>
        </w:tc>
        <w:tc>
          <w:tcPr>
            <w:tcW w:w="1987" w:type="dxa"/>
          </w:tcPr>
          <w:p w:rsidR="00E148D7" w:rsidRPr="00E148D7" w:rsidRDefault="00E148D7" w:rsidP="00E148D7">
            <w:pPr>
              <w:jc w:val="both"/>
              <w:rPr>
                <w:rFonts w:ascii="Helvetica" w:hAnsi="Helvetica"/>
              </w:rPr>
            </w:pPr>
            <w:r w:rsidRPr="00E148D7">
              <w:rPr>
                <w:rFonts w:ascii="Helvetica" w:hAnsi="Helvetica"/>
              </w:rPr>
              <w:t>Readings</w:t>
            </w:r>
          </w:p>
        </w:tc>
        <w:tc>
          <w:tcPr>
            <w:tcW w:w="2138" w:type="dxa"/>
          </w:tcPr>
          <w:p w:rsidR="00E148D7" w:rsidRPr="00E148D7" w:rsidRDefault="00E148D7" w:rsidP="00E148D7">
            <w:pPr>
              <w:jc w:val="both"/>
              <w:rPr>
                <w:rFonts w:ascii="Helvetica" w:hAnsi="Helvetica"/>
              </w:rPr>
            </w:pPr>
            <w:r w:rsidRPr="00E148D7">
              <w:rPr>
                <w:rFonts w:ascii="Helvetica" w:hAnsi="Helvetica"/>
              </w:rPr>
              <w:t>Exercise/Due</w:t>
            </w:r>
          </w:p>
        </w:tc>
      </w:tr>
      <w:tr w:rsidR="00E148D7" w:rsidRPr="00E148D7">
        <w:tc>
          <w:tcPr>
            <w:tcW w:w="2518" w:type="dxa"/>
          </w:tcPr>
          <w:p w:rsidR="00E148D7" w:rsidRPr="00E148D7" w:rsidRDefault="00E148D7" w:rsidP="00E148D7">
            <w:pPr>
              <w:jc w:val="both"/>
              <w:rPr>
                <w:rFonts w:ascii="Helvetica" w:hAnsi="Helvetica"/>
              </w:rPr>
            </w:pPr>
            <w:r w:rsidRPr="00E148D7">
              <w:rPr>
                <w:rFonts w:ascii="Helvetica" w:hAnsi="Helvetica"/>
              </w:rPr>
              <w:t>1-Jan 4</w:t>
            </w:r>
          </w:p>
        </w:tc>
        <w:tc>
          <w:tcPr>
            <w:tcW w:w="4111" w:type="dxa"/>
          </w:tcPr>
          <w:p w:rsidR="00E148D7" w:rsidRPr="00E148D7" w:rsidRDefault="00E148D7" w:rsidP="00E148D7">
            <w:pPr>
              <w:jc w:val="both"/>
              <w:rPr>
                <w:rFonts w:ascii="Helvetica" w:hAnsi="Helvetica"/>
              </w:rPr>
            </w:pPr>
            <w:r w:rsidRPr="00E148D7">
              <w:rPr>
                <w:rFonts w:ascii="Helvetica" w:hAnsi="Helvetica"/>
              </w:rPr>
              <w:t>Course Introduction and the Environments and Archaeology of North, Central and South America</w:t>
            </w:r>
          </w:p>
        </w:tc>
        <w:tc>
          <w:tcPr>
            <w:tcW w:w="1987" w:type="dxa"/>
          </w:tcPr>
          <w:p w:rsidR="00E148D7" w:rsidRPr="00E148D7" w:rsidRDefault="00E148D7" w:rsidP="00E148D7">
            <w:pPr>
              <w:jc w:val="both"/>
              <w:rPr>
                <w:rFonts w:ascii="Helvetica" w:hAnsi="Helvetica"/>
              </w:rPr>
            </w:pPr>
            <w:r w:rsidRPr="00E148D7">
              <w:rPr>
                <w:rFonts w:ascii="Helvetica" w:hAnsi="Helvetica"/>
              </w:rPr>
              <w:t>Chapter 1</w:t>
            </w:r>
          </w:p>
        </w:tc>
        <w:tc>
          <w:tcPr>
            <w:tcW w:w="2138" w:type="dxa"/>
          </w:tcPr>
          <w:p w:rsidR="00E148D7" w:rsidRPr="00E148D7" w:rsidRDefault="00E148D7" w:rsidP="00E148D7">
            <w:pPr>
              <w:jc w:val="both"/>
              <w:rPr>
                <w:rFonts w:ascii="Helvetica" w:hAnsi="Helvetica"/>
              </w:rPr>
            </w:pPr>
          </w:p>
        </w:tc>
      </w:tr>
      <w:tr w:rsidR="00E148D7" w:rsidRPr="00E148D7">
        <w:tc>
          <w:tcPr>
            <w:tcW w:w="2518" w:type="dxa"/>
          </w:tcPr>
          <w:p w:rsidR="00E148D7" w:rsidRPr="00E148D7" w:rsidRDefault="00E148D7" w:rsidP="00E148D7">
            <w:pPr>
              <w:jc w:val="both"/>
              <w:rPr>
                <w:rFonts w:ascii="Helvetica" w:hAnsi="Helvetica"/>
              </w:rPr>
            </w:pPr>
            <w:r w:rsidRPr="00E148D7">
              <w:rPr>
                <w:rFonts w:ascii="Helvetica" w:hAnsi="Helvetica"/>
              </w:rPr>
              <w:t>2-Jan 9/11</w:t>
            </w:r>
          </w:p>
        </w:tc>
        <w:tc>
          <w:tcPr>
            <w:tcW w:w="4111" w:type="dxa"/>
          </w:tcPr>
          <w:p w:rsidR="00E148D7" w:rsidRPr="00E148D7" w:rsidRDefault="00E148D7" w:rsidP="00E148D7">
            <w:pPr>
              <w:jc w:val="both"/>
              <w:rPr>
                <w:rFonts w:ascii="Helvetica" w:hAnsi="Helvetica"/>
              </w:rPr>
            </w:pPr>
            <w:r w:rsidRPr="00E148D7">
              <w:rPr>
                <w:rFonts w:ascii="Helvetica" w:hAnsi="Helvetica"/>
              </w:rPr>
              <w:t>North and South America’s Oldest Archaeological Sites</w:t>
            </w:r>
          </w:p>
        </w:tc>
        <w:tc>
          <w:tcPr>
            <w:tcW w:w="1987" w:type="dxa"/>
          </w:tcPr>
          <w:p w:rsidR="00E148D7" w:rsidRPr="00E148D7" w:rsidRDefault="00E148D7" w:rsidP="00E148D7">
            <w:pPr>
              <w:jc w:val="both"/>
              <w:rPr>
                <w:rFonts w:ascii="Helvetica" w:hAnsi="Helvetica"/>
              </w:rPr>
            </w:pPr>
            <w:r w:rsidRPr="00E148D7">
              <w:rPr>
                <w:rFonts w:ascii="Helvetica" w:hAnsi="Helvetica"/>
              </w:rPr>
              <w:t>Chapters 2 and 3</w:t>
            </w:r>
          </w:p>
        </w:tc>
        <w:tc>
          <w:tcPr>
            <w:tcW w:w="2138" w:type="dxa"/>
          </w:tcPr>
          <w:p w:rsidR="00E148D7" w:rsidRPr="00E148D7" w:rsidRDefault="00E148D7" w:rsidP="00E148D7">
            <w:pPr>
              <w:jc w:val="both"/>
              <w:rPr>
                <w:rFonts w:ascii="Helvetica" w:hAnsi="Helvetica"/>
              </w:rPr>
            </w:pPr>
          </w:p>
        </w:tc>
      </w:tr>
      <w:tr w:rsidR="00E148D7" w:rsidRPr="00E148D7">
        <w:tc>
          <w:tcPr>
            <w:tcW w:w="2518" w:type="dxa"/>
          </w:tcPr>
          <w:p w:rsidR="00E148D7" w:rsidRPr="00E148D7" w:rsidRDefault="00E148D7" w:rsidP="00E148D7">
            <w:pPr>
              <w:jc w:val="both"/>
              <w:rPr>
                <w:rFonts w:ascii="Helvetica" w:hAnsi="Helvetica"/>
              </w:rPr>
            </w:pPr>
            <w:r w:rsidRPr="00E148D7">
              <w:rPr>
                <w:rFonts w:ascii="Helvetica" w:hAnsi="Helvetica"/>
              </w:rPr>
              <w:t>3-Jan 16/18</w:t>
            </w:r>
          </w:p>
        </w:tc>
        <w:tc>
          <w:tcPr>
            <w:tcW w:w="4111" w:type="dxa"/>
          </w:tcPr>
          <w:p w:rsidR="00E148D7" w:rsidRPr="00E148D7" w:rsidRDefault="00E148D7" w:rsidP="00E148D7">
            <w:pPr>
              <w:jc w:val="both"/>
              <w:rPr>
                <w:rFonts w:ascii="Helvetica" w:hAnsi="Helvetica"/>
              </w:rPr>
            </w:pPr>
            <w:r w:rsidRPr="00E148D7">
              <w:rPr>
                <w:rFonts w:ascii="Helvetica" w:hAnsi="Helvetica"/>
              </w:rPr>
              <w:t>Eastern Woodlands</w:t>
            </w:r>
          </w:p>
        </w:tc>
        <w:tc>
          <w:tcPr>
            <w:tcW w:w="1987" w:type="dxa"/>
          </w:tcPr>
          <w:p w:rsidR="00E148D7" w:rsidRPr="00E148D7" w:rsidRDefault="00E148D7" w:rsidP="00E148D7">
            <w:pPr>
              <w:jc w:val="both"/>
              <w:rPr>
                <w:rFonts w:ascii="Helvetica" w:hAnsi="Helvetica"/>
              </w:rPr>
            </w:pPr>
            <w:r w:rsidRPr="00E148D7">
              <w:rPr>
                <w:rFonts w:ascii="Helvetica" w:hAnsi="Helvetica"/>
              </w:rPr>
              <w:t>Chapters 11 and 12</w:t>
            </w:r>
          </w:p>
        </w:tc>
        <w:tc>
          <w:tcPr>
            <w:tcW w:w="2138" w:type="dxa"/>
          </w:tcPr>
          <w:p w:rsidR="00E148D7" w:rsidRPr="00E148D7" w:rsidRDefault="00E148D7" w:rsidP="00E148D7">
            <w:pPr>
              <w:jc w:val="both"/>
              <w:rPr>
                <w:rFonts w:ascii="Helvetica" w:hAnsi="Helvetica"/>
              </w:rPr>
            </w:pPr>
            <w:r w:rsidRPr="00E148D7">
              <w:rPr>
                <w:rFonts w:ascii="Helvetica" w:hAnsi="Helvetica"/>
              </w:rPr>
              <w:t>Paper Proposal</w:t>
            </w:r>
          </w:p>
        </w:tc>
      </w:tr>
      <w:tr w:rsidR="00E148D7" w:rsidRPr="00E148D7">
        <w:tc>
          <w:tcPr>
            <w:tcW w:w="2518" w:type="dxa"/>
          </w:tcPr>
          <w:p w:rsidR="00E148D7" w:rsidRPr="00E148D7" w:rsidRDefault="00E148D7" w:rsidP="00E148D7">
            <w:pPr>
              <w:jc w:val="both"/>
              <w:rPr>
                <w:rFonts w:ascii="Helvetica" w:hAnsi="Helvetica"/>
              </w:rPr>
            </w:pPr>
            <w:r w:rsidRPr="00E148D7">
              <w:rPr>
                <w:rFonts w:ascii="Helvetica" w:hAnsi="Helvetica"/>
              </w:rPr>
              <w:t>4-Jan 23/25</w:t>
            </w:r>
          </w:p>
        </w:tc>
        <w:tc>
          <w:tcPr>
            <w:tcW w:w="4111" w:type="dxa"/>
          </w:tcPr>
          <w:p w:rsidR="00E148D7" w:rsidRPr="00E148D7" w:rsidRDefault="00E148D7" w:rsidP="00E148D7">
            <w:pPr>
              <w:jc w:val="both"/>
              <w:rPr>
                <w:rFonts w:ascii="Helvetica" w:hAnsi="Helvetica"/>
              </w:rPr>
            </w:pPr>
            <w:r w:rsidRPr="00E148D7">
              <w:rPr>
                <w:rFonts w:ascii="Helvetica" w:hAnsi="Helvetica"/>
              </w:rPr>
              <w:t>The Southwest</w:t>
            </w:r>
          </w:p>
        </w:tc>
        <w:tc>
          <w:tcPr>
            <w:tcW w:w="1987" w:type="dxa"/>
          </w:tcPr>
          <w:p w:rsidR="00E148D7" w:rsidRPr="00E148D7" w:rsidRDefault="00E148D7" w:rsidP="00E148D7">
            <w:pPr>
              <w:jc w:val="both"/>
              <w:rPr>
                <w:rFonts w:ascii="Helvetica" w:hAnsi="Helvetica"/>
              </w:rPr>
            </w:pPr>
            <w:r w:rsidRPr="00E148D7">
              <w:rPr>
                <w:rFonts w:ascii="Helvetica" w:hAnsi="Helvetica"/>
              </w:rPr>
              <w:t>Chapter 9</w:t>
            </w:r>
          </w:p>
        </w:tc>
        <w:tc>
          <w:tcPr>
            <w:tcW w:w="2138" w:type="dxa"/>
          </w:tcPr>
          <w:p w:rsidR="00E148D7" w:rsidRPr="00E148D7" w:rsidRDefault="00E148D7" w:rsidP="00E148D7">
            <w:pPr>
              <w:jc w:val="both"/>
              <w:rPr>
                <w:rFonts w:ascii="Helvetica" w:hAnsi="Helvetica"/>
              </w:rPr>
            </w:pPr>
          </w:p>
        </w:tc>
      </w:tr>
      <w:tr w:rsidR="00E148D7" w:rsidRPr="00E148D7">
        <w:tc>
          <w:tcPr>
            <w:tcW w:w="2518" w:type="dxa"/>
          </w:tcPr>
          <w:p w:rsidR="00E148D7" w:rsidRPr="00E148D7" w:rsidRDefault="00E148D7" w:rsidP="00E148D7">
            <w:pPr>
              <w:jc w:val="both"/>
              <w:rPr>
                <w:rFonts w:ascii="Helvetica" w:hAnsi="Helvetica"/>
              </w:rPr>
            </w:pPr>
            <w:r w:rsidRPr="00E148D7">
              <w:rPr>
                <w:rFonts w:ascii="Helvetica" w:hAnsi="Helvetica"/>
              </w:rPr>
              <w:t xml:space="preserve">5-Jan/Feb 30/1 </w:t>
            </w:r>
          </w:p>
        </w:tc>
        <w:tc>
          <w:tcPr>
            <w:tcW w:w="4111" w:type="dxa"/>
          </w:tcPr>
          <w:p w:rsidR="00E148D7" w:rsidRPr="00E148D7" w:rsidRDefault="00E148D7" w:rsidP="00E148D7">
            <w:pPr>
              <w:jc w:val="both"/>
              <w:rPr>
                <w:rFonts w:ascii="Helvetica" w:hAnsi="Helvetica"/>
              </w:rPr>
            </w:pPr>
            <w:r w:rsidRPr="00E148D7">
              <w:rPr>
                <w:rFonts w:ascii="Helvetica" w:hAnsi="Helvetica"/>
              </w:rPr>
              <w:t>The Northwest Coast Part 1</w:t>
            </w:r>
          </w:p>
        </w:tc>
        <w:tc>
          <w:tcPr>
            <w:tcW w:w="1987" w:type="dxa"/>
          </w:tcPr>
          <w:p w:rsidR="00E148D7" w:rsidRPr="00E148D7" w:rsidRDefault="00E148D7" w:rsidP="00E148D7">
            <w:pPr>
              <w:jc w:val="both"/>
              <w:rPr>
                <w:rFonts w:ascii="Helvetica" w:hAnsi="Helvetica"/>
              </w:rPr>
            </w:pPr>
            <w:r w:rsidRPr="00E148D7">
              <w:rPr>
                <w:rFonts w:ascii="Helvetica" w:hAnsi="Helvetica"/>
              </w:rPr>
              <w:t>Chapter 5</w:t>
            </w:r>
          </w:p>
        </w:tc>
        <w:tc>
          <w:tcPr>
            <w:tcW w:w="2138" w:type="dxa"/>
          </w:tcPr>
          <w:p w:rsidR="00E148D7" w:rsidRPr="00E148D7" w:rsidRDefault="00E148D7" w:rsidP="00E148D7">
            <w:pPr>
              <w:jc w:val="both"/>
              <w:rPr>
                <w:rFonts w:ascii="Helvetica" w:hAnsi="Helvetica"/>
              </w:rPr>
            </w:pPr>
          </w:p>
        </w:tc>
      </w:tr>
      <w:tr w:rsidR="00E148D7" w:rsidRPr="00E148D7">
        <w:trPr>
          <w:trHeight w:val="681"/>
        </w:trPr>
        <w:tc>
          <w:tcPr>
            <w:tcW w:w="2518" w:type="dxa"/>
          </w:tcPr>
          <w:p w:rsidR="00E148D7" w:rsidRPr="00E148D7" w:rsidRDefault="00E148D7" w:rsidP="00E148D7">
            <w:pPr>
              <w:jc w:val="both"/>
              <w:rPr>
                <w:rFonts w:ascii="Helvetica" w:hAnsi="Helvetica"/>
              </w:rPr>
            </w:pPr>
            <w:r w:rsidRPr="00E148D7">
              <w:rPr>
                <w:rFonts w:ascii="Helvetica" w:hAnsi="Helvetica"/>
              </w:rPr>
              <w:t>6-Feb 6/8</w:t>
            </w:r>
          </w:p>
        </w:tc>
        <w:tc>
          <w:tcPr>
            <w:tcW w:w="4111" w:type="dxa"/>
          </w:tcPr>
          <w:p w:rsidR="00E148D7" w:rsidRPr="00E148D7" w:rsidRDefault="00E148D7" w:rsidP="00E148D7">
            <w:pPr>
              <w:jc w:val="both"/>
              <w:rPr>
                <w:rFonts w:ascii="Helvetica" w:hAnsi="Helvetica"/>
              </w:rPr>
            </w:pPr>
            <w:r w:rsidRPr="00E148D7">
              <w:rPr>
                <w:rFonts w:ascii="Helvetica" w:hAnsi="Helvetica"/>
              </w:rPr>
              <w:t>The Northwest Coast Part 2</w:t>
            </w:r>
          </w:p>
        </w:tc>
        <w:tc>
          <w:tcPr>
            <w:tcW w:w="1987" w:type="dxa"/>
          </w:tcPr>
          <w:p w:rsidR="00E148D7" w:rsidRPr="00E148D7" w:rsidRDefault="00E148D7" w:rsidP="00E148D7">
            <w:pPr>
              <w:jc w:val="both"/>
              <w:rPr>
                <w:rFonts w:ascii="Helvetica" w:hAnsi="Helvetica"/>
              </w:rPr>
            </w:pPr>
            <w:r w:rsidRPr="00E148D7">
              <w:rPr>
                <w:rFonts w:ascii="Helvetica" w:hAnsi="Helvetica"/>
              </w:rPr>
              <w:t>Chapter 5</w:t>
            </w:r>
          </w:p>
        </w:tc>
        <w:tc>
          <w:tcPr>
            <w:tcW w:w="2138" w:type="dxa"/>
          </w:tcPr>
          <w:p w:rsidR="00E148D7" w:rsidRPr="00E148D7" w:rsidRDefault="00E148D7" w:rsidP="00E148D7">
            <w:pPr>
              <w:jc w:val="both"/>
              <w:rPr>
                <w:rFonts w:ascii="Helvetica" w:hAnsi="Helvetica"/>
              </w:rPr>
            </w:pPr>
            <w:r w:rsidRPr="00E148D7">
              <w:rPr>
                <w:rFonts w:ascii="Helvetica" w:hAnsi="Helvetica"/>
              </w:rPr>
              <w:t>Archaeologists or Site Biography</w:t>
            </w:r>
          </w:p>
        </w:tc>
      </w:tr>
      <w:tr w:rsidR="00E148D7" w:rsidRPr="00E148D7">
        <w:trPr>
          <w:trHeight w:val="429"/>
        </w:trPr>
        <w:tc>
          <w:tcPr>
            <w:tcW w:w="2518" w:type="dxa"/>
          </w:tcPr>
          <w:p w:rsidR="00E148D7" w:rsidRPr="00E148D7" w:rsidRDefault="00E148D7" w:rsidP="00E148D7">
            <w:pPr>
              <w:jc w:val="both"/>
              <w:rPr>
                <w:rFonts w:ascii="Helvetica" w:hAnsi="Helvetica"/>
              </w:rPr>
            </w:pPr>
            <w:r w:rsidRPr="00E148D7">
              <w:rPr>
                <w:rFonts w:ascii="Helvetica" w:hAnsi="Helvetica"/>
              </w:rPr>
              <w:t>7-Feb 13/15</w:t>
            </w:r>
          </w:p>
        </w:tc>
        <w:tc>
          <w:tcPr>
            <w:tcW w:w="8236" w:type="dxa"/>
            <w:gridSpan w:val="3"/>
          </w:tcPr>
          <w:p w:rsidR="00E148D7" w:rsidRPr="00E148D7" w:rsidRDefault="00E148D7" w:rsidP="00E148D7">
            <w:pPr>
              <w:jc w:val="both"/>
              <w:rPr>
                <w:rFonts w:ascii="Helvetica" w:hAnsi="Helvetica"/>
              </w:rPr>
            </w:pPr>
            <w:r w:rsidRPr="00E148D7">
              <w:rPr>
                <w:rFonts w:ascii="Helvetica" w:hAnsi="Helvetica"/>
              </w:rPr>
              <w:t>READING BREAK NO CLASSES!</w:t>
            </w:r>
          </w:p>
        </w:tc>
      </w:tr>
      <w:tr w:rsidR="00E148D7" w:rsidRPr="00E148D7">
        <w:tc>
          <w:tcPr>
            <w:tcW w:w="2518" w:type="dxa"/>
          </w:tcPr>
          <w:p w:rsidR="00E148D7" w:rsidRPr="00E148D7" w:rsidRDefault="00E148D7" w:rsidP="00E148D7">
            <w:pPr>
              <w:jc w:val="both"/>
              <w:rPr>
                <w:rFonts w:ascii="Helvetica" w:hAnsi="Helvetica"/>
              </w:rPr>
            </w:pPr>
            <w:r w:rsidRPr="00E148D7">
              <w:rPr>
                <w:rFonts w:ascii="Helvetica" w:hAnsi="Helvetica"/>
              </w:rPr>
              <w:t xml:space="preserve">8-Feb 20/22  </w:t>
            </w:r>
          </w:p>
        </w:tc>
        <w:tc>
          <w:tcPr>
            <w:tcW w:w="4111" w:type="dxa"/>
          </w:tcPr>
          <w:p w:rsidR="00E148D7" w:rsidRPr="00E148D7" w:rsidRDefault="00E148D7" w:rsidP="00E148D7">
            <w:pPr>
              <w:jc w:val="both"/>
              <w:rPr>
                <w:rFonts w:ascii="Helvetica" w:hAnsi="Helvetica"/>
              </w:rPr>
            </w:pPr>
            <w:r w:rsidRPr="00E148D7">
              <w:rPr>
                <w:rFonts w:ascii="Helvetica" w:hAnsi="Helvetica"/>
              </w:rPr>
              <w:t>The Plateau and Great Basin</w:t>
            </w:r>
          </w:p>
        </w:tc>
        <w:tc>
          <w:tcPr>
            <w:tcW w:w="1987" w:type="dxa"/>
          </w:tcPr>
          <w:p w:rsidR="00E148D7" w:rsidRPr="00E148D7" w:rsidRDefault="00E148D7" w:rsidP="00E148D7">
            <w:pPr>
              <w:jc w:val="both"/>
              <w:rPr>
                <w:rFonts w:ascii="Helvetica" w:hAnsi="Helvetica"/>
              </w:rPr>
            </w:pPr>
            <w:r w:rsidRPr="00E148D7">
              <w:rPr>
                <w:rFonts w:ascii="Helvetica" w:hAnsi="Helvetica"/>
              </w:rPr>
              <w:t>Chapters 6 and 8</w:t>
            </w:r>
          </w:p>
        </w:tc>
        <w:tc>
          <w:tcPr>
            <w:tcW w:w="2138" w:type="dxa"/>
          </w:tcPr>
          <w:p w:rsidR="00E148D7" w:rsidRPr="00E148D7" w:rsidRDefault="00E148D7" w:rsidP="00E148D7">
            <w:pPr>
              <w:jc w:val="both"/>
              <w:rPr>
                <w:rFonts w:ascii="Helvetica" w:hAnsi="Helvetica"/>
              </w:rPr>
            </w:pPr>
            <w:r w:rsidRPr="00E148D7">
              <w:rPr>
                <w:rFonts w:ascii="Helvetica" w:hAnsi="Helvetica"/>
              </w:rPr>
              <w:t>Mid Term Exam</w:t>
            </w:r>
          </w:p>
        </w:tc>
      </w:tr>
      <w:tr w:rsidR="00E148D7" w:rsidRPr="00E148D7">
        <w:tc>
          <w:tcPr>
            <w:tcW w:w="2518" w:type="dxa"/>
          </w:tcPr>
          <w:p w:rsidR="00E148D7" w:rsidRPr="00E148D7" w:rsidRDefault="00E148D7" w:rsidP="00E148D7">
            <w:pPr>
              <w:jc w:val="both"/>
              <w:rPr>
                <w:rFonts w:ascii="Helvetica" w:hAnsi="Helvetica"/>
              </w:rPr>
            </w:pPr>
            <w:r w:rsidRPr="00E148D7">
              <w:rPr>
                <w:rFonts w:ascii="Helvetica" w:hAnsi="Helvetica"/>
              </w:rPr>
              <w:t>9-Feb/Mar 27/1</w:t>
            </w:r>
          </w:p>
        </w:tc>
        <w:tc>
          <w:tcPr>
            <w:tcW w:w="4111" w:type="dxa"/>
          </w:tcPr>
          <w:p w:rsidR="00E148D7" w:rsidRPr="00E148D7" w:rsidRDefault="00E148D7" w:rsidP="00E148D7">
            <w:pPr>
              <w:jc w:val="both"/>
              <w:rPr>
                <w:rFonts w:ascii="Helvetica" w:hAnsi="Helvetica"/>
              </w:rPr>
            </w:pPr>
            <w:r w:rsidRPr="00E148D7">
              <w:rPr>
                <w:rFonts w:ascii="Helvetica" w:hAnsi="Helvetica"/>
              </w:rPr>
              <w:t>The Plains</w:t>
            </w:r>
          </w:p>
        </w:tc>
        <w:tc>
          <w:tcPr>
            <w:tcW w:w="1987" w:type="dxa"/>
          </w:tcPr>
          <w:p w:rsidR="00E148D7" w:rsidRPr="00E148D7" w:rsidRDefault="00E148D7" w:rsidP="00E148D7">
            <w:pPr>
              <w:jc w:val="both"/>
              <w:rPr>
                <w:rFonts w:ascii="Helvetica" w:hAnsi="Helvetica"/>
              </w:rPr>
            </w:pPr>
            <w:r w:rsidRPr="00E148D7">
              <w:rPr>
                <w:rFonts w:ascii="Helvetica" w:hAnsi="Helvetica"/>
              </w:rPr>
              <w:t>Chapter 10</w:t>
            </w:r>
          </w:p>
        </w:tc>
        <w:tc>
          <w:tcPr>
            <w:tcW w:w="2138" w:type="dxa"/>
          </w:tcPr>
          <w:p w:rsidR="00E148D7" w:rsidRPr="00E148D7" w:rsidRDefault="00E148D7" w:rsidP="00E148D7">
            <w:pPr>
              <w:jc w:val="both"/>
              <w:rPr>
                <w:rFonts w:ascii="Helvetica" w:hAnsi="Helvetica"/>
              </w:rPr>
            </w:pPr>
          </w:p>
        </w:tc>
      </w:tr>
      <w:tr w:rsidR="00E148D7" w:rsidRPr="00E148D7">
        <w:tc>
          <w:tcPr>
            <w:tcW w:w="2518" w:type="dxa"/>
          </w:tcPr>
          <w:p w:rsidR="00E148D7" w:rsidRPr="00E148D7" w:rsidRDefault="00E148D7" w:rsidP="00E148D7">
            <w:pPr>
              <w:jc w:val="both"/>
              <w:rPr>
                <w:rFonts w:ascii="Helvetica" w:hAnsi="Helvetica"/>
              </w:rPr>
            </w:pPr>
            <w:r w:rsidRPr="00E148D7">
              <w:rPr>
                <w:rFonts w:ascii="Helvetica" w:hAnsi="Helvetica"/>
              </w:rPr>
              <w:t>10-Mar 6/8</w:t>
            </w:r>
          </w:p>
        </w:tc>
        <w:tc>
          <w:tcPr>
            <w:tcW w:w="4111" w:type="dxa"/>
          </w:tcPr>
          <w:p w:rsidR="00E148D7" w:rsidRPr="00E148D7" w:rsidRDefault="00E148D7" w:rsidP="00E148D7">
            <w:pPr>
              <w:jc w:val="both"/>
              <w:rPr>
                <w:rFonts w:ascii="Helvetica" w:hAnsi="Helvetica"/>
              </w:rPr>
            </w:pPr>
            <w:r w:rsidRPr="00E148D7">
              <w:rPr>
                <w:rFonts w:ascii="Helvetica" w:hAnsi="Helvetica"/>
              </w:rPr>
              <w:t>The Sub-Arctic and Arctic</w:t>
            </w:r>
          </w:p>
        </w:tc>
        <w:tc>
          <w:tcPr>
            <w:tcW w:w="1987" w:type="dxa"/>
          </w:tcPr>
          <w:p w:rsidR="00E148D7" w:rsidRPr="00E148D7" w:rsidRDefault="00E148D7" w:rsidP="00E148D7">
            <w:pPr>
              <w:jc w:val="both"/>
              <w:rPr>
                <w:rFonts w:ascii="Helvetica" w:hAnsi="Helvetica"/>
              </w:rPr>
            </w:pPr>
            <w:r w:rsidRPr="00E148D7">
              <w:rPr>
                <w:rFonts w:ascii="Helvetica" w:hAnsi="Helvetica"/>
              </w:rPr>
              <w:t>Chapters 4 and 13</w:t>
            </w:r>
          </w:p>
        </w:tc>
        <w:tc>
          <w:tcPr>
            <w:tcW w:w="2138" w:type="dxa"/>
          </w:tcPr>
          <w:p w:rsidR="00E148D7" w:rsidRPr="00E148D7" w:rsidRDefault="00E148D7" w:rsidP="00E148D7">
            <w:pPr>
              <w:jc w:val="both"/>
              <w:rPr>
                <w:rFonts w:ascii="Helvetica" w:hAnsi="Helvetica"/>
              </w:rPr>
            </w:pPr>
          </w:p>
        </w:tc>
      </w:tr>
      <w:tr w:rsidR="00E148D7" w:rsidRPr="00E148D7">
        <w:tc>
          <w:tcPr>
            <w:tcW w:w="2518" w:type="dxa"/>
          </w:tcPr>
          <w:p w:rsidR="00E148D7" w:rsidRPr="00E148D7" w:rsidRDefault="00E148D7" w:rsidP="00E148D7">
            <w:pPr>
              <w:jc w:val="both"/>
              <w:rPr>
                <w:rFonts w:ascii="Helvetica" w:hAnsi="Helvetica"/>
              </w:rPr>
            </w:pPr>
            <w:r w:rsidRPr="00E148D7">
              <w:rPr>
                <w:rFonts w:ascii="Helvetica" w:hAnsi="Helvetica"/>
              </w:rPr>
              <w:t>11-Mar 13/15</w:t>
            </w:r>
          </w:p>
        </w:tc>
        <w:tc>
          <w:tcPr>
            <w:tcW w:w="4111" w:type="dxa"/>
          </w:tcPr>
          <w:p w:rsidR="00E148D7" w:rsidRPr="00E148D7" w:rsidRDefault="00E148D7" w:rsidP="00E148D7">
            <w:pPr>
              <w:jc w:val="both"/>
              <w:rPr>
                <w:rFonts w:ascii="Helvetica" w:hAnsi="Helvetica"/>
              </w:rPr>
            </w:pPr>
            <w:r w:rsidRPr="00E148D7">
              <w:rPr>
                <w:rFonts w:ascii="Helvetica" w:hAnsi="Helvetica"/>
              </w:rPr>
              <w:t>Mesoamerican Civilizations</w:t>
            </w:r>
          </w:p>
        </w:tc>
        <w:tc>
          <w:tcPr>
            <w:tcW w:w="1987" w:type="dxa"/>
          </w:tcPr>
          <w:p w:rsidR="00E148D7" w:rsidRPr="00E148D7" w:rsidRDefault="00E148D7" w:rsidP="00E148D7">
            <w:pPr>
              <w:jc w:val="both"/>
              <w:rPr>
                <w:rFonts w:ascii="Helvetica" w:hAnsi="Helvetica"/>
              </w:rPr>
            </w:pPr>
            <w:r w:rsidRPr="00E148D7">
              <w:rPr>
                <w:rFonts w:ascii="Helvetica" w:hAnsi="Helvetica"/>
              </w:rPr>
              <w:t>Watson 2012</w:t>
            </w:r>
          </w:p>
        </w:tc>
        <w:tc>
          <w:tcPr>
            <w:tcW w:w="2138" w:type="dxa"/>
          </w:tcPr>
          <w:p w:rsidR="00E148D7" w:rsidRPr="00E148D7" w:rsidRDefault="00E148D7" w:rsidP="00E148D7">
            <w:pPr>
              <w:jc w:val="both"/>
              <w:rPr>
                <w:rFonts w:ascii="Helvetica" w:hAnsi="Helvetica"/>
              </w:rPr>
            </w:pPr>
          </w:p>
        </w:tc>
      </w:tr>
      <w:tr w:rsidR="00E148D7" w:rsidRPr="00E148D7">
        <w:tc>
          <w:tcPr>
            <w:tcW w:w="2518" w:type="dxa"/>
          </w:tcPr>
          <w:p w:rsidR="00E148D7" w:rsidRPr="00E148D7" w:rsidRDefault="00E148D7" w:rsidP="00E148D7">
            <w:pPr>
              <w:jc w:val="both"/>
              <w:rPr>
                <w:rFonts w:ascii="Helvetica" w:hAnsi="Helvetica"/>
              </w:rPr>
            </w:pPr>
            <w:r w:rsidRPr="00E148D7">
              <w:rPr>
                <w:rFonts w:ascii="Helvetica" w:hAnsi="Helvetica"/>
              </w:rPr>
              <w:t>12-Mar 20/22</w:t>
            </w:r>
          </w:p>
        </w:tc>
        <w:tc>
          <w:tcPr>
            <w:tcW w:w="4111" w:type="dxa"/>
          </w:tcPr>
          <w:p w:rsidR="00E148D7" w:rsidRPr="00E148D7" w:rsidRDefault="00E148D7" w:rsidP="00E148D7">
            <w:pPr>
              <w:jc w:val="both"/>
              <w:rPr>
                <w:rFonts w:ascii="Helvetica" w:hAnsi="Helvetica"/>
              </w:rPr>
            </w:pPr>
            <w:r w:rsidRPr="00E148D7">
              <w:rPr>
                <w:rFonts w:ascii="Helvetica" w:hAnsi="Helvetica"/>
              </w:rPr>
              <w:t>South American Civilizations/How to prepare your final paper</w:t>
            </w:r>
          </w:p>
        </w:tc>
        <w:tc>
          <w:tcPr>
            <w:tcW w:w="1987" w:type="dxa"/>
          </w:tcPr>
          <w:p w:rsidR="00E148D7" w:rsidRPr="00E148D7" w:rsidRDefault="00E148D7" w:rsidP="00E148D7">
            <w:pPr>
              <w:jc w:val="both"/>
              <w:rPr>
                <w:rFonts w:ascii="Helvetica" w:hAnsi="Helvetica"/>
              </w:rPr>
            </w:pPr>
            <w:proofErr w:type="spellStart"/>
            <w:r w:rsidRPr="00E148D7">
              <w:rPr>
                <w:rFonts w:ascii="Helvetica" w:hAnsi="Helvetica"/>
              </w:rPr>
              <w:t>Ogburn</w:t>
            </w:r>
            <w:proofErr w:type="spellEnd"/>
            <w:r w:rsidRPr="00E148D7">
              <w:rPr>
                <w:rFonts w:ascii="Helvetica" w:hAnsi="Helvetica"/>
              </w:rPr>
              <w:t xml:space="preserve">, </w:t>
            </w:r>
            <w:proofErr w:type="spellStart"/>
            <w:r w:rsidRPr="00E148D7">
              <w:rPr>
                <w:rFonts w:ascii="Helvetica" w:hAnsi="Helvetica"/>
              </w:rPr>
              <w:t>Connel</w:t>
            </w:r>
            <w:proofErr w:type="spellEnd"/>
            <w:r w:rsidRPr="00E148D7">
              <w:rPr>
                <w:rFonts w:ascii="Helvetica" w:hAnsi="Helvetica"/>
              </w:rPr>
              <w:t xml:space="preserve"> and Gifford 2009</w:t>
            </w:r>
          </w:p>
        </w:tc>
        <w:tc>
          <w:tcPr>
            <w:tcW w:w="2138" w:type="dxa"/>
          </w:tcPr>
          <w:p w:rsidR="00E148D7" w:rsidRPr="00E148D7" w:rsidRDefault="00E148D7" w:rsidP="00E148D7">
            <w:pPr>
              <w:jc w:val="both"/>
              <w:rPr>
                <w:rFonts w:ascii="Helvetica" w:hAnsi="Helvetica"/>
              </w:rPr>
            </w:pPr>
          </w:p>
        </w:tc>
      </w:tr>
      <w:tr w:rsidR="00E148D7" w:rsidRPr="00E148D7">
        <w:tc>
          <w:tcPr>
            <w:tcW w:w="2518" w:type="dxa"/>
          </w:tcPr>
          <w:p w:rsidR="00E148D7" w:rsidRPr="00E148D7" w:rsidRDefault="00E148D7" w:rsidP="00E148D7">
            <w:pPr>
              <w:jc w:val="both"/>
              <w:rPr>
                <w:rFonts w:ascii="Helvetica" w:hAnsi="Helvetica"/>
              </w:rPr>
            </w:pPr>
            <w:r w:rsidRPr="00E148D7">
              <w:rPr>
                <w:rFonts w:ascii="Helvetica" w:hAnsi="Helvetica"/>
              </w:rPr>
              <w:t xml:space="preserve">13-Mar 27/29 </w:t>
            </w:r>
          </w:p>
        </w:tc>
        <w:tc>
          <w:tcPr>
            <w:tcW w:w="4111" w:type="dxa"/>
          </w:tcPr>
          <w:p w:rsidR="00E148D7" w:rsidRPr="00E148D7" w:rsidRDefault="00E148D7" w:rsidP="00E148D7">
            <w:pPr>
              <w:jc w:val="both"/>
              <w:rPr>
                <w:rFonts w:ascii="Helvetica" w:hAnsi="Helvetica"/>
              </w:rPr>
            </w:pPr>
            <w:r w:rsidRPr="00E148D7">
              <w:rPr>
                <w:rFonts w:ascii="Helvetica" w:hAnsi="Helvetica"/>
              </w:rPr>
              <w:t>Ethics in Archaeology/Indigenous Archaeology</w:t>
            </w:r>
          </w:p>
        </w:tc>
        <w:tc>
          <w:tcPr>
            <w:tcW w:w="1987" w:type="dxa"/>
          </w:tcPr>
          <w:p w:rsidR="00E148D7" w:rsidRPr="00E148D7" w:rsidRDefault="00E148D7" w:rsidP="00E148D7">
            <w:pPr>
              <w:jc w:val="both"/>
              <w:rPr>
                <w:rFonts w:ascii="Helvetica" w:hAnsi="Helvetica"/>
              </w:rPr>
            </w:pPr>
            <w:proofErr w:type="spellStart"/>
            <w:r w:rsidRPr="00E148D7">
              <w:rPr>
                <w:rFonts w:ascii="Helvetica" w:hAnsi="Helvetica"/>
              </w:rPr>
              <w:t>Klassen</w:t>
            </w:r>
            <w:proofErr w:type="spellEnd"/>
            <w:r w:rsidRPr="00E148D7">
              <w:rPr>
                <w:rFonts w:ascii="Helvetica" w:hAnsi="Helvetica"/>
              </w:rPr>
              <w:t xml:space="preserve">, </w:t>
            </w:r>
            <w:proofErr w:type="spellStart"/>
            <w:r w:rsidRPr="00E148D7">
              <w:rPr>
                <w:rFonts w:ascii="Helvetica" w:hAnsi="Helvetica"/>
              </w:rPr>
              <w:t>Budwha</w:t>
            </w:r>
            <w:proofErr w:type="spellEnd"/>
            <w:r w:rsidRPr="00E148D7">
              <w:rPr>
                <w:rFonts w:ascii="Helvetica" w:hAnsi="Helvetica"/>
              </w:rPr>
              <w:t xml:space="preserve"> and Reimer 2009</w:t>
            </w:r>
          </w:p>
          <w:p w:rsidR="00E148D7" w:rsidRPr="00E148D7" w:rsidRDefault="00E148D7" w:rsidP="00E148D7">
            <w:pPr>
              <w:jc w:val="both"/>
              <w:rPr>
                <w:rFonts w:ascii="Helvetica" w:hAnsi="Helvetica"/>
              </w:rPr>
            </w:pPr>
            <w:r w:rsidRPr="00E148D7">
              <w:rPr>
                <w:rFonts w:ascii="Helvetica" w:hAnsi="Helvetica"/>
              </w:rPr>
              <w:t>McGhee 2008</w:t>
            </w:r>
          </w:p>
          <w:p w:rsidR="00E148D7" w:rsidRPr="00E148D7" w:rsidRDefault="00E148D7" w:rsidP="00E148D7">
            <w:pPr>
              <w:jc w:val="both"/>
              <w:rPr>
                <w:rFonts w:ascii="Helvetica" w:hAnsi="Helvetica"/>
              </w:rPr>
            </w:pPr>
            <w:r w:rsidRPr="00E148D7">
              <w:rPr>
                <w:rFonts w:ascii="Helvetica" w:hAnsi="Helvetica"/>
              </w:rPr>
              <w:t xml:space="preserve">Colwell- </w:t>
            </w:r>
            <w:proofErr w:type="spellStart"/>
            <w:r w:rsidRPr="00E148D7">
              <w:rPr>
                <w:rFonts w:ascii="Helvetica" w:hAnsi="Helvetica"/>
              </w:rPr>
              <w:t>Chanthaphonh</w:t>
            </w:r>
            <w:proofErr w:type="spellEnd"/>
            <w:r w:rsidRPr="00E148D7">
              <w:rPr>
                <w:rFonts w:ascii="Helvetica" w:hAnsi="Helvetica"/>
              </w:rPr>
              <w:t xml:space="preserve"> et al. 2010</w:t>
            </w:r>
          </w:p>
        </w:tc>
        <w:tc>
          <w:tcPr>
            <w:tcW w:w="2138" w:type="dxa"/>
          </w:tcPr>
          <w:p w:rsidR="00E148D7" w:rsidRPr="00E148D7" w:rsidRDefault="00E148D7" w:rsidP="00E148D7">
            <w:pPr>
              <w:jc w:val="both"/>
              <w:rPr>
                <w:rFonts w:ascii="Helvetica" w:hAnsi="Helvetica"/>
              </w:rPr>
            </w:pPr>
          </w:p>
        </w:tc>
      </w:tr>
      <w:tr w:rsidR="00E148D7" w:rsidRPr="00E148D7">
        <w:tc>
          <w:tcPr>
            <w:tcW w:w="2518" w:type="dxa"/>
          </w:tcPr>
          <w:p w:rsidR="00E148D7" w:rsidRPr="00E148D7" w:rsidRDefault="00E148D7" w:rsidP="00E148D7">
            <w:pPr>
              <w:jc w:val="both"/>
              <w:rPr>
                <w:rFonts w:ascii="Helvetica" w:hAnsi="Helvetica"/>
              </w:rPr>
            </w:pPr>
            <w:r w:rsidRPr="00E148D7">
              <w:rPr>
                <w:rFonts w:ascii="Helvetica" w:hAnsi="Helvetica"/>
              </w:rPr>
              <w:t>13-Apr 3/5</w:t>
            </w:r>
          </w:p>
        </w:tc>
        <w:tc>
          <w:tcPr>
            <w:tcW w:w="4111" w:type="dxa"/>
          </w:tcPr>
          <w:p w:rsidR="00E148D7" w:rsidRPr="00E148D7" w:rsidRDefault="00E148D7" w:rsidP="00E148D7">
            <w:pPr>
              <w:jc w:val="both"/>
              <w:rPr>
                <w:rFonts w:ascii="Helvetica" w:hAnsi="Helvetica"/>
              </w:rPr>
            </w:pPr>
            <w:r w:rsidRPr="00E148D7">
              <w:rPr>
                <w:rFonts w:ascii="Helvetica" w:hAnsi="Helvetica"/>
              </w:rPr>
              <w:t>Course Summary and Evaluations</w:t>
            </w:r>
          </w:p>
        </w:tc>
        <w:tc>
          <w:tcPr>
            <w:tcW w:w="1987" w:type="dxa"/>
          </w:tcPr>
          <w:p w:rsidR="00E148D7" w:rsidRPr="00E148D7" w:rsidRDefault="00E148D7" w:rsidP="00E148D7">
            <w:pPr>
              <w:jc w:val="both"/>
              <w:rPr>
                <w:rFonts w:ascii="Helvetica" w:hAnsi="Helvetica"/>
              </w:rPr>
            </w:pPr>
          </w:p>
        </w:tc>
        <w:tc>
          <w:tcPr>
            <w:tcW w:w="2138" w:type="dxa"/>
          </w:tcPr>
          <w:p w:rsidR="00E148D7" w:rsidRPr="00E148D7" w:rsidRDefault="00E148D7" w:rsidP="00E148D7">
            <w:pPr>
              <w:jc w:val="both"/>
              <w:rPr>
                <w:rFonts w:ascii="Helvetica" w:hAnsi="Helvetica"/>
              </w:rPr>
            </w:pPr>
            <w:r w:rsidRPr="00E148D7">
              <w:rPr>
                <w:rFonts w:ascii="Helvetica" w:hAnsi="Helvetica"/>
              </w:rPr>
              <w:t>Final Paper</w:t>
            </w:r>
          </w:p>
        </w:tc>
      </w:tr>
    </w:tbl>
    <w:p w:rsidR="00E148D7" w:rsidRPr="00E148D7" w:rsidRDefault="00E148D7" w:rsidP="00E148D7">
      <w:pPr>
        <w:jc w:val="both"/>
        <w:rPr>
          <w:rFonts w:ascii="Helvetica" w:hAnsi="Helvetica"/>
        </w:rPr>
      </w:pPr>
    </w:p>
    <w:p w:rsidR="00E148D7" w:rsidRPr="00E148D7" w:rsidRDefault="00E148D7" w:rsidP="00E148D7">
      <w:pPr>
        <w:jc w:val="both"/>
        <w:rPr>
          <w:rFonts w:ascii="Helvetica" w:hAnsi="Helvetica"/>
        </w:rPr>
      </w:pPr>
      <w:r w:rsidRPr="00E148D7">
        <w:rPr>
          <w:rFonts w:ascii="Helvetica" w:hAnsi="Helvetica"/>
        </w:rPr>
        <w:t>Non Text Book Required Readings Posted on Canvas</w:t>
      </w:r>
    </w:p>
    <w:p w:rsidR="00E148D7" w:rsidRPr="00E148D7" w:rsidRDefault="00E148D7" w:rsidP="00E148D7">
      <w:pPr>
        <w:jc w:val="both"/>
        <w:rPr>
          <w:rFonts w:ascii="Helvetica" w:hAnsi="Helvetica"/>
        </w:rPr>
      </w:pPr>
    </w:p>
    <w:p w:rsidR="00E148D7" w:rsidRPr="00E148D7" w:rsidRDefault="00E148D7" w:rsidP="00E148D7">
      <w:pPr>
        <w:jc w:val="both"/>
        <w:rPr>
          <w:rFonts w:ascii="Helvetica" w:hAnsi="Helvetica"/>
        </w:rPr>
      </w:pPr>
      <w:r w:rsidRPr="00E148D7">
        <w:rPr>
          <w:rFonts w:ascii="Helvetica" w:hAnsi="Helvetica"/>
        </w:rPr>
        <w:t>Chip Colwell-</w:t>
      </w:r>
      <w:proofErr w:type="spellStart"/>
      <w:r w:rsidRPr="00E148D7">
        <w:rPr>
          <w:rFonts w:ascii="Helvetica" w:hAnsi="Helvetica"/>
        </w:rPr>
        <w:t>Chanthaphonh</w:t>
      </w:r>
      <w:proofErr w:type="spellEnd"/>
      <w:r w:rsidRPr="00E148D7">
        <w:rPr>
          <w:rFonts w:ascii="Helvetica" w:hAnsi="Helvetica"/>
        </w:rPr>
        <w:t xml:space="preserve">, T. J. Ferguson, Dorothy Lippert, Randall </w:t>
      </w:r>
      <w:proofErr w:type="spellStart"/>
      <w:proofErr w:type="gramStart"/>
      <w:r w:rsidRPr="00E148D7">
        <w:rPr>
          <w:rFonts w:ascii="Helvetica" w:hAnsi="Helvetica"/>
        </w:rPr>
        <w:t>H.McGuire</w:t>
      </w:r>
      <w:proofErr w:type="spellEnd"/>
      <w:proofErr w:type="gramEnd"/>
      <w:r w:rsidRPr="00E148D7">
        <w:rPr>
          <w:rFonts w:ascii="Helvetica" w:hAnsi="Helvetica"/>
        </w:rPr>
        <w:t>, George P. Nicholas, Joe E. Watkins and Larry J. Zimmerman</w:t>
      </w:r>
    </w:p>
    <w:p w:rsidR="00E148D7" w:rsidRPr="00E148D7" w:rsidRDefault="00E148D7" w:rsidP="00E148D7">
      <w:pPr>
        <w:jc w:val="both"/>
        <w:rPr>
          <w:rFonts w:ascii="Helvetica" w:hAnsi="Helvetica"/>
        </w:rPr>
      </w:pPr>
      <w:r w:rsidRPr="00E148D7">
        <w:rPr>
          <w:rFonts w:ascii="Helvetica" w:hAnsi="Helvetica"/>
        </w:rPr>
        <w:t>2010</w:t>
      </w:r>
      <w:r w:rsidRPr="00E148D7">
        <w:rPr>
          <w:rFonts w:ascii="Helvetica" w:hAnsi="Helvetica"/>
        </w:rPr>
        <w:tab/>
        <w:t xml:space="preserve">The Premise and Promise of Indigenous Archaeology. </w:t>
      </w:r>
      <w:r w:rsidRPr="00E148D7">
        <w:rPr>
          <w:rFonts w:ascii="Helvetica" w:hAnsi="Helvetica"/>
          <w:i/>
        </w:rPr>
        <w:t>American Antiquity</w:t>
      </w:r>
      <w:r w:rsidRPr="00E148D7">
        <w:rPr>
          <w:rFonts w:ascii="Helvetica" w:hAnsi="Helvetica"/>
        </w:rPr>
        <w:t xml:space="preserve">, Vol 75, No. 2, pp. 228-238. </w:t>
      </w:r>
    </w:p>
    <w:p w:rsidR="00E148D7" w:rsidRPr="00E148D7" w:rsidRDefault="00E148D7" w:rsidP="00E148D7">
      <w:pPr>
        <w:jc w:val="both"/>
        <w:rPr>
          <w:rFonts w:ascii="Helvetica" w:hAnsi="Helvetica"/>
        </w:rPr>
      </w:pPr>
    </w:p>
    <w:p w:rsidR="00E148D7" w:rsidRPr="00E148D7" w:rsidRDefault="00E148D7" w:rsidP="00E148D7">
      <w:pPr>
        <w:jc w:val="both"/>
        <w:rPr>
          <w:rFonts w:ascii="Helvetica" w:hAnsi="Helvetica"/>
        </w:rPr>
      </w:pPr>
      <w:proofErr w:type="spellStart"/>
      <w:r w:rsidRPr="00E148D7">
        <w:rPr>
          <w:rFonts w:ascii="Helvetica" w:hAnsi="Helvetica"/>
        </w:rPr>
        <w:t>Klassen</w:t>
      </w:r>
      <w:proofErr w:type="spellEnd"/>
      <w:r w:rsidRPr="00E148D7">
        <w:rPr>
          <w:rFonts w:ascii="Helvetica" w:hAnsi="Helvetica"/>
        </w:rPr>
        <w:t xml:space="preserve">, Michael, Rick </w:t>
      </w:r>
      <w:proofErr w:type="spellStart"/>
      <w:r w:rsidRPr="00E148D7">
        <w:rPr>
          <w:rFonts w:ascii="Helvetica" w:hAnsi="Helvetica"/>
        </w:rPr>
        <w:t>Budhwa</w:t>
      </w:r>
      <w:proofErr w:type="spellEnd"/>
      <w:r w:rsidRPr="00E148D7">
        <w:rPr>
          <w:rFonts w:ascii="Helvetica" w:hAnsi="Helvetica"/>
        </w:rPr>
        <w:t xml:space="preserve"> and Rudy Reimer</w:t>
      </w:r>
    </w:p>
    <w:p w:rsidR="00E148D7" w:rsidRPr="00E148D7" w:rsidRDefault="00E148D7" w:rsidP="00E148D7">
      <w:pPr>
        <w:jc w:val="both"/>
        <w:rPr>
          <w:rFonts w:ascii="Helvetica" w:hAnsi="Helvetica"/>
        </w:rPr>
      </w:pPr>
      <w:r w:rsidRPr="00E148D7">
        <w:rPr>
          <w:rFonts w:ascii="Helvetica" w:hAnsi="Helvetica"/>
        </w:rPr>
        <w:t>2009</w:t>
      </w:r>
      <w:r w:rsidRPr="00E148D7">
        <w:rPr>
          <w:rFonts w:ascii="Helvetica" w:hAnsi="Helvetica"/>
        </w:rPr>
        <w:tab/>
        <w:t xml:space="preserve">First Nations, Forestry, and the Transformation of Archaeological Practice in British Columbia, Canada. </w:t>
      </w:r>
      <w:r w:rsidRPr="00E148D7">
        <w:rPr>
          <w:rFonts w:ascii="Helvetica" w:hAnsi="Helvetica"/>
          <w:i/>
        </w:rPr>
        <w:t>Heritage Management</w:t>
      </w:r>
      <w:r w:rsidRPr="00E148D7">
        <w:rPr>
          <w:rFonts w:ascii="Helvetica" w:hAnsi="Helvetica"/>
        </w:rPr>
        <w:t xml:space="preserve">, Vol. 2(2): 199-238. </w:t>
      </w:r>
    </w:p>
    <w:p w:rsidR="00E148D7" w:rsidRPr="00E148D7" w:rsidRDefault="00E148D7" w:rsidP="00E148D7">
      <w:pPr>
        <w:jc w:val="both"/>
        <w:rPr>
          <w:rFonts w:ascii="Helvetica" w:hAnsi="Helvetica"/>
        </w:rPr>
      </w:pPr>
    </w:p>
    <w:p w:rsidR="00E148D7" w:rsidRPr="00E148D7" w:rsidRDefault="00E148D7" w:rsidP="00E148D7">
      <w:pPr>
        <w:jc w:val="both"/>
        <w:rPr>
          <w:rFonts w:ascii="Helvetica" w:hAnsi="Helvetica"/>
        </w:rPr>
      </w:pPr>
      <w:r w:rsidRPr="00E148D7">
        <w:rPr>
          <w:rFonts w:ascii="Helvetica" w:hAnsi="Helvetica"/>
        </w:rPr>
        <w:t>McGhee, Robert</w:t>
      </w:r>
    </w:p>
    <w:p w:rsidR="00E148D7" w:rsidRPr="00E148D7" w:rsidRDefault="00E148D7" w:rsidP="00E148D7">
      <w:pPr>
        <w:jc w:val="both"/>
        <w:rPr>
          <w:rFonts w:ascii="Helvetica" w:hAnsi="Helvetica"/>
        </w:rPr>
      </w:pPr>
      <w:r w:rsidRPr="00E148D7">
        <w:rPr>
          <w:rFonts w:ascii="Helvetica" w:hAnsi="Helvetica"/>
        </w:rPr>
        <w:t>2008</w:t>
      </w:r>
      <w:r w:rsidRPr="00E148D7">
        <w:rPr>
          <w:rFonts w:ascii="Helvetica" w:hAnsi="Helvetica"/>
        </w:rPr>
        <w:tab/>
      </w:r>
      <w:proofErr w:type="spellStart"/>
      <w:r w:rsidRPr="00E148D7">
        <w:rPr>
          <w:rFonts w:ascii="Helvetica" w:hAnsi="Helvetica"/>
        </w:rPr>
        <w:t>Aboriginalism</w:t>
      </w:r>
      <w:proofErr w:type="spellEnd"/>
      <w:r w:rsidRPr="00E148D7">
        <w:rPr>
          <w:rFonts w:ascii="Helvetica" w:hAnsi="Helvetica"/>
        </w:rPr>
        <w:t xml:space="preserve"> and the Problems of Indigenous Archaeology. </w:t>
      </w:r>
      <w:r w:rsidRPr="00E148D7">
        <w:rPr>
          <w:rFonts w:ascii="Helvetica" w:hAnsi="Helvetica"/>
          <w:i/>
        </w:rPr>
        <w:t>American Antiquity</w:t>
      </w:r>
      <w:r w:rsidRPr="00E148D7">
        <w:rPr>
          <w:rFonts w:ascii="Helvetica" w:hAnsi="Helvetica"/>
        </w:rPr>
        <w:t xml:space="preserve">, Vol. 73, No. 4, pp. 579-597. </w:t>
      </w:r>
    </w:p>
    <w:p w:rsidR="00E148D7" w:rsidRPr="00E148D7" w:rsidRDefault="00E148D7" w:rsidP="00E148D7">
      <w:pPr>
        <w:jc w:val="both"/>
        <w:rPr>
          <w:rFonts w:ascii="Helvetica" w:hAnsi="Helvetica"/>
        </w:rPr>
      </w:pPr>
    </w:p>
    <w:p w:rsidR="00E148D7" w:rsidRPr="00E148D7" w:rsidRDefault="00E148D7" w:rsidP="00E148D7">
      <w:pPr>
        <w:jc w:val="both"/>
        <w:rPr>
          <w:rFonts w:ascii="Helvetica" w:hAnsi="Helvetica"/>
        </w:rPr>
      </w:pPr>
      <w:proofErr w:type="spellStart"/>
      <w:r w:rsidRPr="00E148D7">
        <w:rPr>
          <w:rFonts w:ascii="Helvetica" w:hAnsi="Helvetica"/>
        </w:rPr>
        <w:t>Ogburn</w:t>
      </w:r>
      <w:proofErr w:type="spellEnd"/>
      <w:r w:rsidRPr="00E148D7">
        <w:rPr>
          <w:rFonts w:ascii="Helvetica" w:hAnsi="Helvetica"/>
        </w:rPr>
        <w:t>, Dennis, Samuel Connell ad Chad Gifford</w:t>
      </w:r>
    </w:p>
    <w:p w:rsidR="00E148D7" w:rsidRPr="00E148D7" w:rsidRDefault="00E148D7" w:rsidP="00E148D7">
      <w:pPr>
        <w:jc w:val="both"/>
        <w:rPr>
          <w:rFonts w:ascii="Helvetica" w:hAnsi="Helvetica"/>
        </w:rPr>
      </w:pPr>
      <w:r w:rsidRPr="00E148D7">
        <w:rPr>
          <w:rFonts w:ascii="Helvetica" w:hAnsi="Helvetica"/>
        </w:rPr>
        <w:t>2009</w:t>
      </w:r>
      <w:r w:rsidRPr="00E148D7">
        <w:rPr>
          <w:rFonts w:ascii="Helvetica" w:hAnsi="Helvetica"/>
        </w:rPr>
        <w:tab/>
        <w:t xml:space="preserve">Provisioning of the Inka army in wartime: obsidian procurement in </w:t>
      </w:r>
      <w:proofErr w:type="spellStart"/>
      <w:r w:rsidRPr="00E148D7">
        <w:rPr>
          <w:rFonts w:ascii="Helvetica" w:hAnsi="Helvetica"/>
        </w:rPr>
        <w:t>Pambamarca</w:t>
      </w:r>
      <w:proofErr w:type="spellEnd"/>
      <w:r w:rsidRPr="00E148D7">
        <w:rPr>
          <w:rFonts w:ascii="Helvetica" w:hAnsi="Helvetica"/>
        </w:rPr>
        <w:t xml:space="preserve">, Ecuador. </w:t>
      </w:r>
      <w:r w:rsidRPr="00E148D7">
        <w:rPr>
          <w:rFonts w:ascii="Helvetica" w:hAnsi="Helvetica"/>
          <w:i/>
        </w:rPr>
        <w:t>Journal of Archaeological Science</w:t>
      </w:r>
      <w:r w:rsidRPr="00E148D7">
        <w:rPr>
          <w:rFonts w:ascii="Helvetica" w:hAnsi="Helvetica"/>
        </w:rPr>
        <w:t xml:space="preserve"> Vol. 36: 740-751. </w:t>
      </w:r>
    </w:p>
    <w:p w:rsidR="00E148D7" w:rsidRPr="00E148D7" w:rsidRDefault="00E148D7" w:rsidP="00E148D7">
      <w:pPr>
        <w:jc w:val="both"/>
        <w:rPr>
          <w:rFonts w:ascii="Helvetica" w:hAnsi="Helvetica"/>
        </w:rPr>
      </w:pPr>
    </w:p>
    <w:p w:rsidR="00E148D7" w:rsidRPr="00E148D7" w:rsidRDefault="00E148D7" w:rsidP="00E148D7">
      <w:pPr>
        <w:jc w:val="both"/>
        <w:rPr>
          <w:rFonts w:ascii="Helvetica" w:hAnsi="Helvetica"/>
        </w:rPr>
      </w:pPr>
      <w:r w:rsidRPr="00E148D7">
        <w:rPr>
          <w:rFonts w:ascii="Helvetica" w:hAnsi="Helvetica"/>
        </w:rPr>
        <w:t>Watson, Matthew, C.</w:t>
      </w:r>
    </w:p>
    <w:p w:rsidR="00E148D7" w:rsidRPr="00E148D7" w:rsidRDefault="00E148D7" w:rsidP="00E148D7">
      <w:pPr>
        <w:jc w:val="both"/>
        <w:rPr>
          <w:rFonts w:ascii="Helvetica" w:hAnsi="Helvetica"/>
        </w:rPr>
      </w:pPr>
      <w:r w:rsidRPr="00E148D7">
        <w:rPr>
          <w:rFonts w:ascii="Helvetica" w:hAnsi="Helvetica"/>
        </w:rPr>
        <w:t>2012</w:t>
      </w:r>
      <w:r w:rsidRPr="00E148D7">
        <w:rPr>
          <w:rFonts w:ascii="Helvetica" w:hAnsi="Helvetica"/>
        </w:rPr>
        <w:tab/>
        <w:t xml:space="preserve">Staged Discovery and the Politics of Maya Hieroglyphic Things. </w:t>
      </w:r>
      <w:r w:rsidRPr="00E148D7">
        <w:rPr>
          <w:rFonts w:ascii="Helvetica" w:hAnsi="Helvetica"/>
          <w:i/>
        </w:rPr>
        <w:t>American Anthropologist</w:t>
      </w:r>
      <w:r w:rsidRPr="00E148D7">
        <w:rPr>
          <w:rFonts w:ascii="Helvetica" w:hAnsi="Helvetica"/>
        </w:rPr>
        <w:t xml:space="preserve"> Vol. 114(2): 282-296. </w:t>
      </w:r>
    </w:p>
    <w:p w:rsidR="00E148D7" w:rsidRPr="00DD08FA" w:rsidRDefault="00E148D7" w:rsidP="00E148D7">
      <w:pPr>
        <w:jc w:val="both"/>
        <w:rPr>
          <w:rFonts w:ascii="Helvetica" w:hAnsi="Helvetica"/>
        </w:rPr>
      </w:pPr>
    </w:p>
    <w:sectPr w:rsidR="00E148D7" w:rsidRPr="00DD08FA" w:rsidSect="009C2409">
      <w:pgSz w:w="12240" w:h="15840"/>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78" w:rsidRDefault="005A0278">
      <w:r>
        <w:separator/>
      </w:r>
    </w:p>
  </w:endnote>
  <w:endnote w:type="continuationSeparator" w:id="0">
    <w:p w:rsidR="005A0278" w:rsidRDefault="005A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78" w:rsidRDefault="005A0278">
      <w:r>
        <w:separator/>
      </w:r>
    </w:p>
  </w:footnote>
  <w:footnote w:type="continuationSeparator" w:id="0">
    <w:p w:rsidR="005A0278" w:rsidRDefault="005A0278">
      <w:r>
        <w:continuationSeparator/>
      </w:r>
    </w:p>
  </w:footnote>
  <w:footnote w:id="1">
    <w:p w:rsidR="004F6C9F" w:rsidRPr="00DD08FA" w:rsidRDefault="004F6C9F">
      <w:pPr>
        <w:pStyle w:val="FootnoteText"/>
        <w:rPr>
          <w:rFonts w:ascii="Helvetica" w:hAnsi="Helvetica"/>
        </w:rPr>
      </w:pPr>
      <w:r w:rsidRPr="00DD08FA">
        <w:rPr>
          <w:rStyle w:val="FootnoteReference"/>
          <w:rFonts w:ascii="Helvetica" w:hAnsi="Helvetica"/>
          <w:sz w:val="22"/>
        </w:rPr>
        <w:footnoteRef/>
      </w:r>
      <w:r w:rsidRPr="00DD08FA">
        <w:rPr>
          <w:rFonts w:ascii="Helvetica" w:hAnsi="Helvetica"/>
          <w:sz w:val="22"/>
        </w:rPr>
        <w:t xml:space="preserve"> </w:t>
      </w:r>
      <w:r w:rsidRPr="00DD08FA">
        <w:rPr>
          <w:rFonts w:ascii="Helvetica" w:hAnsi="Helvetica"/>
          <w:sz w:val="20"/>
        </w:rPr>
        <w:t>Course coverage and materials are at the discretion of the instructor, but major changes in ARCH 201 course content should be approved by Archaeology Department Chair well in advance of the first day of classes.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642F1"/>
    <w:multiLevelType w:val="hybridMultilevel"/>
    <w:tmpl w:val="990A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25D15"/>
    <w:multiLevelType w:val="hybridMultilevel"/>
    <w:tmpl w:val="817292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B94301"/>
    <w:multiLevelType w:val="hybridMultilevel"/>
    <w:tmpl w:val="73FC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F0"/>
    <w:rsid w:val="000067BB"/>
    <w:rsid w:val="00024526"/>
    <w:rsid w:val="00027BE4"/>
    <w:rsid w:val="000929F8"/>
    <w:rsid w:val="000F4753"/>
    <w:rsid w:val="00120B7A"/>
    <w:rsid w:val="0019053F"/>
    <w:rsid w:val="001B3A7F"/>
    <w:rsid w:val="002108C1"/>
    <w:rsid w:val="002216ED"/>
    <w:rsid w:val="004F6C9F"/>
    <w:rsid w:val="00545E18"/>
    <w:rsid w:val="005A0278"/>
    <w:rsid w:val="00687644"/>
    <w:rsid w:val="006A3D70"/>
    <w:rsid w:val="00723612"/>
    <w:rsid w:val="007C632F"/>
    <w:rsid w:val="00840434"/>
    <w:rsid w:val="009C2409"/>
    <w:rsid w:val="009F64FC"/>
    <w:rsid w:val="00AA252A"/>
    <w:rsid w:val="00C73D8F"/>
    <w:rsid w:val="00D108EC"/>
    <w:rsid w:val="00D571CC"/>
    <w:rsid w:val="00D964F0"/>
    <w:rsid w:val="00DD08FA"/>
    <w:rsid w:val="00E148D7"/>
    <w:rsid w:val="00E66607"/>
    <w:rsid w:val="00ED7EA3"/>
    <w:rsid w:val="00F502E9"/>
    <w:rsid w:val="00FF4BD3"/>
    <w:rsid w:val="00FF584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8AE70-43F7-42B0-A2BC-E22CDA8B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4F0"/>
    <w:pPr>
      <w:ind w:left="720"/>
      <w:contextualSpacing/>
    </w:pPr>
  </w:style>
  <w:style w:type="character" w:styleId="Hyperlink">
    <w:name w:val="Hyperlink"/>
    <w:basedOn w:val="DefaultParagraphFont"/>
    <w:uiPriority w:val="99"/>
    <w:semiHidden/>
    <w:unhideWhenUsed/>
    <w:rsid w:val="00D964F0"/>
    <w:rPr>
      <w:color w:val="0000FF" w:themeColor="hyperlink"/>
      <w:u w:val="single"/>
    </w:rPr>
  </w:style>
  <w:style w:type="paragraph" w:styleId="FootnoteText">
    <w:name w:val="footnote text"/>
    <w:basedOn w:val="Normal"/>
    <w:link w:val="FootnoteTextChar"/>
    <w:uiPriority w:val="99"/>
    <w:unhideWhenUsed/>
    <w:rsid w:val="00AA252A"/>
  </w:style>
  <w:style w:type="character" w:customStyle="1" w:styleId="FootnoteTextChar">
    <w:name w:val="Footnote Text Char"/>
    <w:basedOn w:val="DefaultParagraphFont"/>
    <w:link w:val="FootnoteText"/>
    <w:uiPriority w:val="99"/>
    <w:rsid w:val="00AA252A"/>
    <w:rPr>
      <w:sz w:val="24"/>
      <w:szCs w:val="24"/>
    </w:rPr>
  </w:style>
  <w:style w:type="character" w:styleId="FootnoteReference">
    <w:name w:val="footnote reference"/>
    <w:basedOn w:val="DefaultParagraphFont"/>
    <w:uiPriority w:val="99"/>
    <w:semiHidden/>
    <w:unhideWhenUsed/>
    <w:rsid w:val="00AA252A"/>
    <w:rPr>
      <w:vertAlign w:val="superscript"/>
    </w:rPr>
  </w:style>
  <w:style w:type="paragraph" w:customStyle="1" w:styleId="Body">
    <w:name w:val="Body"/>
    <w:rsid w:val="006A3D70"/>
    <w:rPr>
      <w:rFonts w:ascii="Helvetica" w:eastAsia="ヒラギノ角ゴ Pro W3" w:hAnsi="Helvetica" w:cs="Times New Roman"/>
      <w:color w:val="000000"/>
      <w:szCs w:val="20"/>
    </w:rPr>
  </w:style>
  <w:style w:type="table" w:styleId="TableGrid">
    <w:name w:val="Table Grid"/>
    <w:basedOn w:val="TableNormal"/>
    <w:uiPriority w:val="59"/>
    <w:rsid w:val="00E148D7"/>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ugpabc</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Undergraduate PABC</dc:creator>
  <cp:keywords/>
  <cp:lastModifiedBy>Shannon</cp:lastModifiedBy>
  <cp:revision>2</cp:revision>
  <cp:lastPrinted>2012-01-12T17:12:00Z</cp:lastPrinted>
  <dcterms:created xsi:type="dcterms:W3CDTF">2021-08-09T22:33:00Z</dcterms:created>
  <dcterms:modified xsi:type="dcterms:W3CDTF">2021-08-09T22:33:00Z</dcterms:modified>
</cp:coreProperties>
</file>