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71" w:rsidRPr="005C35AA" w:rsidRDefault="007E2E71" w:rsidP="007E2E71">
      <w:pPr>
        <w:jc w:val="center"/>
        <w:rPr>
          <w:b/>
          <w:sz w:val="40"/>
        </w:rPr>
      </w:pPr>
      <w:bookmarkStart w:id="0" w:name="_GoBack"/>
      <w:bookmarkEnd w:id="0"/>
      <w:r w:rsidRPr="005C35AA">
        <w:rPr>
          <w:b/>
          <w:sz w:val="40"/>
        </w:rPr>
        <w:t xml:space="preserve">Minutes </w:t>
      </w:r>
    </w:p>
    <w:p w:rsidR="007E2E71" w:rsidRDefault="007E2E71" w:rsidP="007E2E71">
      <w:pPr>
        <w:jc w:val="center"/>
        <w:rPr>
          <w:sz w:val="40"/>
        </w:rPr>
      </w:pPr>
    </w:p>
    <w:p w:rsidR="007E2E71" w:rsidRDefault="00443D70" w:rsidP="007E2E71">
      <w:r>
        <w:t>Molecular Biology and Biochemistry Grad Caucus</w:t>
      </w:r>
    </w:p>
    <w:p w:rsidR="007E2E71" w:rsidRDefault="007E2E71" w:rsidP="007E2E71">
      <w:r>
        <w:t>Meeting Minutes (draft until approved)</w:t>
      </w:r>
      <w:r>
        <w:tab/>
      </w:r>
      <w:r>
        <w:tab/>
      </w:r>
      <w:r>
        <w:tab/>
      </w:r>
      <w:r>
        <w:tab/>
      </w:r>
      <w:r>
        <w:tab/>
      </w:r>
    </w:p>
    <w:p w:rsidR="007E2E71" w:rsidRDefault="007E2E71" w:rsidP="007E2E71">
      <w:r>
        <w:t>(</w:t>
      </w:r>
      <w:r w:rsidR="00827977">
        <w:t>October</w:t>
      </w:r>
      <w:r w:rsidR="00443D70">
        <w:t xml:space="preserve"> 1</w:t>
      </w:r>
      <w:r w:rsidR="00827977">
        <w:t>0</w:t>
      </w:r>
      <w:r w:rsidR="00443D70" w:rsidRPr="00443D70">
        <w:rPr>
          <w:vertAlign w:val="superscript"/>
        </w:rPr>
        <w:t>th</w:t>
      </w:r>
      <w:r w:rsidR="00443D70">
        <w:t>, 2012</w:t>
      </w:r>
      <w:r>
        <w:t xml:space="preserve">, </w:t>
      </w:r>
      <w:r w:rsidR="00443D70">
        <w:t>SSB</w:t>
      </w:r>
      <w:r>
        <w:t>)</w:t>
      </w:r>
    </w:p>
    <w:p w:rsidR="007E2E71" w:rsidRDefault="007E2E71" w:rsidP="007E2E71">
      <w:pPr>
        <w:jc w:val="center"/>
        <w:rPr>
          <w:sz w:val="40"/>
        </w:rPr>
      </w:pPr>
    </w:p>
    <w:p w:rsidR="007E2E71" w:rsidRDefault="00443D70" w:rsidP="007E2E71">
      <w:pPr>
        <w:rPr>
          <w:b/>
          <w:bCs/>
        </w:rPr>
      </w:pPr>
      <w:r>
        <w:rPr>
          <w:b/>
          <w:bCs/>
        </w:rPr>
        <w:t>Attendance</w:t>
      </w:r>
    </w:p>
    <w:p w:rsidR="00443D70" w:rsidRDefault="007E2E71" w:rsidP="007E2E71">
      <w:r>
        <w:rPr>
          <w:b/>
          <w:bCs/>
        </w:rPr>
        <w:t xml:space="preserve">Present: </w:t>
      </w:r>
      <w:r w:rsidR="00443D70">
        <w:t xml:space="preserve">Tirthadipa Pradhan (Treasurer, GSS rep; </w:t>
      </w:r>
      <w:r w:rsidR="00443D70" w:rsidRPr="00443D70">
        <w:t>tpradhan@sfu.ca</w:t>
      </w:r>
      <w:r w:rsidR="00443D70">
        <w:t xml:space="preserve">), Aarti </w:t>
      </w:r>
      <w:r w:rsidR="00443D70" w:rsidRPr="00443D70">
        <w:t>Sriram</w:t>
      </w:r>
      <w:r w:rsidR="00443D70">
        <w:t xml:space="preserve">, Julie Rodriguez (TSSU rep; </w:t>
      </w:r>
      <w:r w:rsidR="00443D70" w:rsidRPr="00443D70">
        <w:t>julie_rodriguez_pike@sfu.ca</w:t>
      </w:r>
      <w:r w:rsidR="00443D70">
        <w:t xml:space="preserve">), Laura Hilton (chair; DGSC A; </w:t>
      </w:r>
      <w:r w:rsidR="00443D70" w:rsidRPr="00443D70">
        <w:t>lkh@sfu.ca</w:t>
      </w:r>
      <w:r w:rsidR="00443D70">
        <w:t xml:space="preserve">), Jesper </w:t>
      </w:r>
      <w:r w:rsidR="00443D70" w:rsidRPr="00443D70">
        <w:t>Johansen</w:t>
      </w:r>
      <w:r w:rsidR="00443D70">
        <w:t xml:space="preserve">, Vilaiwan Fernandes (secretary; DGSC B; </w:t>
      </w:r>
      <w:hyperlink r:id="rId8" w:history="1">
        <w:r w:rsidR="009041A0" w:rsidRPr="00CB2500">
          <w:rPr>
            <w:rStyle w:val="Hyperlink"/>
          </w:rPr>
          <w:t>vfernand@sfu.ca</w:t>
        </w:r>
      </w:hyperlink>
      <w:r w:rsidR="00443D70">
        <w:t>)</w:t>
      </w:r>
      <w:r w:rsidR="009041A0">
        <w:t xml:space="preserve">, Lyssa Martin, </w:t>
      </w:r>
      <w:r w:rsidR="00C233B4" w:rsidRPr="00C233B4">
        <w:t>Shanker Shyam Sundhar Panchapakesan</w:t>
      </w:r>
      <w:r w:rsidR="00C233B4">
        <w:t xml:space="preserve"> and</w:t>
      </w:r>
      <w:r w:rsidR="009041A0">
        <w:t xml:space="preserve"> Will</w:t>
      </w:r>
      <w:r w:rsidR="00C233B4">
        <w:t xml:space="preserve"> </w:t>
      </w:r>
      <w:r w:rsidR="00C233B4" w:rsidRPr="00C233B4">
        <w:t>Eisbrenner</w:t>
      </w:r>
      <w:r w:rsidR="00443D70">
        <w:t>.</w:t>
      </w:r>
    </w:p>
    <w:p w:rsidR="007E2E71" w:rsidRDefault="00443D70" w:rsidP="007E2E71">
      <w:r w:rsidRPr="00443D70">
        <w:t> </w:t>
      </w:r>
      <w:r>
        <w:t xml:space="preserve"> </w:t>
      </w:r>
    </w:p>
    <w:p w:rsidR="007E2E71" w:rsidRPr="00443D70" w:rsidRDefault="007E2E71" w:rsidP="007E2E71">
      <w:pPr>
        <w:rPr>
          <w:bCs/>
        </w:rPr>
      </w:pPr>
      <w:r>
        <w:rPr>
          <w:b/>
          <w:bCs/>
        </w:rPr>
        <w:t>Absent</w:t>
      </w:r>
      <w:r w:rsidR="00443D70">
        <w:rPr>
          <w:b/>
          <w:bCs/>
        </w:rPr>
        <w:t xml:space="preserve">: </w:t>
      </w:r>
      <w:r w:rsidR="00443D70">
        <w:rPr>
          <w:bCs/>
        </w:rPr>
        <w:t>Kyla Hingwing, Maryam Rahna</w:t>
      </w:r>
      <w:r w:rsidR="0089409C">
        <w:rPr>
          <w:bCs/>
        </w:rPr>
        <w:t>ma, Sharan Swarup</w:t>
      </w:r>
    </w:p>
    <w:p w:rsidR="007E2E71" w:rsidRDefault="007E2E71" w:rsidP="007E2E71">
      <w:pPr>
        <w:rPr>
          <w:b/>
          <w:bCs/>
        </w:rPr>
      </w:pPr>
    </w:p>
    <w:p w:rsidR="007E2E71" w:rsidRDefault="007E2E71" w:rsidP="007E2E71">
      <w:pPr>
        <w:rPr>
          <w:b/>
          <w:bCs/>
        </w:rPr>
      </w:pPr>
      <w:r>
        <w:rPr>
          <w:b/>
          <w:bCs/>
        </w:rPr>
        <w:t>Minutes</w:t>
      </w:r>
    </w:p>
    <w:p w:rsidR="007E2E71" w:rsidRDefault="007E2E71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t>Call to Order</w:t>
      </w:r>
    </w:p>
    <w:p w:rsidR="007E2E71" w:rsidRDefault="007E2E71" w:rsidP="007E2E71">
      <w:pPr>
        <w:rPr>
          <w:b/>
          <w:bCs/>
        </w:rPr>
      </w:pPr>
      <w:r>
        <w:rPr>
          <w:b/>
          <w:bCs/>
        </w:rPr>
        <w:tab/>
      </w:r>
      <w:r>
        <w:t xml:space="preserve">The meeting was called to order at </w:t>
      </w:r>
      <w:r w:rsidR="00443D70">
        <w:t>5pm in SSB</w:t>
      </w:r>
      <w:r>
        <w:t>.</w:t>
      </w:r>
    </w:p>
    <w:p w:rsidR="007E2E71" w:rsidRDefault="007E2E71" w:rsidP="007E2E71">
      <w:pPr>
        <w:rPr>
          <w:b/>
          <w:bCs/>
        </w:rPr>
      </w:pPr>
    </w:p>
    <w:p w:rsidR="007E2E71" w:rsidRDefault="007E2E71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t xml:space="preserve">Appointment of Chair </w:t>
      </w:r>
      <w:r w:rsidR="00443D70">
        <w:t>–</w:t>
      </w:r>
      <w:r>
        <w:t xml:space="preserve"> </w:t>
      </w:r>
      <w:r w:rsidR="00443D70">
        <w:t xml:space="preserve">Laura Hilton </w:t>
      </w:r>
      <w:r w:rsidR="00300E4A">
        <w:t xml:space="preserve">was chair at </w:t>
      </w:r>
      <w:r w:rsidR="00443D70">
        <w:t>the meeting.</w:t>
      </w:r>
      <w:r>
        <w:t xml:space="preserve"> </w:t>
      </w:r>
    </w:p>
    <w:p w:rsidR="007E2E71" w:rsidRDefault="007E2E71" w:rsidP="007E2E71">
      <w:pPr>
        <w:rPr>
          <w:b/>
          <w:bCs/>
        </w:rPr>
      </w:pPr>
    </w:p>
    <w:p w:rsidR="007E2E71" w:rsidRDefault="007E2E71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t xml:space="preserve">Appointment of Secretary </w:t>
      </w:r>
      <w:r w:rsidR="00300E4A">
        <w:t>–</w:t>
      </w:r>
      <w:r>
        <w:t xml:space="preserve"> </w:t>
      </w:r>
      <w:r w:rsidR="00300E4A">
        <w:t>Vilaiwan Fernandes was secretary at this meeting</w:t>
      </w:r>
      <w:r>
        <w:t xml:space="preserve"> </w:t>
      </w:r>
    </w:p>
    <w:p w:rsidR="007E2E71" w:rsidRDefault="007E2E71" w:rsidP="007E2E71">
      <w:pPr>
        <w:ind w:left="720"/>
        <w:rPr>
          <w:b/>
          <w:bCs/>
        </w:rPr>
      </w:pPr>
    </w:p>
    <w:p w:rsidR="007E2E71" w:rsidRDefault="007E2E71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t>Approval of Agenda</w:t>
      </w:r>
    </w:p>
    <w:p w:rsidR="007E2E71" w:rsidRDefault="005826CC" w:rsidP="007E2E71">
      <w:pPr>
        <w:ind w:left="72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-4445</wp:posOffset>
                </wp:positionV>
                <wp:extent cx="5410200" cy="742950"/>
                <wp:effectExtent l="57150" t="19050" r="76200" b="952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3.75pt;margin-top:-.35pt;width:42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" filled="f" strokecolor="black [3213]">
                <v:shadow on="t" color="black" opacity="22937f" origin=",.5" offset="0,.63889mm"/>
                <v:path arrowok="t"/>
              </v:rect>
            </w:pict>
          </mc:Fallback>
        </mc:AlternateContent>
      </w:r>
      <w:r w:rsidR="007E2E71">
        <w:t xml:space="preserve">Moved to adopt the agenda </w:t>
      </w:r>
      <w:r w:rsidR="00300E4A">
        <w:t>as presented.</w:t>
      </w:r>
    </w:p>
    <w:p w:rsidR="007E2E71" w:rsidRDefault="007E2E71" w:rsidP="007E2E71">
      <w:pPr>
        <w:ind w:left="720"/>
      </w:pPr>
      <w:r>
        <w:t>Moved by:</w:t>
      </w:r>
      <w:r w:rsidR="00300E4A">
        <w:t xml:space="preserve"> Laura </w:t>
      </w:r>
    </w:p>
    <w:p w:rsidR="007E2E71" w:rsidRDefault="007E2E71" w:rsidP="007E2E71">
      <w:pPr>
        <w:ind w:left="720"/>
      </w:pPr>
      <w:r>
        <w:t>Seconded by:</w:t>
      </w:r>
      <w:r w:rsidR="00300E4A">
        <w:t xml:space="preserve"> Julie </w:t>
      </w:r>
    </w:p>
    <w:p w:rsidR="00300E4A" w:rsidRDefault="00300E4A" w:rsidP="00300E4A">
      <w:pPr>
        <w:ind w:left="720"/>
      </w:pPr>
      <w:r>
        <w:t>Decision: Carries Unanimously</w:t>
      </w:r>
    </w:p>
    <w:p w:rsidR="007E2E71" w:rsidRDefault="007E2E71" w:rsidP="007E2E71">
      <w:pPr>
        <w:ind w:left="720"/>
      </w:pPr>
    </w:p>
    <w:p w:rsidR="007E2E71" w:rsidRDefault="005826CC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198120</wp:posOffset>
                </wp:positionV>
                <wp:extent cx="5410200" cy="933450"/>
                <wp:effectExtent l="57150" t="19050" r="76200" b="952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.75pt;margin-top:15.6pt;width:426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" filled="f" strokecolor="black [3213]">
                <v:shadow on="t" color="black" opacity="22937f" origin=",.5" offset="0,.63889mm"/>
                <v:path arrowok="t"/>
              </v:rect>
            </w:pict>
          </mc:Fallback>
        </mc:AlternateContent>
      </w:r>
      <w:r w:rsidR="007E2E71">
        <w:rPr>
          <w:b/>
          <w:bCs/>
        </w:rPr>
        <w:t xml:space="preserve"> Approval of Minutes</w:t>
      </w:r>
    </w:p>
    <w:p w:rsidR="0089409C" w:rsidRDefault="00300E4A" w:rsidP="00300E4A">
      <w:pPr>
        <w:ind w:left="720"/>
      </w:pPr>
      <w:r>
        <w:t xml:space="preserve">Moved to approve the minutes of the last meeting as written (no amendments </w:t>
      </w:r>
    </w:p>
    <w:p w:rsidR="00300E4A" w:rsidRDefault="00300E4A" w:rsidP="00300E4A">
      <w:pPr>
        <w:ind w:left="720"/>
      </w:pPr>
      <w:r>
        <w:t>were requested)</w:t>
      </w:r>
    </w:p>
    <w:p w:rsidR="00300E4A" w:rsidRDefault="00300E4A" w:rsidP="00300E4A">
      <w:pPr>
        <w:ind w:left="720"/>
      </w:pPr>
      <w:r>
        <w:t xml:space="preserve">Moved by: </w:t>
      </w:r>
      <w:r w:rsidR="003638F8">
        <w:t>Laura</w:t>
      </w:r>
      <w:r>
        <w:t xml:space="preserve">  </w:t>
      </w:r>
    </w:p>
    <w:p w:rsidR="00300E4A" w:rsidRDefault="00300E4A" w:rsidP="00300E4A">
      <w:pPr>
        <w:ind w:left="720"/>
      </w:pPr>
      <w:r>
        <w:t xml:space="preserve">Seconded by: </w:t>
      </w:r>
      <w:r w:rsidR="003638F8">
        <w:t>Julie</w:t>
      </w:r>
      <w:r>
        <w:t xml:space="preserve"> </w:t>
      </w:r>
    </w:p>
    <w:p w:rsidR="00300E4A" w:rsidRDefault="00300E4A" w:rsidP="00300E4A">
      <w:pPr>
        <w:ind w:left="720"/>
      </w:pPr>
      <w:r>
        <w:t>Decision: Carries Unanimously</w:t>
      </w:r>
    </w:p>
    <w:p w:rsidR="007E2E71" w:rsidRDefault="007E2E71" w:rsidP="00300E4A"/>
    <w:p w:rsidR="007E2E71" w:rsidRDefault="007E2E71" w:rsidP="007E2E71">
      <w:pPr>
        <w:ind w:left="720"/>
      </w:pPr>
      <w:r>
        <w:t xml:space="preserve"> </w:t>
      </w:r>
    </w:p>
    <w:p w:rsidR="007E2E71" w:rsidRDefault="007E2E71" w:rsidP="007E2E71">
      <w:pPr>
        <w:rPr>
          <w:b/>
          <w:bCs/>
        </w:rPr>
      </w:pPr>
    </w:p>
    <w:p w:rsidR="0089409C" w:rsidRDefault="0089409C" w:rsidP="0089409C">
      <w:pPr>
        <w:tabs>
          <w:tab w:val="num" w:pos="720"/>
        </w:tabs>
        <w:spacing w:line="276" w:lineRule="auto"/>
        <w:rPr>
          <w:b/>
          <w:bCs/>
        </w:rPr>
      </w:pPr>
    </w:p>
    <w:p w:rsidR="0089409C" w:rsidRDefault="0089409C" w:rsidP="0089409C">
      <w:pPr>
        <w:tabs>
          <w:tab w:val="num" w:pos="720"/>
        </w:tabs>
        <w:spacing w:line="276" w:lineRule="auto"/>
        <w:rPr>
          <w:b/>
          <w:bCs/>
        </w:rPr>
      </w:pPr>
    </w:p>
    <w:p w:rsidR="0089409C" w:rsidRDefault="0089409C" w:rsidP="0089409C">
      <w:pPr>
        <w:tabs>
          <w:tab w:val="num" w:pos="720"/>
        </w:tabs>
        <w:spacing w:line="276" w:lineRule="auto"/>
        <w:rPr>
          <w:b/>
          <w:bCs/>
        </w:rPr>
      </w:pPr>
    </w:p>
    <w:p w:rsidR="0089409C" w:rsidRDefault="0089409C" w:rsidP="0089409C">
      <w:pPr>
        <w:tabs>
          <w:tab w:val="num" w:pos="720"/>
        </w:tabs>
        <w:spacing w:line="276" w:lineRule="auto"/>
        <w:rPr>
          <w:b/>
          <w:bCs/>
        </w:rPr>
      </w:pPr>
    </w:p>
    <w:p w:rsidR="0089409C" w:rsidRDefault="0089409C" w:rsidP="0089409C">
      <w:pPr>
        <w:tabs>
          <w:tab w:val="num" w:pos="720"/>
        </w:tabs>
        <w:spacing w:line="276" w:lineRule="auto"/>
        <w:rPr>
          <w:b/>
          <w:bCs/>
        </w:rPr>
      </w:pPr>
    </w:p>
    <w:p w:rsidR="007E2E71" w:rsidRDefault="00C93CAE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lastRenderedPageBreak/>
        <w:t>Old Business</w:t>
      </w:r>
    </w:p>
    <w:p w:rsidR="00C93CAE" w:rsidRDefault="00C93CAE" w:rsidP="00C93CAE">
      <w:pPr>
        <w:pStyle w:val="ListParagraph"/>
      </w:pPr>
    </w:p>
    <w:p w:rsidR="00C93CAE" w:rsidRDefault="00C93CAE" w:rsidP="00C93CAE">
      <w:pPr>
        <w:pStyle w:val="ListParagraph"/>
        <w:numPr>
          <w:ilvl w:val="0"/>
          <w:numId w:val="2"/>
        </w:numPr>
      </w:pPr>
      <w:r>
        <w:t>Annual Grad Colloquium planning</w:t>
      </w:r>
    </w:p>
    <w:p w:rsidR="0089409C" w:rsidRDefault="0089409C" w:rsidP="00C93CAE">
      <w:pPr>
        <w:pStyle w:val="ListParagraph"/>
      </w:pPr>
    </w:p>
    <w:p w:rsidR="00000017" w:rsidRDefault="00000017" w:rsidP="00000017">
      <w:pPr>
        <w:pStyle w:val="ListParagraph"/>
      </w:pPr>
      <w:r>
        <w:t xml:space="preserve">Peter Unrau was unable to attend the caucus meeting but met separately with Dipa and Laura. He </w:t>
      </w:r>
      <w:r w:rsidR="009041A0">
        <w:t xml:space="preserve">would like </w:t>
      </w:r>
      <w:r>
        <w:t>to figure out a way to encourage every grad student in the department to participate in the colloquium (this could even be poster)</w:t>
      </w:r>
      <w:r w:rsidR="009041A0">
        <w:t xml:space="preserve">. </w:t>
      </w:r>
      <w:r>
        <w:t>To make this more feasible, he suggested that the colloquium be held off campus so that faculty and students are forced to allocate an entire</w:t>
      </w:r>
      <w:r w:rsidR="006F35EF">
        <w:t xml:space="preserve"> day </w:t>
      </w:r>
      <w:r>
        <w:t xml:space="preserve">to attending the meeting.  </w:t>
      </w:r>
    </w:p>
    <w:p w:rsidR="006F35EF" w:rsidRDefault="00000017" w:rsidP="00000017">
      <w:pPr>
        <w:pStyle w:val="ListParagraph"/>
      </w:pPr>
      <w:r>
        <w:t>We are not sure if our budget will permit it. We will look into possible support from the GSS.</w:t>
      </w:r>
    </w:p>
    <w:p w:rsidR="006F35EF" w:rsidRDefault="006F35EF" w:rsidP="00C93CAE">
      <w:pPr>
        <w:pStyle w:val="ListParagraph"/>
      </w:pPr>
    </w:p>
    <w:p w:rsidR="006F35EF" w:rsidRDefault="00000017" w:rsidP="00C93CAE">
      <w:pPr>
        <w:pStyle w:val="ListParagraph"/>
      </w:pPr>
      <w:r>
        <w:t>Possible venues</w:t>
      </w:r>
      <w:r w:rsidR="006F35EF">
        <w:t>:</w:t>
      </w:r>
    </w:p>
    <w:p w:rsidR="006F35EF" w:rsidRDefault="006F35EF" w:rsidP="006F35EF">
      <w:pPr>
        <w:pStyle w:val="ListParagraph"/>
        <w:numPr>
          <w:ilvl w:val="0"/>
          <w:numId w:val="3"/>
        </w:numPr>
      </w:pPr>
      <w:r>
        <w:t xml:space="preserve">Burnaby lake rowing pavilion (close to </w:t>
      </w:r>
      <w:r w:rsidR="00000017">
        <w:t>S</w:t>
      </w:r>
      <w:r>
        <w:t>perling)</w:t>
      </w:r>
    </w:p>
    <w:p w:rsidR="006F35EF" w:rsidRDefault="006F35EF" w:rsidP="006F35EF">
      <w:pPr>
        <w:pStyle w:val="ListParagraph"/>
        <w:numPr>
          <w:ilvl w:val="0"/>
          <w:numId w:val="3"/>
        </w:numPr>
      </w:pPr>
      <w:r>
        <w:t xml:space="preserve">Shadbolt </w:t>
      </w:r>
      <w:r w:rsidR="00000017">
        <w:t>C</w:t>
      </w:r>
      <w:r>
        <w:t>entre</w:t>
      </w:r>
    </w:p>
    <w:p w:rsidR="006F35EF" w:rsidRDefault="001621A5" w:rsidP="006F35EF">
      <w:pPr>
        <w:pStyle w:val="ListParagraph"/>
        <w:numPr>
          <w:ilvl w:val="0"/>
          <w:numId w:val="3"/>
        </w:numPr>
      </w:pPr>
      <w:r>
        <w:t xml:space="preserve">Vancouver public library </w:t>
      </w:r>
    </w:p>
    <w:p w:rsidR="00000017" w:rsidRDefault="00000017" w:rsidP="00000017">
      <w:pPr>
        <w:pStyle w:val="ListParagraph"/>
        <w:numPr>
          <w:ilvl w:val="0"/>
          <w:numId w:val="3"/>
        </w:numPr>
      </w:pPr>
      <w:r>
        <w:t>Halpern centre (on campus)</w:t>
      </w:r>
    </w:p>
    <w:p w:rsidR="00000017" w:rsidRDefault="00000017" w:rsidP="00000017">
      <w:pPr>
        <w:pStyle w:val="ListParagraph"/>
        <w:numPr>
          <w:ilvl w:val="0"/>
          <w:numId w:val="3"/>
        </w:numPr>
      </w:pPr>
      <w:r>
        <w:t>IRMACs (on campus)</w:t>
      </w:r>
    </w:p>
    <w:p w:rsidR="00C233B4" w:rsidRDefault="00C233B4" w:rsidP="00C93CAE">
      <w:pPr>
        <w:pStyle w:val="ListParagraph"/>
      </w:pPr>
    </w:p>
    <w:p w:rsidR="00000017" w:rsidRDefault="00000017" w:rsidP="00C233B4">
      <w:pPr>
        <w:pStyle w:val="ListParagraph"/>
        <w:ind w:left="567"/>
      </w:pPr>
      <w:r>
        <w:t>Strategies discussed for improving grad student participation:</w:t>
      </w:r>
    </w:p>
    <w:p w:rsidR="00000017" w:rsidRDefault="00000017" w:rsidP="00C93CAE">
      <w:pPr>
        <w:pStyle w:val="ListParagraph"/>
      </w:pPr>
    </w:p>
    <w:p w:rsidR="00C233B4" w:rsidRDefault="00C233B4" w:rsidP="00C93CAE">
      <w:pPr>
        <w:pStyle w:val="ListParagraph"/>
      </w:pPr>
      <w:r>
        <w:t>Long-term:</w:t>
      </w:r>
    </w:p>
    <w:p w:rsidR="00C233B4" w:rsidRDefault="00C233B4" w:rsidP="00C233B4">
      <w:pPr>
        <w:pStyle w:val="ListParagraph"/>
        <w:numPr>
          <w:ilvl w:val="0"/>
          <w:numId w:val="3"/>
        </w:numPr>
      </w:pPr>
      <w:r>
        <w:t xml:space="preserve">Incorporate colloquium participation into the MBB 801 grading system. </w:t>
      </w:r>
    </w:p>
    <w:p w:rsidR="00C233B4" w:rsidRDefault="00C233B4" w:rsidP="00C233B4">
      <w:pPr>
        <w:pStyle w:val="ListParagraph"/>
        <w:numPr>
          <w:ilvl w:val="0"/>
          <w:numId w:val="3"/>
        </w:numPr>
      </w:pPr>
      <w:r>
        <w:t xml:space="preserve">Get people in positions of authority to set out the expectations of attendance and participation. </w:t>
      </w:r>
    </w:p>
    <w:p w:rsidR="00C233B4" w:rsidRDefault="00C233B4" w:rsidP="00C93CAE">
      <w:pPr>
        <w:pStyle w:val="ListParagraph"/>
      </w:pPr>
    </w:p>
    <w:p w:rsidR="00000017" w:rsidRDefault="00C233B4" w:rsidP="00C93CAE">
      <w:pPr>
        <w:pStyle w:val="ListParagraph"/>
      </w:pPr>
      <w:r>
        <w:t xml:space="preserve">Immediate/ </w:t>
      </w:r>
      <w:r w:rsidR="00000017">
        <w:t>Short-term:</w:t>
      </w:r>
    </w:p>
    <w:p w:rsidR="00C233B4" w:rsidRDefault="00C233B4" w:rsidP="00C233B4">
      <w:pPr>
        <w:pStyle w:val="ListParagraph"/>
        <w:numPr>
          <w:ilvl w:val="0"/>
          <w:numId w:val="3"/>
        </w:numPr>
      </w:pPr>
      <w:r>
        <w:t xml:space="preserve">Members of the caucus talk to other people. </w:t>
      </w:r>
    </w:p>
    <w:p w:rsidR="00C233B4" w:rsidRDefault="00C233B4" w:rsidP="00C233B4">
      <w:pPr>
        <w:pStyle w:val="ListParagraph"/>
        <w:numPr>
          <w:ilvl w:val="0"/>
          <w:numId w:val="3"/>
        </w:numPr>
      </w:pPr>
      <w:r>
        <w:t xml:space="preserve">Get guest judges. </w:t>
      </w:r>
    </w:p>
    <w:p w:rsidR="00C233B4" w:rsidRDefault="00C233B4" w:rsidP="00C233B4">
      <w:pPr>
        <w:pStyle w:val="ListParagraph"/>
        <w:numPr>
          <w:ilvl w:val="0"/>
          <w:numId w:val="3"/>
        </w:numPr>
      </w:pPr>
      <w:r>
        <w:t xml:space="preserve">Draw prize for people that attend each talk. </w:t>
      </w:r>
    </w:p>
    <w:p w:rsidR="00C233B4" w:rsidRDefault="00C233B4" w:rsidP="00C233B4">
      <w:pPr>
        <w:pStyle w:val="ListParagraph"/>
        <w:numPr>
          <w:ilvl w:val="0"/>
          <w:numId w:val="3"/>
        </w:numPr>
      </w:pPr>
      <w:r>
        <w:t>Advertize the colloquium with giant signs in eating area</w:t>
      </w:r>
    </w:p>
    <w:p w:rsidR="00000017" w:rsidRDefault="00000017" w:rsidP="00C233B4">
      <w:pPr>
        <w:pStyle w:val="ListParagraph"/>
      </w:pPr>
    </w:p>
    <w:p w:rsidR="009041A0" w:rsidRDefault="009041A0" w:rsidP="002721F1"/>
    <w:p w:rsidR="001621A5" w:rsidRDefault="001621A5" w:rsidP="001621A5"/>
    <w:p w:rsidR="00C93CAE" w:rsidRDefault="00C93CAE" w:rsidP="00C93CAE">
      <w:pPr>
        <w:pStyle w:val="ListParagraph"/>
        <w:numPr>
          <w:ilvl w:val="0"/>
          <w:numId w:val="2"/>
        </w:numPr>
      </w:pPr>
      <w:r>
        <w:t>Seminar speaker invitations</w:t>
      </w:r>
    </w:p>
    <w:p w:rsidR="00C93CAE" w:rsidRDefault="002721F1" w:rsidP="00C93CAE">
      <w:pPr>
        <w:pStyle w:val="ListParagraph"/>
      </w:pPr>
      <w:r>
        <w:t xml:space="preserve">2 seminar speakers have agreed to come. </w:t>
      </w:r>
      <w:r w:rsidR="00C93CAE">
        <w:t xml:space="preserve"> Peter Novick</w:t>
      </w:r>
      <w:r>
        <w:t xml:space="preserve"> (February 22</w:t>
      </w:r>
      <w:r w:rsidRPr="002721F1">
        <w:rPr>
          <w:vertAlign w:val="superscript"/>
        </w:rPr>
        <w:t>nd</w:t>
      </w:r>
      <w:r>
        <w:t>)</w:t>
      </w:r>
      <w:r w:rsidR="00C93CAE">
        <w:t xml:space="preserve"> and Ram Dasgupta</w:t>
      </w:r>
      <w:r>
        <w:t xml:space="preserve"> (22</w:t>
      </w:r>
      <w:r w:rsidRPr="002721F1">
        <w:rPr>
          <w:vertAlign w:val="superscript"/>
        </w:rPr>
        <w:t>nd</w:t>
      </w:r>
      <w:r>
        <w:t xml:space="preserve"> march)</w:t>
      </w:r>
      <w:r w:rsidR="00C93CAE">
        <w:t xml:space="preserve">. </w:t>
      </w:r>
    </w:p>
    <w:p w:rsidR="002721F1" w:rsidRDefault="002721F1" w:rsidP="00C93CAE">
      <w:pPr>
        <w:pStyle w:val="ListParagraph"/>
      </w:pPr>
      <w:r>
        <w:t xml:space="preserve">Still need to find a keynote speaker for the Grad Colloquium. Jack Szostak? </w:t>
      </w:r>
    </w:p>
    <w:p w:rsidR="0089409C" w:rsidRDefault="0089409C" w:rsidP="00C93CAE">
      <w:pPr>
        <w:pStyle w:val="ListParagraph"/>
      </w:pPr>
      <w:r>
        <w:t xml:space="preserve">Max Nachury also got back to Laura after Peter Novick and Ram Dasgupta agreed to come. Laura will convince the faculty to allow the grad students to host 3 speakers rather than 2. </w:t>
      </w:r>
    </w:p>
    <w:p w:rsidR="00C93CAE" w:rsidRDefault="00C93CAE" w:rsidP="00C93CAE">
      <w:pPr>
        <w:tabs>
          <w:tab w:val="num" w:pos="720"/>
        </w:tabs>
        <w:spacing w:line="276" w:lineRule="auto"/>
        <w:ind w:left="720"/>
        <w:rPr>
          <w:b/>
          <w:bCs/>
        </w:rPr>
      </w:pPr>
    </w:p>
    <w:p w:rsidR="002721F1" w:rsidRDefault="002721F1" w:rsidP="002721F1">
      <w:pPr>
        <w:pStyle w:val="ListParagraph"/>
        <w:numPr>
          <w:ilvl w:val="0"/>
          <w:numId w:val="2"/>
        </w:numPr>
      </w:pPr>
      <w:r>
        <w:t xml:space="preserve">Joint social with chemistry and/ or biology. </w:t>
      </w:r>
    </w:p>
    <w:p w:rsidR="0089409C" w:rsidRDefault="0089409C" w:rsidP="0089409C">
      <w:pPr>
        <w:pStyle w:val="ListParagraph"/>
      </w:pPr>
      <w:r>
        <w:t xml:space="preserve">In conjunction with Chemistry, Jesper helped organize a joint social in the chemistry atrium. All appropriate licenses etc. were obtained and it appears the ban on joint </w:t>
      </w:r>
      <w:r>
        <w:lastRenderedPageBreak/>
        <w:t>socials has been lifted. The social was a lot of fun with a good turnout. We had underestimated how many MBBers would attend and ran out of beer at the social (a first in MBB history)</w:t>
      </w:r>
    </w:p>
    <w:p w:rsidR="0089409C" w:rsidRDefault="0089409C" w:rsidP="0089409C"/>
    <w:p w:rsidR="00C93CAE" w:rsidRPr="0089409C" w:rsidRDefault="003638F8" w:rsidP="0089409C">
      <w:pPr>
        <w:pStyle w:val="ListParagraph"/>
        <w:numPr>
          <w:ilvl w:val="0"/>
          <w:numId w:val="2"/>
        </w:numPr>
      </w:pPr>
      <w:r w:rsidRPr="0089409C">
        <w:rPr>
          <w:bCs/>
        </w:rPr>
        <w:t>Tri-council application work</w:t>
      </w:r>
      <w:r w:rsidR="00C93CAE" w:rsidRPr="0089409C">
        <w:rPr>
          <w:bCs/>
        </w:rPr>
        <w:t xml:space="preserve">shops </w:t>
      </w:r>
    </w:p>
    <w:p w:rsidR="00000017" w:rsidRDefault="0089409C" w:rsidP="0089409C">
      <w:pPr>
        <w:pStyle w:val="ListParagraph"/>
        <w:tabs>
          <w:tab w:val="num" w:pos="1080"/>
        </w:tabs>
        <w:spacing w:line="276" w:lineRule="auto"/>
        <w:ind w:left="709"/>
        <w:rPr>
          <w:bCs/>
        </w:rPr>
      </w:pPr>
      <w:r>
        <w:rPr>
          <w:bCs/>
        </w:rPr>
        <w:t>MBB has ~7 applications which it can forward on to the university elimination round. This year onl</w:t>
      </w:r>
      <w:r w:rsidR="00000017">
        <w:rPr>
          <w:bCs/>
        </w:rPr>
        <w:t>y 7 people applied and most</w:t>
      </w:r>
      <w:r>
        <w:rPr>
          <w:bCs/>
        </w:rPr>
        <w:t xml:space="preserve"> utilized the writing workshop. </w:t>
      </w:r>
    </w:p>
    <w:p w:rsidR="003638F8" w:rsidRDefault="003638F8" w:rsidP="0089409C">
      <w:pPr>
        <w:pStyle w:val="ListParagraph"/>
        <w:tabs>
          <w:tab w:val="num" w:pos="1080"/>
        </w:tabs>
        <w:spacing w:line="276" w:lineRule="auto"/>
        <w:ind w:left="709"/>
        <w:rPr>
          <w:bCs/>
        </w:rPr>
      </w:pPr>
      <w:r>
        <w:rPr>
          <w:bCs/>
        </w:rPr>
        <w:t xml:space="preserve">Undergrads who </w:t>
      </w:r>
      <w:r w:rsidR="0089409C">
        <w:rPr>
          <w:bCs/>
        </w:rPr>
        <w:t>wer</w:t>
      </w:r>
      <w:r>
        <w:rPr>
          <w:bCs/>
        </w:rPr>
        <w:t xml:space="preserve">e applying were not aware of the workshops. </w:t>
      </w:r>
      <w:r w:rsidR="00000017">
        <w:rPr>
          <w:bCs/>
        </w:rPr>
        <w:t>We will consider letting including undergrads in the mailing list next year. However, organizing the workshops, even for the small group that eventually applied this year, did take a fair amount of planning and Vilaiwan was reluctant to open this service to undergrads without additional departmental support/ benefit.</w:t>
      </w:r>
    </w:p>
    <w:p w:rsidR="00000017" w:rsidRDefault="00000017" w:rsidP="0089409C">
      <w:pPr>
        <w:pStyle w:val="ListParagraph"/>
        <w:tabs>
          <w:tab w:val="num" w:pos="1080"/>
        </w:tabs>
        <w:spacing w:line="276" w:lineRule="auto"/>
        <w:ind w:left="709"/>
        <w:rPr>
          <w:bCs/>
        </w:rPr>
      </w:pPr>
      <w:r>
        <w:rPr>
          <w:bCs/>
        </w:rPr>
        <w:t>All students who participated found the workshop beneficial to improving their applications.</w:t>
      </w:r>
    </w:p>
    <w:p w:rsidR="00DE6BCB" w:rsidRDefault="00DE6BCB" w:rsidP="007E2E71">
      <w:pPr>
        <w:ind w:left="720"/>
      </w:pPr>
    </w:p>
    <w:p w:rsidR="007E2E71" w:rsidRDefault="007E2E71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t>Next Meeting Time</w:t>
      </w:r>
    </w:p>
    <w:p w:rsidR="007E2E71" w:rsidRDefault="00DE6BCB" w:rsidP="007E2E71">
      <w:pPr>
        <w:ind w:left="720"/>
      </w:pPr>
      <w:r>
        <w:t xml:space="preserve">All caucus meetings this semester will be held on the second Tuesday of each month at 5pm in the SSB fishbowl. </w:t>
      </w:r>
    </w:p>
    <w:p w:rsidR="007E2E71" w:rsidRDefault="007E2E71" w:rsidP="007E2E71">
      <w:pPr>
        <w:ind w:left="720"/>
      </w:pPr>
    </w:p>
    <w:p w:rsidR="007E2E71" w:rsidRDefault="007E2E71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t>Adjournment</w:t>
      </w:r>
    </w:p>
    <w:p w:rsidR="007E2E71" w:rsidRDefault="007E2E71" w:rsidP="007E2E71">
      <w:r>
        <w:rPr>
          <w:b/>
          <w:bCs/>
        </w:rPr>
        <w:tab/>
      </w:r>
      <w:r w:rsidR="00DE6BCB">
        <w:t xml:space="preserve">The meeting was adjourned at 6pm. </w:t>
      </w:r>
    </w:p>
    <w:p w:rsidR="007E2E71" w:rsidRDefault="007E2E71" w:rsidP="007E2E71"/>
    <w:p w:rsidR="007E2E71" w:rsidRDefault="007E2E71" w:rsidP="007E2E71">
      <w:r>
        <w:t xml:space="preserve">Note that minutes should be regularly sent to </w:t>
      </w:r>
      <w:hyperlink r:id="rId9" w:history="1">
        <w:r w:rsidRPr="00D67165">
          <w:rPr>
            <w:rStyle w:val="Hyperlink"/>
          </w:rPr>
          <w:t>airo@sfugradosciety.ca</w:t>
        </w:r>
      </w:hyperlink>
      <w:r>
        <w:t xml:space="preserve">  and  </w:t>
      </w:r>
      <w:hyperlink r:id="rId10" w:history="1">
        <w:r w:rsidRPr="00D67165">
          <w:rPr>
            <w:rStyle w:val="Hyperlink"/>
          </w:rPr>
          <w:t>help@sfugradsociety.ca</w:t>
        </w:r>
      </w:hyperlink>
      <w:r>
        <w:t xml:space="preserve"> </w:t>
      </w:r>
    </w:p>
    <w:p w:rsidR="00304416" w:rsidRDefault="00304416"/>
    <w:sectPr w:rsidR="00304416" w:rsidSect="00304416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A1" w:rsidRDefault="003352A1" w:rsidP="00300E4A">
      <w:r>
        <w:separator/>
      </w:r>
    </w:p>
  </w:endnote>
  <w:endnote w:type="continuationSeparator" w:id="0">
    <w:p w:rsidR="003352A1" w:rsidRDefault="003352A1" w:rsidP="0030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A1" w:rsidRDefault="003352A1" w:rsidP="00300E4A">
      <w:r>
        <w:separator/>
      </w:r>
    </w:p>
  </w:footnote>
  <w:footnote w:type="continuationSeparator" w:id="0">
    <w:p w:rsidR="003352A1" w:rsidRDefault="003352A1" w:rsidP="0030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EndPr/>
    <w:sdtContent>
      <w:p w:rsidR="001621A5" w:rsidRDefault="001621A5">
        <w:pPr>
          <w:pStyle w:val="Header"/>
        </w:pPr>
        <w:r>
          <w:tab/>
        </w:r>
        <w:r>
          <w:tab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5826CC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5826CC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:rsidR="001621A5" w:rsidRDefault="001621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5CE6B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1" w:tplc="23A847D6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Symbol"/>
        <w:b w:val="0"/>
        <w:bCs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2A6D4854"/>
    <w:multiLevelType w:val="hybridMultilevel"/>
    <w:tmpl w:val="212AB2E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17842"/>
    <w:multiLevelType w:val="hybridMultilevel"/>
    <w:tmpl w:val="5B8696EE"/>
    <w:lvl w:ilvl="0" w:tplc="24541462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71"/>
    <w:rsid w:val="00000017"/>
    <w:rsid w:val="000F588F"/>
    <w:rsid w:val="00114324"/>
    <w:rsid w:val="001621A5"/>
    <w:rsid w:val="002721F1"/>
    <w:rsid w:val="002C20E7"/>
    <w:rsid w:val="00300E4A"/>
    <w:rsid w:val="00304416"/>
    <w:rsid w:val="003352A1"/>
    <w:rsid w:val="003638F8"/>
    <w:rsid w:val="003A4EDC"/>
    <w:rsid w:val="00443D70"/>
    <w:rsid w:val="004F503C"/>
    <w:rsid w:val="005826CC"/>
    <w:rsid w:val="006F35EF"/>
    <w:rsid w:val="00797870"/>
    <w:rsid w:val="007E2E71"/>
    <w:rsid w:val="00827977"/>
    <w:rsid w:val="0089409C"/>
    <w:rsid w:val="009041A0"/>
    <w:rsid w:val="00982CD3"/>
    <w:rsid w:val="00A10047"/>
    <w:rsid w:val="00A218D1"/>
    <w:rsid w:val="00B7768B"/>
    <w:rsid w:val="00C233B4"/>
    <w:rsid w:val="00C93CAE"/>
    <w:rsid w:val="00D47536"/>
    <w:rsid w:val="00D919EB"/>
    <w:rsid w:val="00DD6BB5"/>
    <w:rsid w:val="00DE6BCB"/>
    <w:rsid w:val="00ED599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E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E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0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E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3CAE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E6B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E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E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0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E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3CAE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E6B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fernand@sfu.c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lp@sfugradsociety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ro@sfugradosciet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Lane</dc:creator>
  <cp:lastModifiedBy>Young Lab</cp:lastModifiedBy>
  <cp:revision>2</cp:revision>
  <dcterms:created xsi:type="dcterms:W3CDTF">2015-09-09T18:23:00Z</dcterms:created>
  <dcterms:modified xsi:type="dcterms:W3CDTF">2015-09-09T18:23:00Z</dcterms:modified>
</cp:coreProperties>
</file>