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52160" w14:textId="77777777" w:rsidR="007E2E71" w:rsidRPr="005C35AA" w:rsidRDefault="007E2E71" w:rsidP="007E2E71">
      <w:pPr>
        <w:jc w:val="center"/>
        <w:rPr>
          <w:b/>
          <w:sz w:val="40"/>
        </w:rPr>
      </w:pPr>
      <w:bookmarkStart w:id="0" w:name="_GoBack"/>
      <w:bookmarkEnd w:id="0"/>
      <w:r w:rsidRPr="005C35AA">
        <w:rPr>
          <w:b/>
          <w:sz w:val="40"/>
        </w:rPr>
        <w:t xml:space="preserve">Minutes </w:t>
      </w:r>
    </w:p>
    <w:p w14:paraId="0A1E3D2A" w14:textId="77777777" w:rsidR="007E2E71" w:rsidRDefault="007E2E71" w:rsidP="007E2E71">
      <w:pPr>
        <w:jc w:val="center"/>
        <w:rPr>
          <w:sz w:val="40"/>
        </w:rPr>
      </w:pPr>
    </w:p>
    <w:p w14:paraId="451D2D34" w14:textId="77777777" w:rsidR="007E2E71" w:rsidRDefault="000B0263" w:rsidP="007E2E71">
      <w:r>
        <w:t>Molecular Biology and Biochemistry Grad Caucus</w:t>
      </w:r>
    </w:p>
    <w:p w14:paraId="0B5BFF88" w14:textId="77777777" w:rsidR="007E2E71" w:rsidRDefault="007E2E71" w:rsidP="007E2E71">
      <w:r>
        <w:t>Meeting Minutes (draft until approved)</w:t>
      </w:r>
      <w:r>
        <w:tab/>
      </w:r>
      <w:r>
        <w:tab/>
      </w:r>
      <w:r>
        <w:tab/>
      </w:r>
      <w:r>
        <w:tab/>
      </w:r>
      <w:r>
        <w:tab/>
      </w:r>
    </w:p>
    <w:p w14:paraId="7780C112" w14:textId="5BAF99D1" w:rsidR="007E2E71" w:rsidRDefault="00B22ED5" w:rsidP="00527B89">
      <w:r>
        <w:t>February 10, 2012</w:t>
      </w:r>
      <w:r w:rsidR="000B0263">
        <w:t xml:space="preserve"> in the Fishbowl, SSB 6178</w:t>
      </w:r>
    </w:p>
    <w:p w14:paraId="1DF4C448" w14:textId="77777777" w:rsidR="00527B89" w:rsidRPr="00527B89" w:rsidRDefault="00527B89" w:rsidP="00527B89"/>
    <w:p w14:paraId="217BCD1F" w14:textId="77777777" w:rsidR="007E2E71" w:rsidRDefault="007E2E71" w:rsidP="007E2E71">
      <w:pPr>
        <w:rPr>
          <w:b/>
          <w:bCs/>
        </w:rPr>
      </w:pPr>
      <w:r>
        <w:rPr>
          <w:b/>
          <w:bCs/>
        </w:rPr>
        <w:t xml:space="preserve">Attendance </w:t>
      </w:r>
    </w:p>
    <w:p w14:paraId="2578E239" w14:textId="0ECC62D3" w:rsidR="00371428" w:rsidRDefault="008F5645" w:rsidP="007E2E71">
      <w:pPr>
        <w:rPr>
          <w:bCs/>
        </w:rPr>
      </w:pPr>
      <w:r w:rsidRPr="008F5645">
        <w:rPr>
          <w:b/>
          <w:bCs/>
        </w:rPr>
        <w:t>Present</w:t>
      </w:r>
      <w:r>
        <w:rPr>
          <w:bCs/>
        </w:rPr>
        <w:t xml:space="preserve">: </w:t>
      </w:r>
      <w:r w:rsidR="00371428">
        <w:rPr>
          <w:bCs/>
        </w:rPr>
        <w:t>Michael Chou (</w:t>
      </w:r>
      <w:r>
        <w:rPr>
          <w:bCs/>
        </w:rPr>
        <w:t>Chair</w:t>
      </w:r>
      <w:r w:rsidR="00371428">
        <w:rPr>
          <w:bCs/>
        </w:rPr>
        <w:t xml:space="preserve">), </w:t>
      </w:r>
      <w:r w:rsidR="006A0936">
        <w:rPr>
          <w:bCs/>
        </w:rPr>
        <w:t>Julie Rodriguez</w:t>
      </w:r>
      <w:r>
        <w:rPr>
          <w:bCs/>
        </w:rPr>
        <w:t xml:space="preserve"> (</w:t>
      </w:r>
      <w:r w:rsidR="0073012D">
        <w:rPr>
          <w:bCs/>
        </w:rPr>
        <w:t>TSSU Rep</w:t>
      </w:r>
      <w:r>
        <w:rPr>
          <w:bCs/>
        </w:rPr>
        <w:t>)</w:t>
      </w:r>
      <w:r w:rsidR="00371428">
        <w:rPr>
          <w:bCs/>
        </w:rPr>
        <w:t>, Laura Hilton (Secretary)</w:t>
      </w:r>
      <w:r w:rsidR="006A0936">
        <w:rPr>
          <w:bCs/>
        </w:rPr>
        <w:t xml:space="preserve">, </w:t>
      </w:r>
      <w:proofErr w:type="spellStart"/>
      <w:r w:rsidR="006A0936">
        <w:rPr>
          <w:bCs/>
        </w:rPr>
        <w:t>Vil</w:t>
      </w:r>
      <w:proofErr w:type="spellEnd"/>
      <w:r w:rsidR="006A0936">
        <w:rPr>
          <w:bCs/>
        </w:rPr>
        <w:t xml:space="preserve"> Fernandez, Kyla </w:t>
      </w:r>
      <w:proofErr w:type="spellStart"/>
      <w:r w:rsidR="006A0936">
        <w:rPr>
          <w:bCs/>
        </w:rPr>
        <w:t>Hingwing</w:t>
      </w:r>
      <w:proofErr w:type="spellEnd"/>
      <w:r w:rsidR="006A0936">
        <w:rPr>
          <w:bCs/>
        </w:rPr>
        <w:t xml:space="preserve">, </w:t>
      </w:r>
      <w:proofErr w:type="spellStart"/>
      <w:r w:rsidR="006A0936">
        <w:rPr>
          <w:bCs/>
        </w:rPr>
        <w:t>Aarati</w:t>
      </w:r>
      <w:proofErr w:type="spellEnd"/>
      <w:r w:rsidR="006A0936">
        <w:rPr>
          <w:bCs/>
        </w:rPr>
        <w:t xml:space="preserve"> </w:t>
      </w:r>
      <w:proofErr w:type="spellStart"/>
      <w:r w:rsidR="006A0936">
        <w:rPr>
          <w:bCs/>
        </w:rPr>
        <w:t>Sriram</w:t>
      </w:r>
      <w:proofErr w:type="spellEnd"/>
      <w:r w:rsidR="00EA2FB9">
        <w:rPr>
          <w:bCs/>
        </w:rPr>
        <w:t>,</w:t>
      </w:r>
      <w:r w:rsidR="00EA2FB9" w:rsidRPr="00EA2FB9">
        <w:rPr>
          <w:bCs/>
        </w:rPr>
        <w:t xml:space="preserve"> </w:t>
      </w:r>
      <w:proofErr w:type="spellStart"/>
      <w:r w:rsidR="00EA2FB9">
        <w:rPr>
          <w:bCs/>
        </w:rPr>
        <w:t>Dipa</w:t>
      </w:r>
      <w:proofErr w:type="spellEnd"/>
      <w:r w:rsidR="00EA2FB9">
        <w:rPr>
          <w:bCs/>
        </w:rPr>
        <w:t xml:space="preserve"> </w:t>
      </w:r>
      <w:proofErr w:type="spellStart"/>
      <w:r w:rsidR="00EA2FB9">
        <w:rPr>
          <w:bCs/>
        </w:rPr>
        <w:t>Pradhan</w:t>
      </w:r>
      <w:proofErr w:type="spellEnd"/>
      <w:r w:rsidR="00EA2FB9">
        <w:rPr>
          <w:bCs/>
        </w:rPr>
        <w:t xml:space="preserve"> (Treasurer</w:t>
      </w:r>
      <w:r w:rsidR="00463655">
        <w:rPr>
          <w:bCs/>
        </w:rPr>
        <w:t>, GSS Rep</w:t>
      </w:r>
      <w:r w:rsidR="00EA2FB9">
        <w:rPr>
          <w:bCs/>
        </w:rPr>
        <w:t>)</w:t>
      </w:r>
    </w:p>
    <w:p w14:paraId="298B74E2" w14:textId="77777777" w:rsidR="008F5645" w:rsidRPr="00371428" w:rsidRDefault="008F5645" w:rsidP="007E2E71">
      <w:pPr>
        <w:rPr>
          <w:bCs/>
        </w:rPr>
      </w:pPr>
    </w:p>
    <w:p w14:paraId="660FC336" w14:textId="778BC2C4" w:rsidR="007E2E71" w:rsidRDefault="008F5645" w:rsidP="007E2E71">
      <w:pPr>
        <w:rPr>
          <w:bCs/>
        </w:rPr>
      </w:pPr>
      <w:r>
        <w:rPr>
          <w:b/>
          <w:bCs/>
        </w:rPr>
        <w:t xml:space="preserve">Absent: </w:t>
      </w:r>
      <w:r w:rsidR="0073012D">
        <w:rPr>
          <w:bCs/>
        </w:rPr>
        <w:t xml:space="preserve">Maryam </w:t>
      </w:r>
      <w:proofErr w:type="spellStart"/>
      <w:r w:rsidR="0073012D">
        <w:rPr>
          <w:bCs/>
        </w:rPr>
        <w:t>Rahnama</w:t>
      </w:r>
      <w:proofErr w:type="spellEnd"/>
      <w:r w:rsidR="0073012D">
        <w:rPr>
          <w:bCs/>
        </w:rPr>
        <w:t xml:space="preserve"> (DGSC B</w:t>
      </w:r>
      <w:r>
        <w:rPr>
          <w:bCs/>
        </w:rPr>
        <w:t xml:space="preserve">), </w:t>
      </w:r>
      <w:proofErr w:type="spellStart"/>
      <w:r w:rsidR="006A0936">
        <w:rPr>
          <w:bCs/>
        </w:rPr>
        <w:t>Sharan</w:t>
      </w:r>
      <w:proofErr w:type="spellEnd"/>
      <w:r w:rsidR="006A0936">
        <w:rPr>
          <w:bCs/>
        </w:rPr>
        <w:t xml:space="preserve"> </w:t>
      </w:r>
      <w:proofErr w:type="spellStart"/>
      <w:r w:rsidR="006A0936">
        <w:rPr>
          <w:bCs/>
        </w:rPr>
        <w:t>Swarup</w:t>
      </w:r>
      <w:proofErr w:type="spellEnd"/>
      <w:r w:rsidR="006A0936">
        <w:rPr>
          <w:bCs/>
        </w:rPr>
        <w:t xml:space="preserve"> (DGSC A)</w:t>
      </w:r>
    </w:p>
    <w:p w14:paraId="05C0E8E7" w14:textId="77777777" w:rsidR="007E2E71" w:rsidRDefault="007E2E71" w:rsidP="007E2E71">
      <w:pPr>
        <w:rPr>
          <w:b/>
          <w:bCs/>
        </w:rPr>
      </w:pPr>
    </w:p>
    <w:p w14:paraId="54B3AA2D" w14:textId="77777777" w:rsidR="007E2E71" w:rsidRDefault="007E2E71" w:rsidP="007E2E71">
      <w:pPr>
        <w:rPr>
          <w:b/>
          <w:bCs/>
        </w:rPr>
      </w:pPr>
      <w:r>
        <w:rPr>
          <w:b/>
          <w:bCs/>
        </w:rPr>
        <w:t>Minutes</w:t>
      </w:r>
    </w:p>
    <w:p w14:paraId="0B946C66" w14:textId="77777777" w:rsidR="007E2E71" w:rsidRDefault="007E2E71" w:rsidP="005628FF">
      <w:pPr>
        <w:numPr>
          <w:ilvl w:val="0"/>
          <w:numId w:val="1"/>
        </w:numPr>
        <w:spacing w:line="276" w:lineRule="auto"/>
        <w:ind w:left="426"/>
        <w:rPr>
          <w:b/>
          <w:bCs/>
        </w:rPr>
      </w:pPr>
      <w:r>
        <w:rPr>
          <w:b/>
          <w:bCs/>
        </w:rPr>
        <w:t>Call to Order</w:t>
      </w:r>
    </w:p>
    <w:p w14:paraId="580F35AF" w14:textId="2BA2A463" w:rsidR="007E2E71" w:rsidRDefault="008F5645" w:rsidP="0084372D">
      <w:pPr>
        <w:ind w:left="426"/>
        <w:rPr>
          <w:b/>
          <w:bCs/>
        </w:rPr>
      </w:pPr>
      <w:r>
        <w:t>The m</w:t>
      </w:r>
      <w:r w:rsidR="0073012D">
        <w:t xml:space="preserve">eeting was called to order at </w:t>
      </w:r>
      <w:r w:rsidR="00EA2FB9">
        <w:t>1:30</w:t>
      </w:r>
      <w:r w:rsidR="0073012D">
        <w:t xml:space="preserve"> pm</w:t>
      </w:r>
      <w:r>
        <w:t xml:space="preserve">. </w:t>
      </w:r>
    </w:p>
    <w:p w14:paraId="5A8B4FFE" w14:textId="77777777" w:rsidR="007E2E71" w:rsidRDefault="007E2E71" w:rsidP="007E2E71">
      <w:pPr>
        <w:rPr>
          <w:b/>
          <w:bCs/>
        </w:rPr>
      </w:pPr>
    </w:p>
    <w:p w14:paraId="2D889FD0" w14:textId="77777777" w:rsidR="007E2E71" w:rsidRDefault="007E2E71" w:rsidP="005628FF">
      <w:pPr>
        <w:numPr>
          <w:ilvl w:val="0"/>
          <w:numId w:val="1"/>
        </w:numPr>
        <w:spacing w:line="276" w:lineRule="auto"/>
        <w:ind w:left="426"/>
        <w:rPr>
          <w:b/>
          <w:bCs/>
        </w:rPr>
      </w:pPr>
      <w:r>
        <w:rPr>
          <w:b/>
          <w:bCs/>
        </w:rPr>
        <w:t xml:space="preserve">Appointment of Chair </w:t>
      </w:r>
      <w:r w:rsidR="008F5645">
        <w:t>–</w:t>
      </w:r>
      <w:r>
        <w:t xml:space="preserve"> </w:t>
      </w:r>
      <w:r w:rsidR="008F5645">
        <w:t xml:space="preserve">Michael agreed to chair the meeting. </w:t>
      </w:r>
      <w:r>
        <w:t xml:space="preserve"> </w:t>
      </w:r>
    </w:p>
    <w:p w14:paraId="6D67AE8C" w14:textId="77777777" w:rsidR="007E2E71" w:rsidRDefault="007E2E71" w:rsidP="007E2E71">
      <w:pPr>
        <w:rPr>
          <w:b/>
          <w:bCs/>
        </w:rPr>
      </w:pPr>
    </w:p>
    <w:p w14:paraId="3DA035B5" w14:textId="77777777" w:rsidR="007E2E71" w:rsidRPr="008F5645" w:rsidRDefault="007E2E71" w:rsidP="005628FF">
      <w:pPr>
        <w:numPr>
          <w:ilvl w:val="0"/>
          <w:numId w:val="1"/>
        </w:numPr>
        <w:spacing w:line="276" w:lineRule="auto"/>
        <w:ind w:left="426"/>
        <w:rPr>
          <w:b/>
          <w:bCs/>
        </w:rPr>
      </w:pPr>
      <w:r w:rsidRPr="008F5645">
        <w:rPr>
          <w:b/>
          <w:bCs/>
        </w:rPr>
        <w:t xml:space="preserve">Appointment of Secretary </w:t>
      </w:r>
      <w:r w:rsidR="008F5645">
        <w:t>–</w:t>
      </w:r>
      <w:r>
        <w:t xml:space="preserve"> </w:t>
      </w:r>
      <w:r w:rsidR="008F5645">
        <w:t xml:space="preserve">Laura will act as secretary. </w:t>
      </w:r>
    </w:p>
    <w:p w14:paraId="46393C8A" w14:textId="77777777" w:rsidR="008F5645" w:rsidRPr="008F5645" w:rsidRDefault="008F5645" w:rsidP="008F5645">
      <w:pPr>
        <w:spacing w:line="276" w:lineRule="auto"/>
        <w:rPr>
          <w:b/>
          <w:bCs/>
        </w:rPr>
      </w:pPr>
    </w:p>
    <w:p w14:paraId="1CD46788" w14:textId="77777777" w:rsidR="007E2E71" w:rsidRDefault="007E2E71" w:rsidP="005628FF">
      <w:pPr>
        <w:numPr>
          <w:ilvl w:val="0"/>
          <w:numId w:val="1"/>
        </w:numPr>
        <w:spacing w:line="276" w:lineRule="auto"/>
        <w:ind w:left="426"/>
        <w:rPr>
          <w:b/>
          <w:bCs/>
        </w:rPr>
      </w:pPr>
      <w:r>
        <w:rPr>
          <w:b/>
          <w:bCs/>
        </w:rPr>
        <w:t>Approval of Agenda</w:t>
      </w:r>
    </w:p>
    <w:p w14:paraId="1B948761" w14:textId="77777777" w:rsidR="004C704F" w:rsidRDefault="007E2E71" w:rsidP="0084372D">
      <w:pPr>
        <w:pBdr>
          <w:top w:val="single" w:sz="4" w:space="1" w:color="auto"/>
          <w:left w:val="single" w:sz="4" w:space="4" w:color="auto"/>
          <w:bottom w:val="single" w:sz="4" w:space="1" w:color="auto"/>
          <w:right w:val="single" w:sz="4" w:space="4" w:color="auto"/>
        </w:pBdr>
        <w:ind w:left="426"/>
      </w:pPr>
      <w:r>
        <w:t xml:space="preserve">Moved to adopt the agenda </w:t>
      </w:r>
      <w:r w:rsidR="004C704F">
        <w:t>as amended</w:t>
      </w:r>
    </w:p>
    <w:p w14:paraId="2C1A45D8" w14:textId="3CDF225A" w:rsidR="007E2E71" w:rsidRDefault="007E2E71" w:rsidP="0084372D">
      <w:pPr>
        <w:pBdr>
          <w:top w:val="single" w:sz="4" w:space="1" w:color="auto"/>
          <w:left w:val="single" w:sz="4" w:space="4" w:color="auto"/>
          <w:bottom w:val="single" w:sz="4" w:space="1" w:color="auto"/>
          <w:right w:val="single" w:sz="4" w:space="4" w:color="auto"/>
        </w:pBdr>
        <w:ind w:left="426"/>
      </w:pPr>
      <w:r>
        <w:t>Moved by:</w:t>
      </w:r>
      <w:r w:rsidR="004C704F">
        <w:t xml:space="preserve"> </w:t>
      </w:r>
      <w:r w:rsidR="00EA2FB9">
        <w:t>Laura</w:t>
      </w:r>
    </w:p>
    <w:p w14:paraId="06F62C64" w14:textId="40FBF25D" w:rsidR="007E2E71" w:rsidRDefault="007E2E71" w:rsidP="0084372D">
      <w:pPr>
        <w:pBdr>
          <w:top w:val="single" w:sz="4" w:space="1" w:color="auto"/>
          <w:left w:val="single" w:sz="4" w:space="4" w:color="auto"/>
          <w:bottom w:val="single" w:sz="4" w:space="1" w:color="auto"/>
          <w:right w:val="single" w:sz="4" w:space="4" w:color="auto"/>
        </w:pBdr>
        <w:ind w:left="426"/>
      </w:pPr>
      <w:r>
        <w:t>Seconded by:</w:t>
      </w:r>
      <w:r w:rsidR="004C704F">
        <w:t xml:space="preserve"> </w:t>
      </w:r>
      <w:r w:rsidR="00EA2FB9">
        <w:t>Michael</w:t>
      </w:r>
    </w:p>
    <w:p w14:paraId="2D119F4B" w14:textId="77777777" w:rsidR="004C704F" w:rsidRDefault="004C704F" w:rsidP="0084372D">
      <w:pPr>
        <w:pBdr>
          <w:top w:val="single" w:sz="4" w:space="1" w:color="auto"/>
          <w:left w:val="single" w:sz="4" w:space="4" w:color="auto"/>
          <w:bottom w:val="single" w:sz="4" w:space="1" w:color="auto"/>
          <w:right w:val="single" w:sz="4" w:space="4" w:color="auto"/>
        </w:pBdr>
        <w:ind w:left="426"/>
      </w:pPr>
      <w:r>
        <w:t>Decision: Carries unanimously</w:t>
      </w:r>
    </w:p>
    <w:p w14:paraId="1818C51C" w14:textId="77777777" w:rsidR="007E2E71" w:rsidRDefault="007E2E71" w:rsidP="007E2E71">
      <w:pPr>
        <w:ind w:left="720"/>
      </w:pPr>
    </w:p>
    <w:p w14:paraId="094E73E1" w14:textId="77777777" w:rsidR="007E2E71" w:rsidRDefault="007E2E71" w:rsidP="005628FF">
      <w:pPr>
        <w:numPr>
          <w:ilvl w:val="0"/>
          <w:numId w:val="1"/>
        </w:numPr>
        <w:tabs>
          <w:tab w:val="num" w:pos="426"/>
        </w:tabs>
        <w:spacing w:line="276" w:lineRule="auto"/>
        <w:ind w:left="426"/>
        <w:rPr>
          <w:b/>
          <w:bCs/>
        </w:rPr>
      </w:pPr>
      <w:r>
        <w:rPr>
          <w:b/>
          <w:bCs/>
        </w:rPr>
        <w:t xml:space="preserve"> Approval of Minutes</w:t>
      </w:r>
    </w:p>
    <w:p w14:paraId="0F207C09" w14:textId="1546BD38" w:rsidR="00D07C40" w:rsidRDefault="0073012D" w:rsidP="0084372D">
      <w:pPr>
        <w:tabs>
          <w:tab w:val="num" w:pos="426"/>
        </w:tabs>
        <w:spacing w:line="276" w:lineRule="auto"/>
        <w:ind w:left="426"/>
        <w:rPr>
          <w:b/>
          <w:bCs/>
        </w:rPr>
      </w:pPr>
      <w:r>
        <w:rPr>
          <w:bCs/>
        </w:rPr>
        <w:t xml:space="preserve">No amendments were brought forward for the minutes of the last meeting. </w:t>
      </w:r>
    </w:p>
    <w:p w14:paraId="0ADBAF17" w14:textId="6F206849" w:rsidR="00D07C40" w:rsidRDefault="009F105B" w:rsidP="0084372D">
      <w:pPr>
        <w:pBdr>
          <w:top w:val="single" w:sz="4" w:space="1" w:color="auto"/>
          <w:left w:val="single" w:sz="4" w:space="4" w:color="auto"/>
          <w:bottom w:val="single" w:sz="4" w:space="1" w:color="auto"/>
          <w:right w:val="single" w:sz="4" w:space="4" w:color="auto"/>
        </w:pBdr>
        <w:tabs>
          <w:tab w:val="num" w:pos="426"/>
        </w:tabs>
        <w:ind w:left="426"/>
        <w:rPr>
          <w:bCs/>
        </w:rPr>
      </w:pPr>
      <w:r>
        <w:rPr>
          <w:bCs/>
        </w:rPr>
        <w:t>Moved to approve the minutes of the last meeting (</w:t>
      </w:r>
      <w:r w:rsidR="00EA11C8">
        <w:rPr>
          <w:bCs/>
        </w:rPr>
        <w:t>January 13, 2012</w:t>
      </w:r>
      <w:r>
        <w:rPr>
          <w:bCs/>
        </w:rPr>
        <w:t xml:space="preserve">). </w:t>
      </w:r>
    </w:p>
    <w:p w14:paraId="05106BEB" w14:textId="130EA7FF" w:rsidR="009F105B" w:rsidRDefault="009F105B" w:rsidP="0084372D">
      <w:pPr>
        <w:pBdr>
          <w:top w:val="single" w:sz="4" w:space="1" w:color="auto"/>
          <w:left w:val="single" w:sz="4" w:space="4" w:color="auto"/>
          <w:bottom w:val="single" w:sz="4" w:space="1" w:color="auto"/>
          <w:right w:val="single" w:sz="4" w:space="4" w:color="auto"/>
        </w:pBdr>
        <w:tabs>
          <w:tab w:val="num" w:pos="426"/>
        </w:tabs>
        <w:ind w:left="426"/>
        <w:rPr>
          <w:bCs/>
        </w:rPr>
      </w:pPr>
      <w:r>
        <w:rPr>
          <w:bCs/>
        </w:rPr>
        <w:t xml:space="preserve">Moved by: </w:t>
      </w:r>
      <w:r w:rsidR="00EA11C8">
        <w:rPr>
          <w:bCs/>
        </w:rPr>
        <w:t>Michael</w:t>
      </w:r>
    </w:p>
    <w:p w14:paraId="0881A0FF" w14:textId="7E35320A" w:rsidR="009F105B" w:rsidRDefault="009F105B" w:rsidP="0084372D">
      <w:pPr>
        <w:pBdr>
          <w:top w:val="single" w:sz="4" w:space="1" w:color="auto"/>
          <w:left w:val="single" w:sz="4" w:space="4" w:color="auto"/>
          <w:bottom w:val="single" w:sz="4" w:space="1" w:color="auto"/>
          <w:right w:val="single" w:sz="4" w:space="4" w:color="auto"/>
        </w:pBdr>
        <w:tabs>
          <w:tab w:val="num" w:pos="426"/>
        </w:tabs>
        <w:ind w:left="426"/>
        <w:rPr>
          <w:bCs/>
        </w:rPr>
      </w:pPr>
      <w:r>
        <w:rPr>
          <w:bCs/>
        </w:rPr>
        <w:t xml:space="preserve">Seconded by: </w:t>
      </w:r>
      <w:r w:rsidR="0073012D">
        <w:rPr>
          <w:bCs/>
        </w:rPr>
        <w:t>Kyla</w:t>
      </w:r>
    </w:p>
    <w:p w14:paraId="2A5057FF" w14:textId="353AD0E0" w:rsidR="009F105B" w:rsidRPr="00D07C40" w:rsidRDefault="009F105B" w:rsidP="0084372D">
      <w:pPr>
        <w:pBdr>
          <w:top w:val="single" w:sz="4" w:space="1" w:color="auto"/>
          <w:left w:val="single" w:sz="4" w:space="4" w:color="auto"/>
          <w:bottom w:val="single" w:sz="4" w:space="1" w:color="auto"/>
          <w:right w:val="single" w:sz="4" w:space="4" w:color="auto"/>
        </w:pBdr>
        <w:tabs>
          <w:tab w:val="num" w:pos="426"/>
        </w:tabs>
        <w:ind w:left="426"/>
        <w:rPr>
          <w:bCs/>
        </w:rPr>
      </w:pPr>
      <w:r>
        <w:rPr>
          <w:bCs/>
        </w:rPr>
        <w:t xml:space="preserve">Decision: </w:t>
      </w:r>
      <w:r w:rsidR="00463655">
        <w:rPr>
          <w:bCs/>
        </w:rPr>
        <w:t>C</w:t>
      </w:r>
      <w:r>
        <w:rPr>
          <w:bCs/>
        </w:rPr>
        <w:t>arries unanimously</w:t>
      </w:r>
    </w:p>
    <w:p w14:paraId="45EB5B00" w14:textId="77777777" w:rsidR="009F105B" w:rsidRDefault="009F105B" w:rsidP="009F105B">
      <w:pPr>
        <w:tabs>
          <w:tab w:val="num" w:pos="720"/>
        </w:tabs>
        <w:spacing w:line="276" w:lineRule="auto"/>
        <w:ind w:left="720"/>
        <w:rPr>
          <w:b/>
          <w:bCs/>
        </w:rPr>
      </w:pPr>
    </w:p>
    <w:p w14:paraId="710EEE75" w14:textId="567A1E8E" w:rsidR="009F105B" w:rsidRDefault="009F105B" w:rsidP="005628FF">
      <w:pPr>
        <w:numPr>
          <w:ilvl w:val="0"/>
          <w:numId w:val="1"/>
        </w:numPr>
        <w:tabs>
          <w:tab w:val="num" w:pos="426"/>
        </w:tabs>
        <w:spacing w:line="276" w:lineRule="auto"/>
        <w:ind w:left="426"/>
        <w:rPr>
          <w:b/>
          <w:bCs/>
        </w:rPr>
      </w:pPr>
      <w:r>
        <w:rPr>
          <w:b/>
          <w:bCs/>
        </w:rPr>
        <w:t>Old Business</w:t>
      </w:r>
    </w:p>
    <w:p w14:paraId="38555B6C" w14:textId="459D63FD" w:rsidR="00D71F28" w:rsidRDefault="00EA11C8" w:rsidP="00D71F28">
      <w:pPr>
        <w:numPr>
          <w:ilvl w:val="1"/>
          <w:numId w:val="1"/>
        </w:numPr>
        <w:spacing w:line="276" w:lineRule="auto"/>
        <w:ind w:left="709"/>
        <w:rPr>
          <w:b/>
          <w:bCs/>
        </w:rPr>
      </w:pPr>
      <w:r>
        <w:rPr>
          <w:b/>
          <w:bCs/>
        </w:rPr>
        <w:t>Payday Social</w:t>
      </w:r>
    </w:p>
    <w:p w14:paraId="6A3CB177" w14:textId="4D6ED5F6" w:rsidR="00D71F28" w:rsidRPr="00D71F28" w:rsidRDefault="00463655" w:rsidP="00B27ECE">
      <w:pPr>
        <w:spacing w:line="276" w:lineRule="auto"/>
        <w:ind w:left="709"/>
        <w:rPr>
          <w:bCs/>
        </w:rPr>
      </w:pPr>
      <w:r>
        <w:rPr>
          <w:bCs/>
        </w:rPr>
        <w:t xml:space="preserve">Today will be the first time holding payday social before departmental seminar at 3:00 instead of 10:00 am. Different members of caucus expressed favor for holding social at one time versus the other. </w:t>
      </w:r>
      <w:r w:rsidR="00EA11C8">
        <w:rPr>
          <w:bCs/>
        </w:rPr>
        <w:t xml:space="preserve">Caucus agreed that we will schedule payday social at 3:00 on days when there is a departmental seminar. If there isn’t a seminar, we will hold social at 10:00 am. This will </w:t>
      </w:r>
      <w:r>
        <w:rPr>
          <w:bCs/>
        </w:rPr>
        <w:t xml:space="preserve">also </w:t>
      </w:r>
      <w:r w:rsidR="00EA11C8">
        <w:rPr>
          <w:bCs/>
        </w:rPr>
        <w:t>allow people who can’t make it to one time or</w:t>
      </w:r>
      <w:r>
        <w:rPr>
          <w:bCs/>
        </w:rPr>
        <w:t xml:space="preserve"> another to attend some payday </w:t>
      </w:r>
      <w:r w:rsidR="00EA11C8">
        <w:rPr>
          <w:bCs/>
        </w:rPr>
        <w:t xml:space="preserve">socials every semester. </w:t>
      </w:r>
    </w:p>
    <w:p w14:paraId="244214D7" w14:textId="53FEC1A7" w:rsidR="00D71F28" w:rsidRDefault="00D71F28" w:rsidP="00D71F28">
      <w:pPr>
        <w:numPr>
          <w:ilvl w:val="1"/>
          <w:numId w:val="1"/>
        </w:numPr>
        <w:spacing w:line="276" w:lineRule="auto"/>
        <w:ind w:left="709"/>
        <w:rPr>
          <w:b/>
          <w:bCs/>
        </w:rPr>
      </w:pPr>
      <w:r>
        <w:rPr>
          <w:b/>
          <w:bCs/>
        </w:rPr>
        <w:lastRenderedPageBreak/>
        <w:t>Colloquium</w:t>
      </w:r>
    </w:p>
    <w:p w14:paraId="69E415DB" w14:textId="076AAE51" w:rsidR="00FF00C0" w:rsidRPr="00FF00C0" w:rsidRDefault="00EA11C8" w:rsidP="00322D36">
      <w:pPr>
        <w:spacing w:line="276" w:lineRule="auto"/>
        <w:ind w:left="709"/>
        <w:rPr>
          <w:bCs/>
        </w:rPr>
      </w:pPr>
      <w:r>
        <w:rPr>
          <w:bCs/>
        </w:rPr>
        <w:t xml:space="preserve">Michael will </w:t>
      </w:r>
      <w:r w:rsidR="00FA326D">
        <w:rPr>
          <w:bCs/>
        </w:rPr>
        <w:t>create a “Doodle” poll to find a date that works for the most people in the department to hold colloquium</w:t>
      </w:r>
      <w:r>
        <w:rPr>
          <w:bCs/>
        </w:rPr>
        <w:t xml:space="preserve">. </w:t>
      </w:r>
      <w:proofErr w:type="spellStart"/>
      <w:r>
        <w:rPr>
          <w:bCs/>
        </w:rPr>
        <w:t>Vil</w:t>
      </w:r>
      <w:proofErr w:type="spellEnd"/>
      <w:r>
        <w:rPr>
          <w:bCs/>
        </w:rPr>
        <w:t xml:space="preserve"> </w:t>
      </w:r>
      <w:r w:rsidR="00FA326D">
        <w:rPr>
          <w:bCs/>
        </w:rPr>
        <w:t>invited</w:t>
      </w:r>
      <w:r>
        <w:rPr>
          <w:bCs/>
        </w:rPr>
        <w:t xml:space="preserve"> Gary Odell and Victoria Foe from University of Washington </w:t>
      </w:r>
      <w:r w:rsidR="00FA326D">
        <w:rPr>
          <w:bCs/>
        </w:rPr>
        <w:t>to be keynote speakers; they agreed</w:t>
      </w:r>
      <w:r>
        <w:rPr>
          <w:bCs/>
        </w:rPr>
        <w:t xml:space="preserve">. </w:t>
      </w:r>
      <w:r w:rsidR="00FA326D">
        <w:rPr>
          <w:bCs/>
        </w:rPr>
        <w:t xml:space="preserve">They will stay with </w:t>
      </w:r>
      <w:proofErr w:type="spellStart"/>
      <w:r w:rsidR="00FA326D">
        <w:rPr>
          <w:bCs/>
        </w:rPr>
        <w:t>Vil</w:t>
      </w:r>
      <w:proofErr w:type="spellEnd"/>
      <w:r w:rsidR="00FA326D">
        <w:rPr>
          <w:bCs/>
        </w:rPr>
        <w:t xml:space="preserve"> and t</w:t>
      </w:r>
      <w:r>
        <w:rPr>
          <w:bCs/>
        </w:rPr>
        <w:t xml:space="preserve">he grad caucus will take them for dinner or lunch. Their only requirement is that we reimburse them </w:t>
      </w:r>
      <w:r w:rsidR="00FA326D">
        <w:rPr>
          <w:bCs/>
        </w:rPr>
        <w:t>for small personal expenses to make their trip possible</w:t>
      </w:r>
      <w:r>
        <w:rPr>
          <w:bCs/>
        </w:rPr>
        <w:t xml:space="preserve">. </w:t>
      </w:r>
    </w:p>
    <w:p w14:paraId="6F516715" w14:textId="77777777" w:rsidR="00E5640E" w:rsidRPr="00E5640E" w:rsidRDefault="00E5640E" w:rsidP="00E5640E">
      <w:pPr>
        <w:spacing w:line="276" w:lineRule="auto"/>
        <w:ind w:left="1440"/>
        <w:rPr>
          <w:bCs/>
        </w:rPr>
      </w:pPr>
    </w:p>
    <w:p w14:paraId="08DC1397" w14:textId="50FC9FE0" w:rsidR="007E2E71" w:rsidRDefault="00C36E5E" w:rsidP="005628FF">
      <w:pPr>
        <w:numPr>
          <w:ilvl w:val="0"/>
          <w:numId w:val="1"/>
        </w:numPr>
        <w:tabs>
          <w:tab w:val="num" w:pos="426"/>
        </w:tabs>
        <w:spacing w:line="276" w:lineRule="auto"/>
        <w:ind w:left="426"/>
        <w:rPr>
          <w:b/>
          <w:bCs/>
        </w:rPr>
      </w:pPr>
      <w:r>
        <w:rPr>
          <w:b/>
          <w:bCs/>
        </w:rPr>
        <w:t>New Business</w:t>
      </w:r>
    </w:p>
    <w:p w14:paraId="4AD07502" w14:textId="2B7E1054" w:rsidR="00B27ECE" w:rsidRDefault="006A0936" w:rsidP="00B27ECE">
      <w:pPr>
        <w:numPr>
          <w:ilvl w:val="1"/>
          <w:numId w:val="1"/>
        </w:numPr>
        <w:spacing w:line="276" w:lineRule="auto"/>
        <w:ind w:left="709"/>
        <w:rPr>
          <w:b/>
          <w:bCs/>
        </w:rPr>
      </w:pPr>
      <w:r>
        <w:rPr>
          <w:b/>
          <w:bCs/>
        </w:rPr>
        <w:t>MBB External review</w:t>
      </w:r>
    </w:p>
    <w:p w14:paraId="22AE1033" w14:textId="53A2CC86" w:rsidR="00FA326D" w:rsidRDefault="00FA326D" w:rsidP="00EA2FB9">
      <w:pPr>
        <w:spacing w:line="276" w:lineRule="auto"/>
        <w:ind w:left="709"/>
        <w:rPr>
          <w:bCs/>
        </w:rPr>
      </w:pPr>
      <w:r>
        <w:rPr>
          <w:bCs/>
        </w:rPr>
        <w:t xml:space="preserve">Caucus has been invited by the faculty to bring forward any concerns that we have about the department for the upcoming MBB External Review. We discussed this extensively and came up with the following items: </w:t>
      </w:r>
    </w:p>
    <w:p w14:paraId="0796DE64" w14:textId="34D05568" w:rsidR="00735F4B" w:rsidRDefault="00735F4B" w:rsidP="00735F4B">
      <w:pPr>
        <w:spacing w:line="276" w:lineRule="auto"/>
        <w:rPr>
          <w:bCs/>
        </w:rPr>
      </w:pPr>
      <w:r w:rsidRPr="00735F4B">
        <w:rPr>
          <w:b/>
          <w:bCs/>
        </w:rPr>
        <w:t xml:space="preserve">Expectations: </w:t>
      </w:r>
      <w:r w:rsidRPr="00507D40">
        <w:rPr>
          <w:bCs/>
        </w:rPr>
        <w:t xml:space="preserve">Similar to the way TA’s are assigned “Time Use Guidelines” at the beginning of each semester, supervisors and students </w:t>
      </w:r>
      <w:r>
        <w:rPr>
          <w:bCs/>
        </w:rPr>
        <w:t>could</w:t>
      </w:r>
      <w:r w:rsidRPr="00507D40">
        <w:rPr>
          <w:bCs/>
        </w:rPr>
        <w:t xml:space="preserve"> sign an agreement on an individual basis that describes the responsibilities and expectations of both parties for degree completion. The department could draft a generalized version of the agreement that students and supervisors could then modify to meet individual needs. Important issues such as pay and vacation allowances </w:t>
      </w:r>
      <w:r>
        <w:rPr>
          <w:bCs/>
        </w:rPr>
        <w:t>could</w:t>
      </w:r>
      <w:r w:rsidRPr="00507D40">
        <w:rPr>
          <w:bCs/>
        </w:rPr>
        <w:t xml:space="preserve"> also be included. </w:t>
      </w:r>
    </w:p>
    <w:p w14:paraId="09B6CFB3" w14:textId="37694B87" w:rsidR="00735F4B" w:rsidRPr="00507D40" w:rsidRDefault="00735F4B" w:rsidP="00735F4B">
      <w:pPr>
        <w:spacing w:line="276" w:lineRule="auto"/>
        <w:rPr>
          <w:bCs/>
        </w:rPr>
      </w:pPr>
      <w:r w:rsidRPr="00735F4B">
        <w:rPr>
          <w:b/>
          <w:bCs/>
        </w:rPr>
        <w:t>Graduate courses:</w:t>
      </w:r>
      <w:r w:rsidRPr="00507D40">
        <w:rPr>
          <w:bCs/>
        </w:rPr>
        <w:t xml:space="preserve"> Both the required (MBB 801 and 806) and elective grad courses </w:t>
      </w:r>
      <w:r>
        <w:rPr>
          <w:bCs/>
        </w:rPr>
        <w:t>could be modified to better meet</w:t>
      </w:r>
      <w:r w:rsidRPr="00507D40">
        <w:rPr>
          <w:bCs/>
        </w:rPr>
        <w:t xml:space="preserve"> student needs.  </w:t>
      </w:r>
      <w:r>
        <w:rPr>
          <w:bCs/>
        </w:rPr>
        <w:t xml:space="preserve">We feel that </w:t>
      </w:r>
      <w:r w:rsidRPr="00507D40">
        <w:rPr>
          <w:bCs/>
        </w:rPr>
        <w:t xml:space="preserve">MBB 801 </w:t>
      </w:r>
      <w:r>
        <w:rPr>
          <w:bCs/>
        </w:rPr>
        <w:t>could</w:t>
      </w:r>
      <w:r w:rsidRPr="00507D40">
        <w:rPr>
          <w:bCs/>
        </w:rPr>
        <w:t xml:space="preserve"> be made mandatory in the first semester of enrollment, include a greater </w:t>
      </w:r>
      <w:r>
        <w:rPr>
          <w:bCs/>
        </w:rPr>
        <w:t>depth</w:t>
      </w:r>
      <w:r w:rsidRPr="00507D40">
        <w:rPr>
          <w:bCs/>
        </w:rPr>
        <w:t xml:space="preserve"> of “Intro to Grad School” curriculum, and </w:t>
      </w:r>
      <w:r>
        <w:rPr>
          <w:bCs/>
        </w:rPr>
        <w:t xml:space="preserve">include </w:t>
      </w:r>
      <w:r w:rsidRPr="00507D40">
        <w:rPr>
          <w:bCs/>
        </w:rPr>
        <w:t xml:space="preserve">more variation in the science-related curriculum. It could be more active and group-oriented, and potentially include challenges like 10-minute thesis talks, and inviting and hosting a seminar speaker. </w:t>
      </w:r>
      <w:r>
        <w:rPr>
          <w:bCs/>
        </w:rPr>
        <w:t xml:space="preserve">Students taking </w:t>
      </w:r>
      <w:r w:rsidRPr="00507D40">
        <w:rPr>
          <w:bCs/>
        </w:rPr>
        <w:t xml:space="preserve">MBB 806 </w:t>
      </w:r>
      <w:r>
        <w:rPr>
          <w:bCs/>
        </w:rPr>
        <w:t>would appreciate being given</w:t>
      </w:r>
      <w:r w:rsidRPr="00507D40">
        <w:rPr>
          <w:bCs/>
        </w:rPr>
        <w:t xml:space="preserve"> more standardized expectations so that students know what the supervisory committee is expecting, and so that all students are evaluated on similar criteria. If necessary, the supervisory committee </w:t>
      </w:r>
      <w:r>
        <w:rPr>
          <w:bCs/>
        </w:rPr>
        <w:t>could</w:t>
      </w:r>
      <w:r w:rsidRPr="00507D40">
        <w:rPr>
          <w:bCs/>
        </w:rPr>
        <w:t xml:space="preserve"> inform students of their expectations at the beginning of the semester</w:t>
      </w:r>
      <w:r>
        <w:rPr>
          <w:bCs/>
        </w:rPr>
        <w:t xml:space="preserve"> in which 806 is taken</w:t>
      </w:r>
      <w:r w:rsidRPr="00507D40">
        <w:rPr>
          <w:bCs/>
        </w:rPr>
        <w:t>.</w:t>
      </w:r>
      <w:r>
        <w:rPr>
          <w:bCs/>
        </w:rPr>
        <w:t xml:space="preserve"> Finally, the lack of grad-only courses means that grad students aren’t getting as many seminar-type courses as we would like, and that students who completed undergraduate degrees here have fewer post-grad courses to choose from</w:t>
      </w:r>
      <w:r w:rsidRPr="00507D40">
        <w:rPr>
          <w:bCs/>
        </w:rPr>
        <w:t xml:space="preserve">. </w:t>
      </w:r>
    </w:p>
    <w:p w14:paraId="454ACC16" w14:textId="77777777" w:rsidR="00735F4B" w:rsidRDefault="00735F4B" w:rsidP="00735F4B">
      <w:pPr>
        <w:spacing w:line="276" w:lineRule="auto"/>
        <w:rPr>
          <w:bCs/>
        </w:rPr>
      </w:pPr>
      <w:r w:rsidRPr="00735F4B">
        <w:rPr>
          <w:b/>
          <w:bCs/>
        </w:rPr>
        <w:t>Supervisory Committees:</w:t>
      </w:r>
      <w:r w:rsidRPr="00507D40">
        <w:rPr>
          <w:bCs/>
        </w:rPr>
        <w:t xml:space="preserve"> Students would like committee members to be more open to regular conversation with students, and to provide more substantive feedback</w:t>
      </w:r>
      <w:r>
        <w:rPr>
          <w:bCs/>
        </w:rPr>
        <w:t>, for example in the form of revisions of the progress report</w:t>
      </w:r>
      <w:r w:rsidRPr="00507D40">
        <w:rPr>
          <w:bCs/>
        </w:rPr>
        <w:t xml:space="preserve">. This ties in with the comments about MBB 806 above. This may not be a problem for all student/committee relationships, but there is a sense that some students </w:t>
      </w:r>
      <w:r>
        <w:rPr>
          <w:bCs/>
        </w:rPr>
        <w:t>feel that they could be getting stronger support</w:t>
      </w:r>
      <w:r w:rsidRPr="00507D40">
        <w:rPr>
          <w:bCs/>
        </w:rPr>
        <w:t xml:space="preserve"> from their supervisory committee. </w:t>
      </w:r>
    </w:p>
    <w:p w14:paraId="61843B76" w14:textId="77777777" w:rsidR="00735F4B" w:rsidRPr="00507D40" w:rsidRDefault="00735F4B" w:rsidP="00735F4B">
      <w:pPr>
        <w:spacing w:line="276" w:lineRule="auto"/>
        <w:rPr>
          <w:bCs/>
        </w:rPr>
      </w:pPr>
    </w:p>
    <w:p w14:paraId="28EA050C" w14:textId="77777777" w:rsidR="00735F4B" w:rsidRPr="00507D40" w:rsidRDefault="00735F4B" w:rsidP="00735F4B">
      <w:pPr>
        <w:spacing w:line="276" w:lineRule="auto"/>
        <w:rPr>
          <w:bCs/>
        </w:rPr>
      </w:pPr>
      <w:r w:rsidRPr="00735F4B">
        <w:rPr>
          <w:b/>
          <w:bCs/>
        </w:rPr>
        <w:lastRenderedPageBreak/>
        <w:t>Administrative:</w:t>
      </w:r>
      <w:r w:rsidRPr="00507D40">
        <w:rPr>
          <w:bCs/>
        </w:rPr>
        <w:t xml:space="preserve"> Students getting paid via RA-ships and scholarships </w:t>
      </w:r>
      <w:r>
        <w:rPr>
          <w:bCs/>
        </w:rPr>
        <w:t xml:space="preserve">would like </w:t>
      </w:r>
      <w:proofErr w:type="gramStart"/>
      <w:r>
        <w:rPr>
          <w:bCs/>
        </w:rPr>
        <w:t xml:space="preserve">to </w:t>
      </w:r>
      <w:r w:rsidRPr="00507D40">
        <w:rPr>
          <w:bCs/>
        </w:rPr>
        <w:t xml:space="preserve"> have</w:t>
      </w:r>
      <w:proofErr w:type="gramEnd"/>
      <w:r w:rsidRPr="00507D40">
        <w:rPr>
          <w:bCs/>
        </w:rPr>
        <w:t xml:space="preserve"> the option of paying tuition by payroll deduction</w:t>
      </w:r>
      <w:r>
        <w:rPr>
          <w:bCs/>
        </w:rPr>
        <w:t xml:space="preserve"> if possible</w:t>
      </w:r>
      <w:r w:rsidRPr="00507D40">
        <w:rPr>
          <w:bCs/>
        </w:rPr>
        <w:t xml:space="preserve">. Also a current list of </w:t>
      </w:r>
      <w:r>
        <w:rPr>
          <w:bCs/>
        </w:rPr>
        <w:t xml:space="preserve">all </w:t>
      </w:r>
      <w:r w:rsidRPr="00507D40">
        <w:rPr>
          <w:bCs/>
        </w:rPr>
        <w:t>communal departmental equipment</w:t>
      </w:r>
      <w:r>
        <w:rPr>
          <w:bCs/>
        </w:rPr>
        <w:t xml:space="preserve"> would be appreciated by many</w:t>
      </w:r>
      <w:r w:rsidRPr="00507D40">
        <w:rPr>
          <w:bCs/>
        </w:rPr>
        <w:t xml:space="preserve">. </w:t>
      </w:r>
    </w:p>
    <w:p w14:paraId="04CF615F" w14:textId="77777777" w:rsidR="00322D36" w:rsidRDefault="00322D36" w:rsidP="00F024A9">
      <w:pPr>
        <w:spacing w:line="276" w:lineRule="auto"/>
        <w:ind w:left="66"/>
        <w:rPr>
          <w:b/>
          <w:bCs/>
        </w:rPr>
      </w:pPr>
    </w:p>
    <w:p w14:paraId="6A33CA8D" w14:textId="77777777" w:rsidR="007E2E71" w:rsidRPr="00C83E31" w:rsidRDefault="007E2E71" w:rsidP="005628FF">
      <w:pPr>
        <w:numPr>
          <w:ilvl w:val="0"/>
          <w:numId w:val="1"/>
        </w:numPr>
        <w:tabs>
          <w:tab w:val="num" w:pos="284"/>
        </w:tabs>
        <w:spacing w:line="276" w:lineRule="auto"/>
        <w:ind w:left="426"/>
        <w:rPr>
          <w:b/>
          <w:bCs/>
        </w:rPr>
      </w:pPr>
      <w:r>
        <w:rPr>
          <w:b/>
          <w:bCs/>
        </w:rPr>
        <w:t xml:space="preserve">Financial Motions </w:t>
      </w:r>
    </w:p>
    <w:p w14:paraId="0A31E68F" w14:textId="4C70FCB1" w:rsidR="004E48B8" w:rsidRPr="004E48B8" w:rsidRDefault="004E48B8" w:rsidP="004E48B8">
      <w:pPr>
        <w:pBdr>
          <w:top w:val="single" w:sz="4" w:space="1" w:color="auto"/>
          <w:left w:val="single" w:sz="4" w:space="4" w:color="auto"/>
          <w:bottom w:val="single" w:sz="4" w:space="1" w:color="auto"/>
          <w:right w:val="single" w:sz="4" w:space="4" w:color="auto"/>
        </w:pBdr>
        <w:ind w:left="360"/>
        <w:rPr>
          <w:bCs/>
        </w:rPr>
      </w:pPr>
      <w:r w:rsidRPr="004E48B8">
        <w:rPr>
          <w:bCs/>
        </w:rPr>
        <w:t>Moved that MBB Grad Caucus reimburse Michael Chou $</w:t>
      </w:r>
      <w:r w:rsidR="00E96CCC">
        <w:rPr>
          <w:bCs/>
        </w:rPr>
        <w:t>92.84</w:t>
      </w:r>
      <w:r w:rsidRPr="004E48B8">
        <w:rPr>
          <w:bCs/>
        </w:rPr>
        <w:t xml:space="preserve"> from Core Funds</w:t>
      </w:r>
      <w:r w:rsidR="00115393">
        <w:rPr>
          <w:bCs/>
        </w:rPr>
        <w:t xml:space="preserve"> for the purchase of </w:t>
      </w:r>
      <w:r w:rsidR="00E96CCC">
        <w:rPr>
          <w:bCs/>
        </w:rPr>
        <w:t>coffee and supplies for the payday socials</w:t>
      </w:r>
      <w:r w:rsidRPr="004E48B8">
        <w:rPr>
          <w:bCs/>
        </w:rPr>
        <w:t xml:space="preserve">. </w:t>
      </w:r>
    </w:p>
    <w:p w14:paraId="3766C528" w14:textId="4758D586" w:rsidR="004E48B8" w:rsidRPr="004E48B8" w:rsidRDefault="004E48B8" w:rsidP="004E48B8">
      <w:pPr>
        <w:pBdr>
          <w:top w:val="single" w:sz="4" w:space="1" w:color="auto"/>
          <w:left w:val="single" w:sz="4" w:space="4" w:color="auto"/>
          <w:bottom w:val="single" w:sz="4" w:space="1" w:color="auto"/>
          <w:right w:val="single" w:sz="4" w:space="4" w:color="auto"/>
        </w:pBdr>
        <w:ind w:left="360"/>
        <w:rPr>
          <w:bCs/>
        </w:rPr>
      </w:pPr>
      <w:r w:rsidRPr="004E48B8">
        <w:rPr>
          <w:bCs/>
        </w:rPr>
        <w:t xml:space="preserve">Moved by: </w:t>
      </w:r>
      <w:r w:rsidR="00E96CCC">
        <w:rPr>
          <w:bCs/>
        </w:rPr>
        <w:t>Julie</w:t>
      </w:r>
    </w:p>
    <w:p w14:paraId="7CA654C3" w14:textId="64109185" w:rsidR="004E48B8" w:rsidRPr="004E48B8" w:rsidRDefault="004E48B8" w:rsidP="004E48B8">
      <w:pPr>
        <w:pBdr>
          <w:top w:val="single" w:sz="4" w:space="1" w:color="auto"/>
          <w:left w:val="single" w:sz="4" w:space="4" w:color="auto"/>
          <w:bottom w:val="single" w:sz="4" w:space="1" w:color="auto"/>
          <w:right w:val="single" w:sz="4" w:space="4" w:color="auto"/>
        </w:pBdr>
        <w:ind w:left="360"/>
        <w:rPr>
          <w:bCs/>
        </w:rPr>
      </w:pPr>
      <w:r w:rsidRPr="004E48B8">
        <w:rPr>
          <w:bCs/>
        </w:rPr>
        <w:t xml:space="preserve">Seconded by: </w:t>
      </w:r>
      <w:r w:rsidR="00115393">
        <w:rPr>
          <w:bCs/>
        </w:rPr>
        <w:t>Kyla</w:t>
      </w:r>
    </w:p>
    <w:p w14:paraId="140EB6C0" w14:textId="5C6EA9E1" w:rsidR="004E48B8" w:rsidRPr="004E48B8" w:rsidRDefault="004E48B8" w:rsidP="004E48B8">
      <w:pPr>
        <w:pBdr>
          <w:top w:val="single" w:sz="4" w:space="1" w:color="auto"/>
          <w:left w:val="single" w:sz="4" w:space="4" w:color="auto"/>
          <w:bottom w:val="single" w:sz="4" w:space="1" w:color="auto"/>
          <w:right w:val="single" w:sz="4" w:space="4" w:color="auto"/>
        </w:pBdr>
        <w:ind w:left="360"/>
        <w:rPr>
          <w:bCs/>
        </w:rPr>
      </w:pPr>
      <w:r w:rsidRPr="004E48B8">
        <w:rPr>
          <w:bCs/>
        </w:rPr>
        <w:t>Decision: Motion carries with one abstention (</w:t>
      </w:r>
      <w:r w:rsidR="00E96CCC">
        <w:rPr>
          <w:bCs/>
        </w:rPr>
        <w:t>Laura Hilton</w:t>
      </w:r>
      <w:r w:rsidRPr="004E48B8">
        <w:rPr>
          <w:bCs/>
        </w:rPr>
        <w:t>)</w:t>
      </w:r>
    </w:p>
    <w:p w14:paraId="5531DAC6" w14:textId="098B07D5" w:rsidR="007E2E71" w:rsidRDefault="007E2E71" w:rsidP="004E48B8">
      <w:pPr>
        <w:ind w:left="720"/>
      </w:pPr>
    </w:p>
    <w:p w14:paraId="76BEE1EE" w14:textId="77777777" w:rsidR="007E2E71" w:rsidRDefault="007E2E71" w:rsidP="005628FF">
      <w:pPr>
        <w:numPr>
          <w:ilvl w:val="0"/>
          <w:numId w:val="1"/>
        </w:numPr>
        <w:tabs>
          <w:tab w:val="num" w:pos="284"/>
        </w:tabs>
        <w:spacing w:line="276" w:lineRule="auto"/>
        <w:ind w:left="426"/>
        <w:rPr>
          <w:b/>
          <w:bCs/>
        </w:rPr>
      </w:pPr>
      <w:r>
        <w:rPr>
          <w:b/>
          <w:bCs/>
        </w:rPr>
        <w:t>Next Meeting Time</w:t>
      </w:r>
    </w:p>
    <w:p w14:paraId="67605C37" w14:textId="77777777" w:rsidR="00DA7DED" w:rsidRDefault="00BA6F48" w:rsidP="00DA7DED">
      <w:pPr>
        <w:ind w:left="720"/>
      </w:pPr>
      <w:r>
        <w:t>MBB</w:t>
      </w:r>
      <w:r w:rsidR="00DA7DED">
        <w:t xml:space="preserve"> Grad Caucus will meet again in early March to plan colloquium. </w:t>
      </w:r>
    </w:p>
    <w:p w14:paraId="0A8E0A85" w14:textId="77777777" w:rsidR="00DA7DED" w:rsidRDefault="00DA7DED" w:rsidP="00DA7DED">
      <w:pPr>
        <w:ind w:left="720"/>
      </w:pPr>
    </w:p>
    <w:p w14:paraId="60148B25" w14:textId="06363ACE" w:rsidR="007E2E71" w:rsidRDefault="00DA7DED" w:rsidP="00DA7DED">
      <w:pPr>
        <w:ind w:left="720"/>
        <w:rPr>
          <w:b/>
          <w:bCs/>
        </w:rPr>
      </w:pPr>
      <w:r>
        <w:t xml:space="preserve">10. </w:t>
      </w:r>
      <w:r w:rsidR="007E2E71">
        <w:rPr>
          <w:b/>
          <w:bCs/>
        </w:rPr>
        <w:t>Adjournment</w:t>
      </w:r>
    </w:p>
    <w:p w14:paraId="0F2B009B" w14:textId="32428C4F" w:rsidR="007E2E71" w:rsidRDefault="003E1530" w:rsidP="003E1530">
      <w:pPr>
        <w:ind w:left="720"/>
      </w:pPr>
      <w:r>
        <w:t>Th</w:t>
      </w:r>
      <w:r w:rsidR="00C44B74">
        <w:t xml:space="preserve">e meeting was adjourned at </w:t>
      </w:r>
      <w:r w:rsidR="00DA7DED">
        <w:t>2:10</w:t>
      </w:r>
      <w:r>
        <w:t xml:space="preserve"> </w:t>
      </w:r>
      <w:r w:rsidR="00115393">
        <w:t>pm</w:t>
      </w:r>
      <w:r>
        <w:t xml:space="preserve">. </w:t>
      </w:r>
    </w:p>
    <w:p w14:paraId="7FC2FEF0" w14:textId="77777777" w:rsidR="007E2E71" w:rsidRDefault="007E2E71" w:rsidP="007E2E71"/>
    <w:p w14:paraId="2DEE400F" w14:textId="77777777" w:rsidR="00304416" w:rsidRDefault="00304416"/>
    <w:sectPr w:rsidR="00304416" w:rsidSect="003044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0BE5C" w14:textId="77777777" w:rsidR="00E722B7" w:rsidRDefault="00E722B7" w:rsidP="000B0263">
      <w:r>
        <w:separator/>
      </w:r>
    </w:p>
  </w:endnote>
  <w:endnote w:type="continuationSeparator" w:id="0">
    <w:p w14:paraId="15236E98" w14:textId="77777777" w:rsidR="00E722B7" w:rsidRDefault="00E722B7" w:rsidP="000B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95D09" w14:textId="77777777" w:rsidR="00E722B7" w:rsidRDefault="00E722B7" w:rsidP="000B0263">
      <w:r>
        <w:separator/>
      </w:r>
    </w:p>
  </w:footnote>
  <w:footnote w:type="continuationSeparator" w:id="0">
    <w:p w14:paraId="220B54B4" w14:textId="77777777" w:rsidR="00E722B7" w:rsidRDefault="00E722B7" w:rsidP="000B0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B6EE842"/>
    <w:lvl w:ilvl="0" w:tplc="FFFFFFFF">
      <w:start w:val="1"/>
      <w:numFmt w:val="decimal"/>
      <w:lvlText w:val="%1."/>
      <w:lvlJc w:val="left"/>
      <w:pPr>
        <w:tabs>
          <w:tab w:val="num" w:pos="360"/>
        </w:tabs>
        <w:ind w:left="720" w:hanging="360"/>
      </w:pPr>
      <w:rPr>
        <w:rFonts w:ascii="Arial" w:eastAsia="Arial" w:hAnsi="Arial" w:cs="Symbol"/>
        <w:b/>
        <w:bCs/>
        <w:i w:val="0"/>
        <w:iCs w:val="0"/>
        <w:strike w:val="0"/>
        <w:color w:val="000000"/>
        <w:sz w:val="22"/>
        <w:szCs w:val="22"/>
        <w:u w:val="none"/>
      </w:rPr>
    </w:lvl>
    <w:lvl w:ilvl="1" w:tplc="04090019">
      <w:start w:val="1"/>
      <w:numFmt w:val="lowerLetter"/>
      <w:lvlText w:val="%2."/>
      <w:lvlJc w:val="left"/>
      <w:pPr>
        <w:ind w:left="1440" w:hanging="360"/>
      </w:pPr>
      <w:rPr>
        <w:b/>
        <w:bCs/>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Symbol"/>
        <w:b/>
        <w:bCs/>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Symbol"/>
        <w:b/>
        <w:bCs/>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Symbol"/>
        <w:b/>
        <w:bCs/>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Symbol"/>
        <w:b/>
        <w:bCs/>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Symbol"/>
        <w:b/>
        <w:bCs/>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Symbol"/>
        <w:b/>
        <w:bCs/>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Symbol"/>
        <w:b/>
        <w:bCs/>
        <w:i w:val="0"/>
        <w:iCs w:val="0"/>
        <w:strike w:val="0"/>
        <w:color w:val="000000"/>
        <w:sz w:val="22"/>
        <w:szCs w:val="22"/>
        <w:u w:val="none"/>
      </w:rPr>
    </w:lvl>
  </w:abstractNum>
  <w:abstractNum w:abstractNumId="1">
    <w:nsid w:val="278C68E1"/>
    <w:multiLevelType w:val="hybridMultilevel"/>
    <w:tmpl w:val="82C67B5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342B0E79"/>
    <w:multiLevelType w:val="hybridMultilevel"/>
    <w:tmpl w:val="B420AC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716FB9"/>
    <w:multiLevelType w:val="hybridMultilevel"/>
    <w:tmpl w:val="B0A07216"/>
    <w:lvl w:ilvl="0" w:tplc="04090001">
      <w:start w:val="1"/>
      <w:numFmt w:val="bullet"/>
      <w:lvlText w:val=""/>
      <w:lvlJc w:val="left"/>
      <w:pPr>
        <w:ind w:left="720" w:hanging="360"/>
      </w:pPr>
      <w:rPr>
        <w:rFonts w:ascii="Symbol" w:hAnsi="Symbol" w:hint="default"/>
        <w:b/>
        <w:bCs/>
        <w:i w:val="0"/>
        <w:iCs w:val="0"/>
        <w:strike w:val="0"/>
        <w:color w:val="000000"/>
        <w:sz w:val="22"/>
        <w:szCs w:val="22"/>
        <w:u w:val="none"/>
      </w:rPr>
    </w:lvl>
    <w:lvl w:ilvl="1" w:tplc="04090019">
      <w:start w:val="1"/>
      <w:numFmt w:val="lowerLetter"/>
      <w:lvlText w:val="%2."/>
      <w:lvlJc w:val="left"/>
      <w:pPr>
        <w:ind w:left="1440" w:hanging="360"/>
      </w:pPr>
      <w:rPr>
        <w:b/>
        <w:bCs/>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Symbol"/>
        <w:b/>
        <w:bCs/>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Symbol"/>
        <w:b/>
        <w:bCs/>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Symbol"/>
        <w:b/>
        <w:bCs/>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Symbol"/>
        <w:b/>
        <w:bCs/>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Symbol"/>
        <w:b/>
        <w:bCs/>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Symbol"/>
        <w:b/>
        <w:bCs/>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Symbol"/>
        <w:b/>
        <w:bCs/>
        <w:i w:val="0"/>
        <w:iCs w:val="0"/>
        <w:strike w:val="0"/>
        <w:color w:val="000000"/>
        <w:sz w:val="22"/>
        <w:szCs w:val="22"/>
        <w:u w:val="none"/>
      </w:rPr>
    </w:lvl>
  </w:abstractNum>
  <w:abstractNum w:abstractNumId="4">
    <w:nsid w:val="6E2675A9"/>
    <w:multiLevelType w:val="hybridMultilevel"/>
    <w:tmpl w:val="58C6FC9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7866222F"/>
    <w:multiLevelType w:val="hybridMultilevel"/>
    <w:tmpl w:val="2C287D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71"/>
    <w:rsid w:val="000B0263"/>
    <w:rsid w:val="000F48CD"/>
    <w:rsid w:val="000F588F"/>
    <w:rsid w:val="00115393"/>
    <w:rsid w:val="001D14CA"/>
    <w:rsid w:val="00200969"/>
    <w:rsid w:val="002065F8"/>
    <w:rsid w:val="00270FB4"/>
    <w:rsid w:val="002C20E7"/>
    <w:rsid w:val="00304416"/>
    <w:rsid w:val="00322D36"/>
    <w:rsid w:val="00371428"/>
    <w:rsid w:val="003E1530"/>
    <w:rsid w:val="00463655"/>
    <w:rsid w:val="004C704F"/>
    <w:rsid w:val="004E48B8"/>
    <w:rsid w:val="004E6923"/>
    <w:rsid w:val="00517AA0"/>
    <w:rsid w:val="00527B89"/>
    <w:rsid w:val="005628FF"/>
    <w:rsid w:val="006A0936"/>
    <w:rsid w:val="007036FA"/>
    <w:rsid w:val="0071584E"/>
    <w:rsid w:val="0073012D"/>
    <w:rsid w:val="00735F4B"/>
    <w:rsid w:val="007E2E71"/>
    <w:rsid w:val="007E53E0"/>
    <w:rsid w:val="00814262"/>
    <w:rsid w:val="0084372D"/>
    <w:rsid w:val="008F5645"/>
    <w:rsid w:val="009467B6"/>
    <w:rsid w:val="009D0E6B"/>
    <w:rsid w:val="009F105B"/>
    <w:rsid w:val="009F294F"/>
    <w:rsid w:val="009F539E"/>
    <w:rsid w:val="009F5E40"/>
    <w:rsid w:val="00B04D6A"/>
    <w:rsid w:val="00B22ED5"/>
    <w:rsid w:val="00B27ECE"/>
    <w:rsid w:val="00BA6F48"/>
    <w:rsid w:val="00C11ACC"/>
    <w:rsid w:val="00C36E5E"/>
    <w:rsid w:val="00C44B74"/>
    <w:rsid w:val="00C63E97"/>
    <w:rsid w:val="00D0346C"/>
    <w:rsid w:val="00D07C40"/>
    <w:rsid w:val="00D22C09"/>
    <w:rsid w:val="00D47536"/>
    <w:rsid w:val="00D71F28"/>
    <w:rsid w:val="00DA7DED"/>
    <w:rsid w:val="00E533F6"/>
    <w:rsid w:val="00E5640E"/>
    <w:rsid w:val="00E722B7"/>
    <w:rsid w:val="00E96CCC"/>
    <w:rsid w:val="00EA11C8"/>
    <w:rsid w:val="00EA2FB9"/>
    <w:rsid w:val="00EA6A13"/>
    <w:rsid w:val="00ED599B"/>
    <w:rsid w:val="00F024A9"/>
    <w:rsid w:val="00FA326D"/>
    <w:rsid w:val="00FD0126"/>
    <w:rsid w:val="00FF00C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C6C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E71"/>
    <w:rPr>
      <w:color w:val="0000FF" w:themeColor="hyperlink"/>
      <w:u w:val="single"/>
    </w:rPr>
  </w:style>
  <w:style w:type="paragraph" w:styleId="Header">
    <w:name w:val="header"/>
    <w:basedOn w:val="Normal"/>
    <w:link w:val="HeaderChar"/>
    <w:uiPriority w:val="99"/>
    <w:unhideWhenUsed/>
    <w:rsid w:val="000B0263"/>
    <w:pPr>
      <w:tabs>
        <w:tab w:val="center" w:pos="4320"/>
        <w:tab w:val="right" w:pos="8640"/>
      </w:tabs>
    </w:pPr>
  </w:style>
  <w:style w:type="character" w:customStyle="1" w:styleId="HeaderChar">
    <w:name w:val="Header Char"/>
    <w:basedOn w:val="DefaultParagraphFont"/>
    <w:link w:val="Header"/>
    <w:uiPriority w:val="99"/>
    <w:rsid w:val="000B0263"/>
    <w:rPr>
      <w:sz w:val="24"/>
      <w:szCs w:val="24"/>
    </w:rPr>
  </w:style>
  <w:style w:type="paragraph" w:styleId="Footer">
    <w:name w:val="footer"/>
    <w:basedOn w:val="Normal"/>
    <w:link w:val="FooterChar"/>
    <w:uiPriority w:val="99"/>
    <w:unhideWhenUsed/>
    <w:rsid w:val="000B0263"/>
    <w:pPr>
      <w:tabs>
        <w:tab w:val="center" w:pos="4320"/>
        <w:tab w:val="right" w:pos="8640"/>
      </w:tabs>
    </w:pPr>
  </w:style>
  <w:style w:type="character" w:customStyle="1" w:styleId="FooterChar">
    <w:name w:val="Footer Char"/>
    <w:basedOn w:val="DefaultParagraphFont"/>
    <w:link w:val="Footer"/>
    <w:uiPriority w:val="99"/>
    <w:rsid w:val="000B0263"/>
    <w:rPr>
      <w:sz w:val="24"/>
      <w:szCs w:val="24"/>
    </w:rPr>
  </w:style>
  <w:style w:type="paragraph" w:styleId="ListParagraph">
    <w:name w:val="List Paragraph"/>
    <w:basedOn w:val="Normal"/>
    <w:uiPriority w:val="34"/>
    <w:qFormat/>
    <w:rsid w:val="004C70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E71"/>
    <w:rPr>
      <w:color w:val="0000FF" w:themeColor="hyperlink"/>
      <w:u w:val="single"/>
    </w:rPr>
  </w:style>
  <w:style w:type="paragraph" w:styleId="Header">
    <w:name w:val="header"/>
    <w:basedOn w:val="Normal"/>
    <w:link w:val="HeaderChar"/>
    <w:uiPriority w:val="99"/>
    <w:unhideWhenUsed/>
    <w:rsid w:val="000B0263"/>
    <w:pPr>
      <w:tabs>
        <w:tab w:val="center" w:pos="4320"/>
        <w:tab w:val="right" w:pos="8640"/>
      </w:tabs>
    </w:pPr>
  </w:style>
  <w:style w:type="character" w:customStyle="1" w:styleId="HeaderChar">
    <w:name w:val="Header Char"/>
    <w:basedOn w:val="DefaultParagraphFont"/>
    <w:link w:val="Header"/>
    <w:uiPriority w:val="99"/>
    <w:rsid w:val="000B0263"/>
    <w:rPr>
      <w:sz w:val="24"/>
      <w:szCs w:val="24"/>
    </w:rPr>
  </w:style>
  <w:style w:type="paragraph" w:styleId="Footer">
    <w:name w:val="footer"/>
    <w:basedOn w:val="Normal"/>
    <w:link w:val="FooterChar"/>
    <w:uiPriority w:val="99"/>
    <w:unhideWhenUsed/>
    <w:rsid w:val="000B0263"/>
    <w:pPr>
      <w:tabs>
        <w:tab w:val="center" w:pos="4320"/>
        <w:tab w:val="right" w:pos="8640"/>
      </w:tabs>
    </w:pPr>
  </w:style>
  <w:style w:type="character" w:customStyle="1" w:styleId="FooterChar">
    <w:name w:val="Footer Char"/>
    <w:basedOn w:val="DefaultParagraphFont"/>
    <w:link w:val="Footer"/>
    <w:uiPriority w:val="99"/>
    <w:rsid w:val="000B0263"/>
    <w:rPr>
      <w:sz w:val="24"/>
      <w:szCs w:val="24"/>
    </w:rPr>
  </w:style>
  <w:style w:type="paragraph" w:styleId="ListParagraph">
    <w:name w:val="List Paragraph"/>
    <w:basedOn w:val="Normal"/>
    <w:uiPriority w:val="34"/>
    <w:qFormat/>
    <w:rsid w:val="004C7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928673">
      <w:bodyDiv w:val="1"/>
      <w:marLeft w:val="0"/>
      <w:marRight w:val="0"/>
      <w:marTop w:val="0"/>
      <w:marBottom w:val="0"/>
      <w:divBdr>
        <w:top w:val="none" w:sz="0" w:space="0" w:color="auto"/>
        <w:left w:val="none" w:sz="0" w:space="0" w:color="auto"/>
        <w:bottom w:val="none" w:sz="0" w:space="0" w:color="auto"/>
        <w:right w:val="none" w:sz="0" w:space="0" w:color="auto"/>
      </w:divBdr>
    </w:div>
    <w:div w:id="13948854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Lane</dc:creator>
  <cp:lastModifiedBy>Young Lab</cp:lastModifiedBy>
  <cp:revision>2</cp:revision>
  <dcterms:created xsi:type="dcterms:W3CDTF">2015-09-09T18:18:00Z</dcterms:created>
  <dcterms:modified xsi:type="dcterms:W3CDTF">2015-09-09T18:18:00Z</dcterms:modified>
</cp:coreProperties>
</file>