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C7284" w14:textId="77777777" w:rsidR="006A71CE" w:rsidRDefault="006A71CE" w:rsidP="00FB26F5">
      <w:pPr>
        <w:pBdr>
          <w:bottom w:val="single" w:sz="4" w:space="1" w:color="auto"/>
        </w:pBdr>
        <w:jc w:val="center"/>
        <w:rPr>
          <w:rFonts w:ascii="Calibri" w:eastAsia="Times New Roman" w:hAnsi="Calibri"/>
          <w:b/>
          <w:sz w:val="28"/>
          <w:szCs w:val="28"/>
        </w:rPr>
      </w:pPr>
    </w:p>
    <w:p w14:paraId="178D0B1F" w14:textId="68CA3BFE" w:rsidR="008842AB" w:rsidRPr="00FB26F5" w:rsidRDefault="00AC5713" w:rsidP="00FB26F5">
      <w:pPr>
        <w:pBdr>
          <w:bottom w:val="single" w:sz="4" w:space="1" w:color="auto"/>
        </w:pBdr>
        <w:jc w:val="center"/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[Project Name]</w:t>
      </w:r>
      <w:r w:rsidR="00D24862" w:rsidRPr="00FB26F5">
        <w:rPr>
          <w:rFonts w:ascii="Calibri" w:eastAsia="Times New Roman" w:hAnsi="Calibri"/>
          <w:b/>
          <w:sz w:val="28"/>
          <w:szCs w:val="28"/>
        </w:rPr>
        <w:t xml:space="preserve"> </w:t>
      </w:r>
      <w:r w:rsidR="00042244" w:rsidRPr="00FB26F5">
        <w:rPr>
          <w:rFonts w:ascii="Calibri" w:eastAsia="Times New Roman" w:hAnsi="Calibri"/>
          <w:b/>
          <w:sz w:val="28"/>
          <w:szCs w:val="28"/>
        </w:rPr>
        <w:t xml:space="preserve">Management and </w:t>
      </w:r>
      <w:r>
        <w:rPr>
          <w:rFonts w:ascii="Calibri" w:eastAsia="Times New Roman" w:hAnsi="Calibri"/>
          <w:b/>
          <w:sz w:val="28"/>
          <w:szCs w:val="28"/>
        </w:rPr>
        <w:t>Governance</w:t>
      </w:r>
      <w:r w:rsidR="00042244" w:rsidRPr="00FB26F5">
        <w:rPr>
          <w:rFonts w:ascii="Calibri" w:eastAsia="Times New Roman" w:hAnsi="Calibri"/>
          <w:b/>
          <w:sz w:val="28"/>
          <w:szCs w:val="28"/>
        </w:rPr>
        <w:t xml:space="preserve"> </w:t>
      </w:r>
      <w:r w:rsidR="00D24862" w:rsidRPr="00FB26F5">
        <w:rPr>
          <w:rFonts w:ascii="Calibri" w:eastAsia="Times New Roman" w:hAnsi="Calibri"/>
          <w:b/>
          <w:sz w:val="28"/>
          <w:szCs w:val="28"/>
        </w:rPr>
        <w:t>R</w:t>
      </w:r>
      <w:r w:rsidR="00042244" w:rsidRPr="00FB26F5">
        <w:rPr>
          <w:rFonts w:ascii="Calibri" w:eastAsia="Times New Roman" w:hAnsi="Calibri"/>
          <w:b/>
          <w:sz w:val="28"/>
          <w:szCs w:val="28"/>
        </w:rPr>
        <w:t>oles</w:t>
      </w:r>
      <w:r w:rsidR="001A3D0A">
        <w:rPr>
          <w:rFonts w:ascii="Calibri" w:eastAsia="Times New Roman" w:hAnsi="Calibri"/>
          <w:b/>
          <w:sz w:val="28"/>
          <w:szCs w:val="28"/>
        </w:rPr>
        <w:t xml:space="preserve"> Plan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198750141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A0D4372" w14:textId="7E435DED" w:rsidR="00783857" w:rsidRDefault="00783857">
          <w:pPr>
            <w:pStyle w:val="TOCHeading"/>
          </w:pPr>
          <w:r>
            <w:t>Table of Contents</w:t>
          </w:r>
        </w:p>
        <w:p w14:paraId="02BFB888" w14:textId="4142B037" w:rsidR="004D3A90" w:rsidRDefault="00783857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56502365" w:history="1">
            <w:r w:rsidR="004D3A90" w:rsidRPr="00946803">
              <w:rPr>
                <w:rStyle w:val="Hyperlink"/>
                <w:noProof/>
              </w:rPr>
              <w:t>Management and Governance Structure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_Toc56502365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2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1016FC52" w14:textId="486BF592" w:rsidR="004D3A90" w:rsidRDefault="00F43E70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noProof/>
              <w:sz w:val="22"/>
              <w:szCs w:val="22"/>
            </w:rPr>
          </w:pPr>
          <w:hyperlink w:anchor="_Toc56502366" w:history="1">
            <w:r w:rsidR="004D3A90" w:rsidRPr="00946803">
              <w:rPr>
                <w:rStyle w:val="Hyperlink"/>
                <w:noProof/>
              </w:rPr>
              <w:t>Description of Individual Management Roles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_Toc56502366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2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5CDA9122" w14:textId="7DCEC2AB" w:rsidR="004D3A90" w:rsidRDefault="00F43E70">
          <w:pPr>
            <w:pStyle w:val="TOC2"/>
            <w:tabs>
              <w:tab w:val="right" w:leader="dot" w:pos="8630"/>
            </w:tabs>
            <w:rPr>
              <w:rFonts w:cstheme="minorBidi"/>
              <w:b w:val="0"/>
              <w:noProof/>
            </w:rPr>
          </w:pPr>
          <w:hyperlink w:anchor="_Toc56502367" w:history="1">
            <w:r w:rsidR="004D3A90" w:rsidRPr="00946803">
              <w:rPr>
                <w:rStyle w:val="Hyperlink"/>
                <w:noProof/>
              </w:rPr>
              <w:t>Project Director (insert name)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_Toc56502367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2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47FEB0CC" w14:textId="3D6C12D4" w:rsidR="004D3A90" w:rsidRDefault="00F43E70">
          <w:pPr>
            <w:pStyle w:val="TOC2"/>
            <w:tabs>
              <w:tab w:val="right" w:leader="dot" w:pos="8630"/>
            </w:tabs>
            <w:rPr>
              <w:rFonts w:cstheme="minorBidi"/>
              <w:b w:val="0"/>
              <w:noProof/>
            </w:rPr>
          </w:pPr>
          <w:hyperlink w:anchor="_Toc56502368" w:history="1">
            <w:r w:rsidR="004D3A90" w:rsidRPr="00946803">
              <w:rPr>
                <w:rStyle w:val="Hyperlink"/>
                <w:noProof/>
              </w:rPr>
              <w:t>Activity Leaders (insert name/s)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_Toc56502368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2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10D16E16" w14:textId="17D381D9" w:rsidR="004D3A90" w:rsidRDefault="00F43E70">
          <w:pPr>
            <w:pStyle w:val="TOC2"/>
            <w:tabs>
              <w:tab w:val="right" w:leader="dot" w:pos="8630"/>
            </w:tabs>
            <w:rPr>
              <w:rFonts w:cstheme="minorBidi"/>
              <w:b w:val="0"/>
              <w:noProof/>
            </w:rPr>
          </w:pPr>
          <w:hyperlink w:anchor="_Toc56502369" w:history="1">
            <w:r w:rsidR="004D3A90" w:rsidRPr="00946803">
              <w:rPr>
                <w:rStyle w:val="Hyperlink"/>
                <w:noProof/>
              </w:rPr>
              <w:t>Project Manager (insert name)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_Toc56502369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2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4D78EBA7" w14:textId="0A1E13D4" w:rsidR="004D3A90" w:rsidRDefault="00F43E70">
          <w:pPr>
            <w:pStyle w:val="TOC2"/>
            <w:tabs>
              <w:tab w:val="right" w:leader="dot" w:pos="8630"/>
            </w:tabs>
            <w:rPr>
              <w:rFonts w:cstheme="minorBidi"/>
              <w:b w:val="0"/>
              <w:noProof/>
            </w:rPr>
          </w:pPr>
          <w:hyperlink w:anchor="_Toc56502370" w:history="1">
            <w:r w:rsidR="004D3A90" w:rsidRPr="00946803">
              <w:rPr>
                <w:rStyle w:val="Hyperlink"/>
                <w:noProof/>
              </w:rPr>
              <w:t>Other Roles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_Toc56502370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3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32F53F35" w14:textId="60613C5A" w:rsidR="004D3A90" w:rsidRDefault="00F43E70">
          <w:pPr>
            <w:pStyle w:val="TOC3"/>
            <w:tabs>
              <w:tab w:val="right" w:leader="dot" w:pos="8630"/>
            </w:tabs>
            <w:rPr>
              <w:rFonts w:cstheme="minorBidi"/>
              <w:noProof/>
            </w:rPr>
          </w:pPr>
          <w:hyperlink w:anchor="_Toc56502371" w:history="1">
            <w:r w:rsidR="004D3A90" w:rsidRPr="00946803">
              <w:rPr>
                <w:rStyle w:val="Hyperlink"/>
                <w:noProof/>
              </w:rPr>
              <w:t>Co-Applicants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_Toc56502371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3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0586B06B" w14:textId="49105740" w:rsidR="004D3A90" w:rsidRDefault="00F43E70">
          <w:pPr>
            <w:pStyle w:val="TOC3"/>
            <w:tabs>
              <w:tab w:val="right" w:leader="dot" w:pos="8630"/>
            </w:tabs>
            <w:rPr>
              <w:rFonts w:cstheme="minorBidi"/>
              <w:noProof/>
            </w:rPr>
          </w:pPr>
          <w:hyperlink w:anchor="_Toc56502372" w:history="1">
            <w:r w:rsidR="004D3A90" w:rsidRPr="00946803">
              <w:rPr>
                <w:rStyle w:val="Hyperlink"/>
                <w:noProof/>
              </w:rPr>
              <w:t>Collaborators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_Toc56502372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3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1B2ABC62" w14:textId="62491042" w:rsidR="004D3A90" w:rsidRDefault="00F43E70">
          <w:pPr>
            <w:pStyle w:val="TOC3"/>
            <w:tabs>
              <w:tab w:val="right" w:leader="dot" w:pos="8630"/>
            </w:tabs>
            <w:rPr>
              <w:rFonts w:cstheme="minorBidi"/>
              <w:noProof/>
            </w:rPr>
          </w:pPr>
          <w:hyperlink w:anchor="_Toc56502373" w:history="1">
            <w:r w:rsidR="004D3A90" w:rsidRPr="00946803">
              <w:rPr>
                <w:rStyle w:val="Hyperlink"/>
                <w:noProof/>
              </w:rPr>
              <w:t>Partner Organizations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_Toc56502373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3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5189C854" w14:textId="2109BC27" w:rsidR="004D3A90" w:rsidRDefault="00F43E70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noProof/>
              <w:sz w:val="22"/>
              <w:szCs w:val="22"/>
            </w:rPr>
          </w:pPr>
          <w:hyperlink w:anchor="_Toc56502374" w:history="1">
            <w:r w:rsidR="004D3A90" w:rsidRPr="00946803">
              <w:rPr>
                <w:rStyle w:val="Hyperlink"/>
                <w:noProof/>
              </w:rPr>
              <w:t>Committees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_Toc56502374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3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2DD7185B" w14:textId="2C44D3DF" w:rsidR="004D3A90" w:rsidRDefault="00F43E70">
          <w:pPr>
            <w:pStyle w:val="TOC2"/>
            <w:tabs>
              <w:tab w:val="right" w:leader="dot" w:pos="8630"/>
            </w:tabs>
            <w:rPr>
              <w:rFonts w:cstheme="minorBidi"/>
              <w:b w:val="0"/>
              <w:noProof/>
            </w:rPr>
          </w:pPr>
          <w:hyperlink w:anchor="_Toc56502375" w:history="1">
            <w:r w:rsidR="004D3A90" w:rsidRPr="00946803">
              <w:rPr>
                <w:rStyle w:val="Hyperlink"/>
                <w:rFonts w:eastAsia="Times New Roman"/>
                <w:noProof/>
              </w:rPr>
              <w:t>Committee Name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_Toc56502375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3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2FCE2CBB" w14:textId="5328BE4B" w:rsidR="004D3A90" w:rsidRDefault="00F43E70">
          <w:pPr>
            <w:pStyle w:val="TOC2"/>
            <w:tabs>
              <w:tab w:val="right" w:leader="dot" w:pos="8630"/>
            </w:tabs>
            <w:rPr>
              <w:rFonts w:cstheme="minorBidi"/>
              <w:b w:val="0"/>
              <w:noProof/>
            </w:rPr>
          </w:pPr>
          <w:hyperlink w:anchor="_Toc56502376" w:history="1">
            <w:r w:rsidR="004D3A90" w:rsidRPr="00946803">
              <w:rPr>
                <w:rStyle w:val="Hyperlink"/>
                <w:rFonts w:eastAsia="Times New Roman"/>
                <w:noProof/>
              </w:rPr>
              <w:t>Committee Name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_Toc56502376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3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1396DB53" w14:textId="0D6DCBFC" w:rsidR="004D3A90" w:rsidRDefault="00F43E70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noProof/>
              <w:sz w:val="22"/>
              <w:szCs w:val="22"/>
            </w:rPr>
          </w:pPr>
          <w:hyperlink w:anchor="_Toc56502377" w:history="1">
            <w:r w:rsidR="004D3A90" w:rsidRPr="00946803">
              <w:rPr>
                <w:rStyle w:val="Hyperlink"/>
                <w:noProof/>
              </w:rPr>
              <w:t>Meetings Matrix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_Toc56502377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4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1D68CD61" w14:textId="77612598" w:rsidR="004D3A90" w:rsidRDefault="00F43E70">
          <w:pPr>
            <w:pStyle w:val="TOC1"/>
            <w:tabs>
              <w:tab w:val="right" w:leader="dot" w:pos="8630"/>
            </w:tabs>
            <w:rPr>
              <w:rFonts w:cstheme="minorBidi"/>
              <w:b w:val="0"/>
              <w:noProof/>
              <w:sz w:val="22"/>
              <w:szCs w:val="22"/>
            </w:rPr>
          </w:pPr>
          <w:hyperlink w:anchor="_Toc56502378" w:history="1">
            <w:r w:rsidR="004D3A90" w:rsidRPr="00946803">
              <w:rPr>
                <w:rStyle w:val="Hyperlink"/>
                <w:noProof/>
                <w:lang w:eastAsia="ja-JP"/>
              </w:rPr>
              <w:t>Budget Management</w:t>
            </w:r>
            <w:r w:rsidR="004D3A90">
              <w:rPr>
                <w:noProof/>
                <w:webHidden/>
              </w:rPr>
              <w:tab/>
            </w:r>
            <w:r w:rsidR="004D3A90">
              <w:rPr>
                <w:noProof/>
                <w:webHidden/>
              </w:rPr>
              <w:fldChar w:fldCharType="begin"/>
            </w:r>
            <w:r w:rsidR="004D3A90">
              <w:rPr>
                <w:noProof/>
                <w:webHidden/>
              </w:rPr>
              <w:instrText xml:space="preserve"> PAGEREF _Toc56502378 \h </w:instrText>
            </w:r>
            <w:r w:rsidR="004D3A90">
              <w:rPr>
                <w:noProof/>
                <w:webHidden/>
              </w:rPr>
            </w:r>
            <w:r w:rsidR="004D3A90">
              <w:rPr>
                <w:noProof/>
                <w:webHidden/>
              </w:rPr>
              <w:fldChar w:fldCharType="separate"/>
            </w:r>
            <w:r w:rsidR="004D3A90">
              <w:rPr>
                <w:noProof/>
                <w:webHidden/>
              </w:rPr>
              <w:t>4</w:t>
            </w:r>
            <w:r w:rsidR="004D3A90">
              <w:rPr>
                <w:noProof/>
                <w:webHidden/>
              </w:rPr>
              <w:fldChar w:fldCharType="end"/>
            </w:r>
          </w:hyperlink>
        </w:p>
        <w:p w14:paraId="4B983A9C" w14:textId="35B8847E" w:rsidR="00783857" w:rsidRDefault="00783857" w:rsidP="00783857">
          <w:r>
            <w:rPr>
              <w:b/>
              <w:bCs/>
              <w:noProof/>
            </w:rPr>
            <w:fldChar w:fldCharType="end"/>
          </w:r>
        </w:p>
      </w:sdtContent>
    </w:sdt>
    <w:p w14:paraId="72C6C846" w14:textId="77777777" w:rsidR="00783857" w:rsidRDefault="00783857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  <w:bookmarkStart w:id="0" w:name="_GoBack"/>
      <w:bookmarkEnd w:id="0"/>
    </w:p>
    <w:p w14:paraId="13BB402D" w14:textId="6C602C25" w:rsidR="00AC5713" w:rsidRPr="00503167" w:rsidRDefault="00AC5713" w:rsidP="00AC5713">
      <w:pPr>
        <w:tabs>
          <w:tab w:val="right" w:pos="9360"/>
        </w:tabs>
        <w:rPr>
          <w:b/>
          <w:bCs/>
          <w:noProof/>
        </w:rPr>
      </w:pPr>
    </w:p>
    <w:p w14:paraId="1199B44D" w14:textId="4C039C92" w:rsidR="00AC5713" w:rsidRDefault="001A3D0A" w:rsidP="00AC5713">
      <w:pPr>
        <w:pStyle w:val="Heading1"/>
      </w:pPr>
      <w:bookmarkStart w:id="1" w:name="_Toc39845606"/>
      <w:bookmarkStart w:id="2" w:name="_Toc56502365"/>
      <w:r>
        <w:t xml:space="preserve">Management and </w:t>
      </w:r>
      <w:r w:rsidR="00AC5713">
        <w:t>Governance Structure</w:t>
      </w:r>
      <w:bookmarkEnd w:id="1"/>
      <w:bookmarkEnd w:id="2"/>
    </w:p>
    <w:p w14:paraId="52564C46" w14:textId="77777777" w:rsidR="00AC5713" w:rsidRDefault="00AC5713" w:rsidP="00AC5713">
      <w:pPr>
        <w:autoSpaceDE w:val="0"/>
        <w:autoSpaceDN w:val="0"/>
        <w:adjustRightInd w:val="0"/>
        <w:rPr>
          <w:rFonts w:asciiTheme="majorHAnsi" w:hAnsiTheme="majorHAnsi" w:cstheme="majorHAnsi"/>
          <w:i/>
        </w:rPr>
      </w:pPr>
    </w:p>
    <w:p w14:paraId="11197D26" w14:textId="6BD44821" w:rsidR="00AC5713" w:rsidRPr="00AC5713" w:rsidRDefault="00AC5713" w:rsidP="00AC5713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theme="majorHAnsi"/>
          <w:i/>
        </w:rPr>
      </w:pPr>
      <w:r w:rsidRPr="00AC5713">
        <w:rPr>
          <w:rFonts w:asciiTheme="majorHAnsi" w:hAnsiTheme="majorHAnsi" w:cstheme="majorHAnsi"/>
          <w:i/>
        </w:rPr>
        <w:t xml:space="preserve">Describe general </w:t>
      </w:r>
      <w:r w:rsidR="001A3D0A">
        <w:rPr>
          <w:rFonts w:asciiTheme="majorHAnsi" w:hAnsiTheme="majorHAnsi" w:cstheme="majorHAnsi"/>
          <w:i/>
        </w:rPr>
        <w:t xml:space="preserve">management and </w:t>
      </w:r>
      <w:r w:rsidRPr="00AC5713">
        <w:rPr>
          <w:rFonts w:asciiTheme="majorHAnsi" w:hAnsiTheme="majorHAnsi" w:cstheme="majorHAnsi"/>
          <w:i/>
        </w:rPr>
        <w:t>governance structure</w:t>
      </w:r>
    </w:p>
    <w:p w14:paraId="76F88CD5" w14:textId="4DF2F82C" w:rsidR="0024478E" w:rsidRPr="001A3D0A" w:rsidRDefault="00AC5713" w:rsidP="0024478E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ajorHAnsi" w:hAnsiTheme="majorHAnsi" w:cstheme="majorHAnsi"/>
          <w:i/>
        </w:rPr>
      </w:pPr>
      <w:r w:rsidRPr="00AC5713">
        <w:rPr>
          <w:rFonts w:asciiTheme="majorHAnsi" w:hAnsiTheme="majorHAnsi" w:cstheme="majorHAnsi"/>
          <w:i/>
        </w:rPr>
        <w:t xml:space="preserve">Insert </w:t>
      </w:r>
      <w:r w:rsidR="001A3D0A">
        <w:rPr>
          <w:rFonts w:asciiTheme="majorHAnsi" w:hAnsiTheme="majorHAnsi" w:cstheme="majorHAnsi"/>
          <w:i/>
        </w:rPr>
        <w:t>organizational</w:t>
      </w:r>
      <w:r w:rsidRPr="00AC5713">
        <w:rPr>
          <w:rFonts w:asciiTheme="majorHAnsi" w:hAnsiTheme="majorHAnsi" w:cstheme="majorHAnsi"/>
          <w:i/>
        </w:rPr>
        <w:t xml:space="preserve"> chart</w:t>
      </w:r>
      <w:r w:rsidR="001A3D0A">
        <w:rPr>
          <w:rFonts w:asciiTheme="majorHAnsi" w:hAnsiTheme="majorHAnsi" w:cstheme="majorHAnsi"/>
          <w:i/>
        </w:rPr>
        <w:t>s</w:t>
      </w:r>
    </w:p>
    <w:p w14:paraId="08861CE3" w14:textId="050FA35D" w:rsidR="0024478E" w:rsidRDefault="0024478E" w:rsidP="0024478E">
      <w:pPr>
        <w:pStyle w:val="Heading1"/>
      </w:pPr>
      <w:bookmarkStart w:id="3" w:name="_Toc39845608"/>
      <w:bookmarkStart w:id="4" w:name="_Toc56502366"/>
      <w:r>
        <w:t xml:space="preserve">Description of Individual </w:t>
      </w:r>
      <w:r w:rsidR="000E16CE">
        <w:t xml:space="preserve">Management </w:t>
      </w:r>
      <w:r>
        <w:t>Roles</w:t>
      </w:r>
      <w:bookmarkEnd w:id="3"/>
      <w:bookmarkEnd w:id="4"/>
    </w:p>
    <w:p w14:paraId="01CD0C2D" w14:textId="77777777" w:rsidR="000E16CE" w:rsidRPr="000E16CE" w:rsidRDefault="000E16CE" w:rsidP="000E16CE"/>
    <w:p w14:paraId="1C0EE478" w14:textId="4C5FC545" w:rsidR="0024478E" w:rsidRDefault="0024478E" w:rsidP="0024478E">
      <w:pPr>
        <w:pStyle w:val="Heading2"/>
        <w:spacing w:before="0"/>
      </w:pPr>
      <w:bookmarkStart w:id="5" w:name="_Toc39845609"/>
      <w:bookmarkStart w:id="6" w:name="_Toc56502367"/>
      <w:r>
        <w:t>Project Director (insert name)</w:t>
      </w:r>
      <w:bookmarkEnd w:id="5"/>
      <w:bookmarkEnd w:id="6"/>
    </w:p>
    <w:p w14:paraId="25A9AF7A" w14:textId="5E05F645" w:rsidR="001A3D0A" w:rsidRPr="001A3D0A" w:rsidRDefault="001A3D0A" w:rsidP="0024478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i/>
          <w:color w:val="1C1C1C"/>
        </w:rPr>
      </w:pPr>
      <w:r>
        <w:rPr>
          <w:rFonts w:asciiTheme="majorHAnsi" w:hAnsiTheme="majorHAnsi" w:cstheme="majorHAnsi"/>
          <w:i/>
          <w:color w:val="1C1C1C"/>
        </w:rPr>
        <w:t>Insert responsibilities, such as the following:</w:t>
      </w:r>
    </w:p>
    <w:p w14:paraId="025F8552" w14:textId="4BC6D36C" w:rsidR="0024478E" w:rsidRPr="0024478E" w:rsidRDefault="0024478E" w:rsidP="0024478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i/>
          <w:color w:val="1C1C1C"/>
        </w:rPr>
      </w:pPr>
      <w:r w:rsidRPr="0024478E">
        <w:rPr>
          <w:rFonts w:asciiTheme="majorHAnsi" w:hAnsiTheme="majorHAnsi" w:cstheme="majorHAnsi"/>
          <w:i/>
        </w:rPr>
        <w:t>Provides project leadership and oversight.</w:t>
      </w:r>
    </w:p>
    <w:p w14:paraId="258A5755" w14:textId="77777777" w:rsidR="0024478E" w:rsidRPr="0024478E" w:rsidRDefault="0024478E" w:rsidP="0024478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i/>
          <w:color w:val="1C1C1C"/>
        </w:rPr>
      </w:pPr>
      <w:r w:rsidRPr="0024478E">
        <w:rPr>
          <w:rFonts w:asciiTheme="majorHAnsi" w:hAnsiTheme="majorHAnsi" w:cstheme="majorHAnsi"/>
          <w:i/>
        </w:rPr>
        <w:t xml:space="preserve">Is ultimately responsible for successful project completion in compliance with funder requirements. </w:t>
      </w:r>
    </w:p>
    <w:p w14:paraId="474528BB" w14:textId="77777777" w:rsidR="0024478E" w:rsidRPr="0024478E" w:rsidRDefault="0024478E" w:rsidP="0024478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i/>
          <w:color w:val="1C1C1C"/>
        </w:rPr>
      </w:pPr>
      <w:r w:rsidRPr="0024478E">
        <w:rPr>
          <w:rFonts w:asciiTheme="majorHAnsi" w:hAnsiTheme="majorHAnsi" w:cstheme="majorHAnsi"/>
          <w:i/>
        </w:rPr>
        <w:t>Ensures that the project is carried out in accordance with co-applicant/collaborator/partner agreements.</w:t>
      </w:r>
    </w:p>
    <w:p w14:paraId="16B2584C" w14:textId="0E79E95B" w:rsidR="0024478E" w:rsidRPr="0024478E" w:rsidRDefault="0024478E" w:rsidP="0024478E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i/>
          <w:color w:val="1C1C1C"/>
        </w:rPr>
      </w:pPr>
      <w:r w:rsidRPr="0024478E">
        <w:rPr>
          <w:rFonts w:asciiTheme="majorHAnsi" w:hAnsiTheme="majorHAnsi" w:cstheme="majorHAnsi"/>
          <w:i/>
        </w:rPr>
        <w:t xml:space="preserve">Manages Project </w:t>
      </w:r>
      <w:r w:rsidR="001A3D0A">
        <w:rPr>
          <w:rFonts w:asciiTheme="majorHAnsi" w:hAnsiTheme="majorHAnsi" w:cstheme="majorHAnsi"/>
          <w:i/>
        </w:rPr>
        <w:t xml:space="preserve">Manager/Project </w:t>
      </w:r>
      <w:r w:rsidRPr="0024478E">
        <w:rPr>
          <w:rFonts w:asciiTheme="majorHAnsi" w:hAnsiTheme="majorHAnsi" w:cstheme="majorHAnsi"/>
          <w:i/>
        </w:rPr>
        <w:t>Coordinator</w:t>
      </w:r>
      <w:r w:rsidR="001A3D0A">
        <w:rPr>
          <w:rFonts w:asciiTheme="majorHAnsi" w:hAnsiTheme="majorHAnsi" w:cstheme="majorHAnsi"/>
          <w:i/>
        </w:rPr>
        <w:t>/list other roles managed</w:t>
      </w:r>
      <w:r w:rsidRPr="0024478E">
        <w:rPr>
          <w:rFonts w:asciiTheme="majorHAnsi" w:hAnsiTheme="majorHAnsi" w:cstheme="majorHAnsi"/>
          <w:i/>
        </w:rPr>
        <w:t>.</w:t>
      </w:r>
    </w:p>
    <w:p w14:paraId="52F227E3" w14:textId="3D8E7BA4" w:rsidR="0024478E" w:rsidRDefault="0024478E" w:rsidP="0024478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i/>
          <w:lang w:eastAsia="ja-JP"/>
        </w:rPr>
      </w:pPr>
      <w:r w:rsidRPr="0024478E">
        <w:rPr>
          <w:rFonts w:asciiTheme="majorHAnsi" w:hAnsiTheme="majorHAnsi" w:cstheme="majorHAnsi"/>
          <w:i/>
        </w:rPr>
        <w:t>Meets with the Project Manager quarterly and/or as needed.</w:t>
      </w:r>
    </w:p>
    <w:p w14:paraId="7EA8B0DA" w14:textId="5520F1D4" w:rsidR="0024478E" w:rsidRPr="00A3435E" w:rsidRDefault="0024478E" w:rsidP="0024478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i/>
        </w:rPr>
      </w:pPr>
      <w:r w:rsidRPr="00A3435E">
        <w:rPr>
          <w:rFonts w:asciiTheme="majorHAnsi" w:hAnsiTheme="majorHAnsi" w:cstheme="majorHAnsi"/>
          <w:i/>
        </w:rPr>
        <w:t>Provides oversight for project committees and meetings</w:t>
      </w:r>
      <w:r w:rsidR="001A3D0A">
        <w:rPr>
          <w:rFonts w:asciiTheme="majorHAnsi" w:hAnsiTheme="majorHAnsi" w:cstheme="majorHAnsi"/>
          <w:i/>
        </w:rPr>
        <w:t>.</w:t>
      </w:r>
    </w:p>
    <w:p w14:paraId="28959FBF" w14:textId="4B8CBA03" w:rsidR="0024478E" w:rsidRPr="00A3435E" w:rsidRDefault="0024478E" w:rsidP="0024478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i/>
        </w:rPr>
      </w:pPr>
      <w:r w:rsidRPr="00A3435E">
        <w:rPr>
          <w:rFonts w:asciiTheme="majorHAnsi" w:hAnsiTheme="majorHAnsi" w:cstheme="majorHAnsi"/>
          <w:i/>
        </w:rPr>
        <w:t>Oversees technical reporting</w:t>
      </w:r>
      <w:r w:rsidR="001A3D0A">
        <w:rPr>
          <w:rFonts w:asciiTheme="majorHAnsi" w:hAnsiTheme="majorHAnsi" w:cstheme="majorHAnsi"/>
          <w:i/>
        </w:rPr>
        <w:t>.</w:t>
      </w:r>
    </w:p>
    <w:p w14:paraId="1E2A1141" w14:textId="35D6C9C9" w:rsidR="0024478E" w:rsidRPr="0024478E" w:rsidRDefault="0024478E" w:rsidP="001A3D0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i/>
          <w:lang w:eastAsia="ja-JP"/>
        </w:rPr>
      </w:pPr>
      <w:r w:rsidRPr="00A3435E">
        <w:rPr>
          <w:rFonts w:asciiTheme="majorHAnsi" w:hAnsiTheme="majorHAnsi" w:cstheme="majorHAnsi"/>
          <w:i/>
        </w:rPr>
        <w:t>Serves as the liaison with external funding partners</w:t>
      </w:r>
      <w:r w:rsidR="001A3D0A">
        <w:rPr>
          <w:rFonts w:asciiTheme="majorHAnsi" w:hAnsiTheme="majorHAnsi" w:cstheme="majorHAnsi"/>
          <w:i/>
        </w:rPr>
        <w:t>.</w:t>
      </w:r>
      <w:r w:rsidR="001A3D0A" w:rsidRPr="0024478E">
        <w:rPr>
          <w:rFonts w:asciiTheme="majorHAnsi" w:hAnsiTheme="majorHAnsi" w:cstheme="majorHAnsi"/>
          <w:i/>
          <w:lang w:eastAsia="ja-JP"/>
        </w:rPr>
        <w:t xml:space="preserve"> </w:t>
      </w:r>
    </w:p>
    <w:p w14:paraId="11AAF089" w14:textId="7388F8FF" w:rsidR="0024478E" w:rsidRDefault="0024478E" w:rsidP="0024478E">
      <w:pPr>
        <w:autoSpaceDE w:val="0"/>
        <w:autoSpaceDN w:val="0"/>
        <w:adjustRightInd w:val="0"/>
        <w:rPr>
          <w:rFonts w:asciiTheme="majorHAnsi" w:hAnsiTheme="majorHAnsi" w:cstheme="majorHAnsi"/>
          <w:i/>
        </w:rPr>
      </w:pPr>
    </w:p>
    <w:p w14:paraId="57E5CF93" w14:textId="6DF77579" w:rsidR="0024478E" w:rsidRDefault="0024478E" w:rsidP="0024478E">
      <w:pPr>
        <w:pStyle w:val="Heading2"/>
        <w:spacing w:before="0"/>
      </w:pPr>
      <w:bookmarkStart w:id="7" w:name="_Toc56502368"/>
      <w:r>
        <w:t>Activity Leaders (insert name/s)</w:t>
      </w:r>
      <w:bookmarkEnd w:id="7"/>
    </w:p>
    <w:p w14:paraId="5DA05654" w14:textId="7DF28374" w:rsidR="0024478E" w:rsidRPr="00AC5713" w:rsidRDefault="0024478E" w:rsidP="0024478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AC5713">
        <w:rPr>
          <w:rFonts w:asciiTheme="majorHAnsi" w:hAnsiTheme="majorHAnsi" w:cstheme="majorHAnsi"/>
          <w:i/>
        </w:rPr>
        <w:t xml:space="preserve">Insert </w:t>
      </w:r>
      <w:r>
        <w:rPr>
          <w:rFonts w:asciiTheme="majorHAnsi" w:hAnsiTheme="majorHAnsi" w:cstheme="majorHAnsi"/>
          <w:i/>
        </w:rPr>
        <w:t>responsibilities</w:t>
      </w:r>
    </w:p>
    <w:p w14:paraId="68C53CDB" w14:textId="28581ADA" w:rsidR="0024478E" w:rsidRDefault="0024478E" w:rsidP="0024478E">
      <w:pPr>
        <w:autoSpaceDE w:val="0"/>
        <w:autoSpaceDN w:val="0"/>
        <w:adjustRightInd w:val="0"/>
        <w:rPr>
          <w:rFonts w:asciiTheme="majorHAnsi" w:hAnsiTheme="majorHAnsi" w:cstheme="majorHAnsi"/>
          <w:i/>
        </w:rPr>
      </w:pPr>
    </w:p>
    <w:p w14:paraId="570ADCF5" w14:textId="50F25633" w:rsidR="000E16CE" w:rsidRPr="000E16CE" w:rsidRDefault="000E16CE" w:rsidP="000E16CE">
      <w:pPr>
        <w:pStyle w:val="Heading2"/>
        <w:spacing w:before="0"/>
      </w:pPr>
      <w:bookmarkStart w:id="8" w:name="_Toc56502369"/>
      <w:r>
        <w:t>Project Manager (insert name)</w:t>
      </w:r>
      <w:bookmarkEnd w:id="8"/>
    </w:p>
    <w:p w14:paraId="2970058A" w14:textId="4CD17E2F" w:rsidR="002E3AD5" w:rsidRDefault="002E3AD5" w:rsidP="002E3AD5">
      <w:pPr>
        <w:rPr>
          <w:rFonts w:ascii="Calibri" w:hAnsi="Calibri" w:cs="ArialMT"/>
          <w:lang w:eastAsia="ja-JP"/>
        </w:rPr>
      </w:pPr>
      <w:r>
        <w:rPr>
          <w:rFonts w:ascii="Calibri" w:hAnsi="Calibri" w:cs="ArialMT"/>
          <w:lang w:eastAsia="ja-JP"/>
        </w:rPr>
        <w:t>The Project Manager is responsible for</w:t>
      </w:r>
      <w:r w:rsidR="00AA5D68">
        <w:rPr>
          <w:rFonts w:ascii="Calibri" w:hAnsi="Calibri" w:cs="ArialMT"/>
          <w:lang w:eastAsia="ja-JP"/>
        </w:rPr>
        <w:t xml:space="preserve"> the</w:t>
      </w:r>
      <w:r>
        <w:rPr>
          <w:rFonts w:ascii="Calibri" w:hAnsi="Calibri" w:cs="ArialMT"/>
          <w:lang w:eastAsia="ja-JP"/>
        </w:rPr>
        <w:t xml:space="preserve"> over</w:t>
      </w:r>
      <w:r w:rsidR="00A3435E">
        <w:rPr>
          <w:rFonts w:ascii="Calibri" w:hAnsi="Calibri" w:cs="ArialMT"/>
          <w:lang w:eastAsia="ja-JP"/>
        </w:rPr>
        <w:t>all management of the project</w:t>
      </w:r>
      <w:r>
        <w:rPr>
          <w:rFonts w:ascii="Calibri" w:hAnsi="Calibri" w:cs="ArialMT"/>
          <w:lang w:eastAsia="ja-JP"/>
        </w:rPr>
        <w:t>.  The following</w:t>
      </w:r>
      <w:r w:rsidR="00A3435E">
        <w:rPr>
          <w:rFonts w:ascii="Calibri" w:hAnsi="Calibri" w:cs="ArialMT"/>
          <w:lang w:eastAsia="ja-JP"/>
        </w:rPr>
        <w:t xml:space="preserve"> </w:t>
      </w:r>
      <w:r w:rsidR="001A3D0A">
        <w:rPr>
          <w:rFonts w:ascii="Calibri" w:hAnsi="Calibri" w:cs="ArialMT"/>
          <w:lang w:eastAsia="ja-JP"/>
        </w:rPr>
        <w:t>are</w:t>
      </w:r>
      <w:r w:rsidR="00A3435E">
        <w:rPr>
          <w:rFonts w:ascii="Calibri" w:hAnsi="Calibri" w:cs="ArialMT"/>
          <w:lang w:eastAsia="ja-JP"/>
        </w:rPr>
        <w:t xml:space="preserve"> the project manager’s primary responsibilities.</w:t>
      </w:r>
    </w:p>
    <w:p w14:paraId="2CB59299" w14:textId="77777777" w:rsidR="001A3D0A" w:rsidRDefault="001A3D0A" w:rsidP="002E3AD5">
      <w:pPr>
        <w:rPr>
          <w:rFonts w:ascii="Calibri" w:hAnsi="Calibri" w:cs="ArialMT"/>
          <w:lang w:eastAsia="ja-JP"/>
        </w:rPr>
      </w:pPr>
    </w:p>
    <w:p w14:paraId="6E06B9FB" w14:textId="373079FA" w:rsidR="000E16CE" w:rsidRDefault="000E16CE" w:rsidP="000E16C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 w:rsidRPr="00AC5713">
        <w:rPr>
          <w:rFonts w:asciiTheme="majorHAnsi" w:hAnsiTheme="majorHAnsi" w:cstheme="majorHAnsi"/>
          <w:i/>
        </w:rPr>
        <w:t xml:space="preserve">Insert </w:t>
      </w:r>
      <w:r>
        <w:rPr>
          <w:rFonts w:asciiTheme="majorHAnsi" w:hAnsiTheme="majorHAnsi" w:cstheme="majorHAnsi"/>
          <w:i/>
        </w:rPr>
        <w:t>responsibilities; see Project Initiation Form Scope Pick List for idea</w:t>
      </w:r>
      <w:r w:rsidR="001A3D0A">
        <w:rPr>
          <w:rFonts w:asciiTheme="majorHAnsi" w:hAnsiTheme="majorHAnsi" w:cstheme="majorHAnsi"/>
          <w:i/>
        </w:rPr>
        <w:t>s</w:t>
      </w:r>
      <w:r w:rsidR="004D3A90">
        <w:rPr>
          <w:rFonts w:asciiTheme="majorHAnsi" w:hAnsiTheme="majorHAnsi" w:cstheme="majorHAnsi"/>
          <w:i/>
        </w:rPr>
        <w:t xml:space="preserve"> (</w:t>
      </w:r>
      <w:hyperlink r:id="rId8" w:tgtFrame="_blank" w:history="1">
        <w:r w:rsidR="004D3A9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http://www.sfu.ca/research/sites/default/files/2020-09/Sample%20PIF%20Scope%20List.docx</w:t>
        </w:r>
      </w:hyperlink>
      <w:r w:rsidR="004D3A90">
        <w:t>)</w:t>
      </w:r>
    </w:p>
    <w:p w14:paraId="1BB2A033" w14:textId="7C15771C" w:rsidR="000E16CE" w:rsidRDefault="000E16CE" w:rsidP="000E16CE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Potentially categorize responsibilities as follows:</w:t>
      </w:r>
    </w:p>
    <w:p w14:paraId="3E74BC03" w14:textId="0B93D233" w:rsidR="000E16CE" w:rsidRDefault="000E16CE" w:rsidP="000E16CE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Project Administration General</w:t>
      </w:r>
    </w:p>
    <w:p w14:paraId="56FDC3C6" w14:textId="0A44D0BF" w:rsidR="000E16CE" w:rsidRDefault="000E16CE" w:rsidP="000E16CE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Budget and Schedule Management</w:t>
      </w:r>
    </w:p>
    <w:p w14:paraId="42EF6E2F" w14:textId="574F56E1" w:rsidR="000E16CE" w:rsidRDefault="000E16CE" w:rsidP="000E16CE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Stakeholder Communication and Coordination</w:t>
      </w:r>
    </w:p>
    <w:p w14:paraId="7B6D6773" w14:textId="7E915654" w:rsidR="000E16CE" w:rsidRPr="001A3D0A" w:rsidRDefault="000E16CE" w:rsidP="000E16CE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Risk Management</w:t>
      </w:r>
    </w:p>
    <w:p w14:paraId="504BD77A" w14:textId="13BE071A" w:rsidR="000E16CE" w:rsidRDefault="000E16CE" w:rsidP="000E16CE">
      <w:pPr>
        <w:pStyle w:val="Heading2"/>
        <w:rPr>
          <w:rFonts w:cstheme="majorHAnsi"/>
        </w:rPr>
      </w:pPr>
      <w:bookmarkStart w:id="9" w:name="_Toc56502370"/>
      <w:r>
        <w:lastRenderedPageBreak/>
        <w:t>Other Roles</w:t>
      </w:r>
      <w:bookmarkEnd w:id="9"/>
    </w:p>
    <w:p w14:paraId="3361EEBC" w14:textId="18FB4AB3" w:rsidR="000E16CE" w:rsidRDefault="000E16CE" w:rsidP="000E16CE">
      <w:pPr>
        <w:rPr>
          <w:rFonts w:asciiTheme="majorHAnsi" w:hAnsiTheme="majorHAnsi" w:cstheme="majorHAnsi"/>
        </w:rPr>
      </w:pPr>
      <w:r w:rsidRPr="00D77AC8">
        <w:rPr>
          <w:rFonts w:asciiTheme="majorHAnsi" w:hAnsiTheme="majorHAnsi" w:cstheme="majorHAnsi"/>
        </w:rPr>
        <w:t xml:space="preserve">The roles of the following groups are quite broad, and so we have not attempted to fully define the roles </w:t>
      </w:r>
      <w:r>
        <w:rPr>
          <w:rFonts w:asciiTheme="majorHAnsi" w:hAnsiTheme="majorHAnsi" w:cstheme="majorHAnsi"/>
        </w:rPr>
        <w:t>in this document</w:t>
      </w:r>
      <w:r w:rsidRPr="00D77AC8">
        <w:rPr>
          <w:rFonts w:asciiTheme="majorHAnsi" w:hAnsiTheme="majorHAnsi" w:cstheme="majorHAnsi"/>
        </w:rPr>
        <w:t xml:space="preserve">. However, we have identified how the following parties interface with the governance and management </w:t>
      </w:r>
      <w:r>
        <w:rPr>
          <w:rFonts w:asciiTheme="majorHAnsi" w:hAnsiTheme="majorHAnsi" w:cstheme="majorHAnsi"/>
        </w:rPr>
        <w:t>components</w:t>
      </w:r>
      <w:r w:rsidRPr="00D77AC8">
        <w:rPr>
          <w:rFonts w:asciiTheme="majorHAnsi" w:hAnsiTheme="majorHAnsi" w:cstheme="majorHAnsi"/>
        </w:rPr>
        <w:t xml:space="preserve"> of the project.</w:t>
      </w:r>
    </w:p>
    <w:p w14:paraId="0510D92F" w14:textId="77777777" w:rsidR="000E16CE" w:rsidRPr="00D77AC8" w:rsidRDefault="000E16CE" w:rsidP="000E16CE">
      <w:pPr>
        <w:rPr>
          <w:rFonts w:asciiTheme="majorHAnsi" w:hAnsiTheme="majorHAnsi" w:cstheme="majorHAnsi"/>
        </w:rPr>
      </w:pPr>
    </w:p>
    <w:p w14:paraId="4F1070F9" w14:textId="77777777" w:rsidR="000E16CE" w:rsidRDefault="000E16CE" w:rsidP="000E16CE">
      <w:pPr>
        <w:pStyle w:val="Heading3"/>
        <w:spacing w:before="0"/>
      </w:pPr>
      <w:bookmarkStart w:id="10" w:name="_Toc39845616"/>
      <w:bookmarkStart w:id="11" w:name="_Toc56502371"/>
      <w:r>
        <w:t>Co-Applicants</w:t>
      </w:r>
      <w:bookmarkEnd w:id="10"/>
      <w:bookmarkEnd w:id="11"/>
    </w:p>
    <w:p w14:paraId="44CACFA8" w14:textId="77777777" w:rsidR="000E16CE" w:rsidRPr="008D3429" w:rsidRDefault="000E16CE" w:rsidP="000E16CE">
      <w:pPr>
        <w:pStyle w:val="ListParagraph"/>
        <w:numPr>
          <w:ilvl w:val="0"/>
          <w:numId w:val="20"/>
        </w:numPr>
        <w:spacing w:line="259" w:lineRule="auto"/>
        <w:rPr>
          <w:rFonts w:asciiTheme="majorHAnsi" w:hAnsiTheme="majorHAnsi" w:cstheme="majorHAnsi"/>
        </w:rPr>
      </w:pPr>
    </w:p>
    <w:p w14:paraId="338D39A6" w14:textId="77777777" w:rsidR="000E16CE" w:rsidRPr="00375766" w:rsidRDefault="000E16CE" w:rsidP="000E16CE">
      <w:pPr>
        <w:pStyle w:val="ListParagraph"/>
        <w:rPr>
          <w:rFonts w:asciiTheme="majorHAnsi" w:hAnsiTheme="majorHAnsi" w:cstheme="majorHAnsi"/>
        </w:rPr>
      </w:pPr>
    </w:p>
    <w:p w14:paraId="4BE95212" w14:textId="77777777" w:rsidR="000E16CE" w:rsidRDefault="000E16CE" w:rsidP="000E16CE">
      <w:pPr>
        <w:pStyle w:val="Heading3"/>
        <w:spacing w:before="0"/>
      </w:pPr>
      <w:bookmarkStart w:id="12" w:name="_Toc39845617"/>
      <w:bookmarkStart w:id="13" w:name="_Toc56502372"/>
      <w:r>
        <w:t>Collaborators</w:t>
      </w:r>
      <w:bookmarkEnd w:id="12"/>
      <w:bookmarkEnd w:id="13"/>
    </w:p>
    <w:p w14:paraId="50FE624A" w14:textId="5E4C6EAD" w:rsidR="000E16CE" w:rsidRPr="001A3D0A" w:rsidRDefault="000E16CE" w:rsidP="001A3D0A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</w:p>
    <w:p w14:paraId="353EC77A" w14:textId="77777777" w:rsidR="001A3D0A" w:rsidRPr="001A3D0A" w:rsidRDefault="001A3D0A" w:rsidP="001A3D0A">
      <w:pPr>
        <w:rPr>
          <w:rFonts w:asciiTheme="majorHAnsi" w:hAnsiTheme="majorHAnsi" w:cstheme="majorHAnsi"/>
        </w:rPr>
      </w:pPr>
    </w:p>
    <w:p w14:paraId="4A0DA459" w14:textId="77777777" w:rsidR="000E16CE" w:rsidRDefault="000E16CE" w:rsidP="000E16CE">
      <w:pPr>
        <w:pStyle w:val="Heading3"/>
        <w:spacing w:before="0"/>
      </w:pPr>
      <w:bookmarkStart w:id="14" w:name="_Toc39845618"/>
      <w:bookmarkStart w:id="15" w:name="_Toc56502373"/>
      <w:r>
        <w:t>Partner Organizations</w:t>
      </w:r>
      <w:bookmarkEnd w:id="14"/>
      <w:bookmarkEnd w:id="15"/>
    </w:p>
    <w:p w14:paraId="0866C0A7" w14:textId="77777777" w:rsidR="000E16CE" w:rsidRPr="000E16CE" w:rsidRDefault="000E16CE" w:rsidP="000E16CE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</w:p>
    <w:p w14:paraId="68B715F7" w14:textId="13D7268C" w:rsidR="0024478E" w:rsidRDefault="0024478E" w:rsidP="000E16CE">
      <w:bookmarkStart w:id="16" w:name="_Toc39845622"/>
    </w:p>
    <w:p w14:paraId="3FEE9536" w14:textId="77777777" w:rsidR="004D3A90" w:rsidRDefault="004D3A90" w:rsidP="000E16CE"/>
    <w:p w14:paraId="7A43F70C" w14:textId="61C43DD0" w:rsidR="0024478E" w:rsidRDefault="0024478E" w:rsidP="001A3D0A">
      <w:pPr>
        <w:pStyle w:val="Heading1"/>
        <w:spacing w:before="0"/>
      </w:pPr>
      <w:bookmarkStart w:id="17" w:name="_Toc56502374"/>
      <w:r>
        <w:t>Committees</w:t>
      </w:r>
      <w:bookmarkEnd w:id="16"/>
      <w:bookmarkEnd w:id="17"/>
    </w:p>
    <w:p w14:paraId="40843C6A" w14:textId="77777777" w:rsidR="001A3D0A" w:rsidRPr="001A3D0A" w:rsidRDefault="001A3D0A" w:rsidP="001A3D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6856"/>
      </w:tblGrid>
      <w:tr w:rsidR="0024478E" w:rsidRPr="00D24862" w14:paraId="56B685B0" w14:textId="77777777" w:rsidTr="00123BAC">
        <w:tc>
          <w:tcPr>
            <w:tcW w:w="8856" w:type="dxa"/>
            <w:gridSpan w:val="2"/>
            <w:shd w:val="clear" w:color="auto" w:fill="C0C0C0"/>
          </w:tcPr>
          <w:p w14:paraId="4745AACE" w14:textId="77777777" w:rsidR="0024478E" w:rsidRPr="00D24862" w:rsidRDefault="0024478E" w:rsidP="00123BAC">
            <w:pPr>
              <w:pStyle w:val="Heading2"/>
              <w:rPr>
                <w:rFonts w:eastAsia="Times New Roman"/>
              </w:rPr>
            </w:pPr>
            <w:bookmarkStart w:id="18" w:name="_Toc56502375"/>
            <w:r>
              <w:rPr>
                <w:rFonts w:eastAsia="Times New Roman"/>
              </w:rPr>
              <w:t>Committee Name</w:t>
            </w:r>
            <w:bookmarkEnd w:id="18"/>
          </w:p>
        </w:tc>
      </w:tr>
      <w:tr w:rsidR="0024478E" w:rsidRPr="00D24862" w14:paraId="34FDD6C9" w14:textId="77777777" w:rsidTr="00123BAC">
        <w:tc>
          <w:tcPr>
            <w:tcW w:w="1774" w:type="dxa"/>
          </w:tcPr>
          <w:p w14:paraId="33339D82" w14:textId="77777777" w:rsidR="0024478E" w:rsidRPr="00D24862" w:rsidRDefault="0024478E" w:rsidP="00123BAC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Purpose</w:t>
            </w:r>
          </w:p>
        </w:tc>
        <w:tc>
          <w:tcPr>
            <w:tcW w:w="7082" w:type="dxa"/>
          </w:tcPr>
          <w:p w14:paraId="5E2E65A2" w14:textId="77777777" w:rsidR="0024478E" w:rsidRPr="00496A75" w:rsidRDefault="0024478E" w:rsidP="00123B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-BoldMT"/>
                <w:lang w:eastAsia="ja-JP"/>
              </w:rPr>
            </w:pPr>
          </w:p>
        </w:tc>
      </w:tr>
      <w:tr w:rsidR="0024478E" w:rsidRPr="00D24862" w14:paraId="2C1CE9D9" w14:textId="77777777" w:rsidTr="00123BAC">
        <w:tc>
          <w:tcPr>
            <w:tcW w:w="1774" w:type="dxa"/>
          </w:tcPr>
          <w:p w14:paraId="0925BC2F" w14:textId="77777777" w:rsidR="0024478E" w:rsidRPr="00D24862" w:rsidRDefault="0024478E" w:rsidP="00123BAC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Members</w:t>
            </w:r>
          </w:p>
        </w:tc>
        <w:tc>
          <w:tcPr>
            <w:tcW w:w="7082" w:type="dxa"/>
          </w:tcPr>
          <w:p w14:paraId="07B0FE6A" w14:textId="77777777" w:rsidR="0024478E" w:rsidRPr="00496A75" w:rsidRDefault="0024478E" w:rsidP="00123B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-BoldMT"/>
                <w:lang w:eastAsia="ja-JP"/>
              </w:rPr>
            </w:pPr>
          </w:p>
        </w:tc>
      </w:tr>
      <w:tr w:rsidR="0024478E" w:rsidRPr="00D24862" w14:paraId="41745D2F" w14:textId="77777777" w:rsidTr="00123BAC">
        <w:tc>
          <w:tcPr>
            <w:tcW w:w="1774" w:type="dxa"/>
          </w:tcPr>
          <w:p w14:paraId="6C43EC4B" w14:textId="77777777" w:rsidR="0024478E" w:rsidRPr="00D24862" w:rsidRDefault="0024478E" w:rsidP="00123BAC">
            <w:pPr>
              <w:rPr>
                <w:rFonts w:ascii="Calibri" w:eastAsia="Times New Roman" w:hAnsi="Calibri"/>
                <w:b/>
              </w:rPr>
            </w:pPr>
            <w:r w:rsidRPr="00D24862">
              <w:rPr>
                <w:rFonts w:ascii="Calibri" w:eastAsia="Times New Roman" w:hAnsi="Calibri"/>
                <w:b/>
              </w:rPr>
              <w:t>Reports to</w:t>
            </w:r>
          </w:p>
        </w:tc>
        <w:tc>
          <w:tcPr>
            <w:tcW w:w="7082" w:type="dxa"/>
          </w:tcPr>
          <w:p w14:paraId="04CCD783" w14:textId="77777777" w:rsidR="0024478E" w:rsidRPr="00D24862" w:rsidRDefault="0024478E" w:rsidP="00123BAC">
            <w:pPr>
              <w:rPr>
                <w:rFonts w:ascii="Calibri" w:eastAsia="Times New Roman" w:hAnsi="Calibri"/>
              </w:rPr>
            </w:pPr>
          </w:p>
        </w:tc>
      </w:tr>
      <w:tr w:rsidR="0024478E" w:rsidRPr="00D24862" w14:paraId="05C6A298" w14:textId="77777777" w:rsidTr="002E64AA">
        <w:trPr>
          <w:trHeight w:val="332"/>
        </w:trPr>
        <w:tc>
          <w:tcPr>
            <w:tcW w:w="1774" w:type="dxa"/>
          </w:tcPr>
          <w:p w14:paraId="2827AE71" w14:textId="77777777" w:rsidR="0024478E" w:rsidRPr="00D24862" w:rsidRDefault="0024478E" w:rsidP="00123BAC">
            <w:pPr>
              <w:rPr>
                <w:rFonts w:ascii="Calibri" w:eastAsia="Times New Roman" w:hAnsi="Calibri"/>
                <w:b/>
              </w:rPr>
            </w:pPr>
            <w:r w:rsidRPr="00D24862">
              <w:rPr>
                <w:rFonts w:ascii="Calibri" w:eastAsia="Times New Roman" w:hAnsi="Calibri"/>
                <w:b/>
              </w:rPr>
              <w:t>Frequency</w:t>
            </w:r>
          </w:p>
        </w:tc>
        <w:tc>
          <w:tcPr>
            <w:tcW w:w="7082" w:type="dxa"/>
          </w:tcPr>
          <w:p w14:paraId="7FE4C0D5" w14:textId="15880183" w:rsidR="0024478E" w:rsidRPr="00D24862" w:rsidRDefault="0024478E" w:rsidP="00123B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-BoldMT"/>
                <w:lang w:eastAsia="ja-JP"/>
              </w:rPr>
            </w:pPr>
          </w:p>
        </w:tc>
      </w:tr>
      <w:tr w:rsidR="0024478E" w:rsidRPr="00D24862" w14:paraId="736ACF11" w14:textId="77777777" w:rsidTr="00123BAC">
        <w:tc>
          <w:tcPr>
            <w:tcW w:w="1774" w:type="dxa"/>
          </w:tcPr>
          <w:p w14:paraId="30585465" w14:textId="77777777" w:rsidR="0024478E" w:rsidRPr="00D24862" w:rsidRDefault="0024478E" w:rsidP="00123BAC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Coordinated by</w:t>
            </w:r>
          </w:p>
        </w:tc>
        <w:tc>
          <w:tcPr>
            <w:tcW w:w="7082" w:type="dxa"/>
          </w:tcPr>
          <w:p w14:paraId="47AA82DA" w14:textId="77777777" w:rsidR="0024478E" w:rsidRPr="00D24862" w:rsidRDefault="0024478E" w:rsidP="00123B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lang w:eastAsia="ja-JP"/>
              </w:rPr>
            </w:pPr>
          </w:p>
        </w:tc>
      </w:tr>
      <w:tr w:rsidR="0024478E" w:rsidRPr="00D24862" w14:paraId="1EB80A2C" w14:textId="77777777" w:rsidTr="00123BAC">
        <w:tc>
          <w:tcPr>
            <w:tcW w:w="1774" w:type="dxa"/>
          </w:tcPr>
          <w:p w14:paraId="6396B244" w14:textId="77777777" w:rsidR="0024478E" w:rsidRPr="00D24862" w:rsidRDefault="0024478E" w:rsidP="00123BAC">
            <w:pPr>
              <w:rPr>
                <w:rFonts w:ascii="Calibri" w:eastAsia="Times New Roman" w:hAnsi="Calibri"/>
                <w:b/>
              </w:rPr>
            </w:pPr>
            <w:r w:rsidRPr="00D24862">
              <w:rPr>
                <w:rFonts w:ascii="Calibri" w:eastAsia="Times New Roman" w:hAnsi="Calibri"/>
                <w:b/>
              </w:rPr>
              <w:t>Responsibilities</w:t>
            </w:r>
          </w:p>
        </w:tc>
        <w:tc>
          <w:tcPr>
            <w:tcW w:w="7082" w:type="dxa"/>
          </w:tcPr>
          <w:p w14:paraId="2741B48B" w14:textId="77777777" w:rsidR="0024478E" w:rsidRPr="00D24862" w:rsidRDefault="0024478E" w:rsidP="00123B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lang w:eastAsia="ja-JP"/>
              </w:rPr>
            </w:pPr>
          </w:p>
        </w:tc>
      </w:tr>
      <w:tr w:rsidR="0024478E" w:rsidRPr="00D24862" w14:paraId="7B7CA12D" w14:textId="77777777" w:rsidTr="00123BAC">
        <w:tc>
          <w:tcPr>
            <w:tcW w:w="1774" w:type="dxa"/>
          </w:tcPr>
          <w:p w14:paraId="156AED03" w14:textId="77777777" w:rsidR="0024478E" w:rsidRPr="00D24862" w:rsidRDefault="0024478E" w:rsidP="00123BAC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Notes</w:t>
            </w:r>
          </w:p>
        </w:tc>
        <w:tc>
          <w:tcPr>
            <w:tcW w:w="7082" w:type="dxa"/>
          </w:tcPr>
          <w:p w14:paraId="42135A51" w14:textId="77777777" w:rsidR="0024478E" w:rsidRPr="00D24862" w:rsidRDefault="0024478E" w:rsidP="00123B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lang w:eastAsia="ja-JP"/>
              </w:rPr>
            </w:pPr>
          </w:p>
        </w:tc>
      </w:tr>
    </w:tbl>
    <w:p w14:paraId="3AA33BB5" w14:textId="08C66958" w:rsidR="0024478E" w:rsidRDefault="0024478E" w:rsidP="002E64AA"/>
    <w:p w14:paraId="3EC41D20" w14:textId="77777777" w:rsidR="004D3A90" w:rsidRDefault="004D3A90" w:rsidP="002E64AA"/>
    <w:p w14:paraId="4F414E2A" w14:textId="77777777" w:rsidR="004D3A90" w:rsidRDefault="004D3A90" w:rsidP="002E64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6856"/>
      </w:tblGrid>
      <w:tr w:rsidR="002E64AA" w:rsidRPr="00D24862" w14:paraId="2D77AD53" w14:textId="77777777" w:rsidTr="00123BAC">
        <w:tc>
          <w:tcPr>
            <w:tcW w:w="8856" w:type="dxa"/>
            <w:gridSpan w:val="2"/>
            <w:shd w:val="clear" w:color="auto" w:fill="C0C0C0"/>
          </w:tcPr>
          <w:p w14:paraId="4E2646D1" w14:textId="77777777" w:rsidR="002E64AA" w:rsidRPr="00D24862" w:rsidRDefault="002E64AA" w:rsidP="00123BAC">
            <w:pPr>
              <w:pStyle w:val="Heading2"/>
              <w:rPr>
                <w:rFonts w:eastAsia="Times New Roman"/>
              </w:rPr>
            </w:pPr>
            <w:bookmarkStart w:id="19" w:name="_Toc56502376"/>
            <w:bookmarkStart w:id="20" w:name="_Toc39845626"/>
            <w:r>
              <w:rPr>
                <w:rFonts w:eastAsia="Times New Roman"/>
              </w:rPr>
              <w:t>Committee Name</w:t>
            </w:r>
            <w:bookmarkEnd w:id="19"/>
          </w:p>
        </w:tc>
      </w:tr>
      <w:tr w:rsidR="002E64AA" w:rsidRPr="00D24862" w14:paraId="316F1DC9" w14:textId="77777777" w:rsidTr="00123BAC">
        <w:tc>
          <w:tcPr>
            <w:tcW w:w="1774" w:type="dxa"/>
          </w:tcPr>
          <w:p w14:paraId="63411B1F" w14:textId="77777777" w:rsidR="002E64AA" w:rsidRPr="00D24862" w:rsidRDefault="002E64AA" w:rsidP="00123BAC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Purpose</w:t>
            </w:r>
          </w:p>
        </w:tc>
        <w:tc>
          <w:tcPr>
            <w:tcW w:w="7082" w:type="dxa"/>
          </w:tcPr>
          <w:p w14:paraId="53BA6986" w14:textId="77777777" w:rsidR="002E64AA" w:rsidRPr="00496A75" w:rsidRDefault="002E64AA" w:rsidP="00123B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-BoldMT"/>
                <w:lang w:eastAsia="ja-JP"/>
              </w:rPr>
            </w:pPr>
          </w:p>
        </w:tc>
      </w:tr>
      <w:tr w:rsidR="002E64AA" w:rsidRPr="00D24862" w14:paraId="2B0E70FA" w14:textId="77777777" w:rsidTr="00123BAC">
        <w:tc>
          <w:tcPr>
            <w:tcW w:w="1774" w:type="dxa"/>
          </w:tcPr>
          <w:p w14:paraId="0ED67546" w14:textId="77777777" w:rsidR="002E64AA" w:rsidRPr="00D24862" w:rsidRDefault="002E64AA" w:rsidP="00123BAC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Members</w:t>
            </w:r>
          </w:p>
        </w:tc>
        <w:tc>
          <w:tcPr>
            <w:tcW w:w="7082" w:type="dxa"/>
          </w:tcPr>
          <w:p w14:paraId="545DBC52" w14:textId="77777777" w:rsidR="002E64AA" w:rsidRPr="00496A75" w:rsidRDefault="002E64AA" w:rsidP="00123B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-BoldMT"/>
                <w:lang w:eastAsia="ja-JP"/>
              </w:rPr>
            </w:pPr>
          </w:p>
        </w:tc>
      </w:tr>
      <w:tr w:rsidR="002E64AA" w:rsidRPr="00D24862" w14:paraId="3DBBD565" w14:textId="77777777" w:rsidTr="00123BAC">
        <w:tc>
          <w:tcPr>
            <w:tcW w:w="1774" w:type="dxa"/>
          </w:tcPr>
          <w:p w14:paraId="641102D5" w14:textId="77777777" w:rsidR="002E64AA" w:rsidRPr="00D24862" w:rsidRDefault="002E64AA" w:rsidP="00123BAC">
            <w:pPr>
              <w:rPr>
                <w:rFonts w:ascii="Calibri" w:eastAsia="Times New Roman" w:hAnsi="Calibri"/>
                <w:b/>
              </w:rPr>
            </w:pPr>
            <w:r w:rsidRPr="00D24862">
              <w:rPr>
                <w:rFonts w:ascii="Calibri" w:eastAsia="Times New Roman" w:hAnsi="Calibri"/>
                <w:b/>
              </w:rPr>
              <w:t>Reports to</w:t>
            </w:r>
          </w:p>
        </w:tc>
        <w:tc>
          <w:tcPr>
            <w:tcW w:w="7082" w:type="dxa"/>
          </w:tcPr>
          <w:p w14:paraId="7BA68150" w14:textId="77777777" w:rsidR="002E64AA" w:rsidRPr="00D24862" w:rsidRDefault="002E64AA" w:rsidP="00123BAC">
            <w:pPr>
              <w:rPr>
                <w:rFonts w:ascii="Calibri" w:eastAsia="Times New Roman" w:hAnsi="Calibri"/>
              </w:rPr>
            </w:pPr>
          </w:p>
        </w:tc>
      </w:tr>
      <w:tr w:rsidR="002E64AA" w:rsidRPr="00D24862" w14:paraId="69961587" w14:textId="77777777" w:rsidTr="00123BAC">
        <w:trPr>
          <w:trHeight w:val="332"/>
        </w:trPr>
        <w:tc>
          <w:tcPr>
            <w:tcW w:w="1774" w:type="dxa"/>
          </w:tcPr>
          <w:p w14:paraId="69F65CEE" w14:textId="77777777" w:rsidR="002E64AA" w:rsidRPr="00D24862" w:rsidRDefault="002E64AA" w:rsidP="00123BAC">
            <w:pPr>
              <w:rPr>
                <w:rFonts w:ascii="Calibri" w:eastAsia="Times New Roman" w:hAnsi="Calibri"/>
                <w:b/>
              </w:rPr>
            </w:pPr>
            <w:r w:rsidRPr="00D24862">
              <w:rPr>
                <w:rFonts w:ascii="Calibri" w:eastAsia="Times New Roman" w:hAnsi="Calibri"/>
                <w:b/>
              </w:rPr>
              <w:t>Frequency</w:t>
            </w:r>
          </w:p>
        </w:tc>
        <w:tc>
          <w:tcPr>
            <w:tcW w:w="7082" w:type="dxa"/>
          </w:tcPr>
          <w:p w14:paraId="2B57FD1D" w14:textId="77777777" w:rsidR="002E64AA" w:rsidRPr="00D24862" w:rsidRDefault="002E64AA" w:rsidP="00123B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-BoldMT"/>
                <w:lang w:eastAsia="ja-JP"/>
              </w:rPr>
            </w:pPr>
          </w:p>
        </w:tc>
      </w:tr>
      <w:tr w:rsidR="002E64AA" w:rsidRPr="00D24862" w14:paraId="3A5E54A9" w14:textId="77777777" w:rsidTr="00123BAC">
        <w:tc>
          <w:tcPr>
            <w:tcW w:w="1774" w:type="dxa"/>
          </w:tcPr>
          <w:p w14:paraId="3DC4CDA2" w14:textId="77777777" w:rsidR="002E64AA" w:rsidRPr="00D24862" w:rsidRDefault="002E64AA" w:rsidP="00123BAC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Coordinated by</w:t>
            </w:r>
          </w:p>
        </w:tc>
        <w:tc>
          <w:tcPr>
            <w:tcW w:w="7082" w:type="dxa"/>
          </w:tcPr>
          <w:p w14:paraId="4211A7C7" w14:textId="77777777" w:rsidR="002E64AA" w:rsidRPr="00D24862" w:rsidRDefault="002E64AA" w:rsidP="00123B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lang w:eastAsia="ja-JP"/>
              </w:rPr>
            </w:pPr>
          </w:p>
        </w:tc>
      </w:tr>
      <w:tr w:rsidR="002E64AA" w:rsidRPr="00D24862" w14:paraId="2A472893" w14:textId="77777777" w:rsidTr="00123BAC">
        <w:tc>
          <w:tcPr>
            <w:tcW w:w="1774" w:type="dxa"/>
          </w:tcPr>
          <w:p w14:paraId="4FE2A94A" w14:textId="77777777" w:rsidR="002E64AA" w:rsidRPr="00D24862" w:rsidRDefault="002E64AA" w:rsidP="00123BAC">
            <w:pPr>
              <w:rPr>
                <w:rFonts w:ascii="Calibri" w:eastAsia="Times New Roman" w:hAnsi="Calibri"/>
                <w:b/>
              </w:rPr>
            </w:pPr>
            <w:r w:rsidRPr="00D24862">
              <w:rPr>
                <w:rFonts w:ascii="Calibri" w:eastAsia="Times New Roman" w:hAnsi="Calibri"/>
                <w:b/>
              </w:rPr>
              <w:t>Responsibilities</w:t>
            </w:r>
          </w:p>
        </w:tc>
        <w:tc>
          <w:tcPr>
            <w:tcW w:w="7082" w:type="dxa"/>
          </w:tcPr>
          <w:p w14:paraId="45856A2D" w14:textId="77777777" w:rsidR="002E64AA" w:rsidRPr="00D24862" w:rsidRDefault="002E64AA" w:rsidP="00123B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lang w:eastAsia="ja-JP"/>
              </w:rPr>
            </w:pPr>
          </w:p>
        </w:tc>
      </w:tr>
      <w:tr w:rsidR="002E64AA" w:rsidRPr="00D24862" w14:paraId="04D26579" w14:textId="77777777" w:rsidTr="00123BAC">
        <w:tc>
          <w:tcPr>
            <w:tcW w:w="1774" w:type="dxa"/>
          </w:tcPr>
          <w:p w14:paraId="06EC5C48" w14:textId="77777777" w:rsidR="002E64AA" w:rsidRPr="00D24862" w:rsidRDefault="002E64AA" w:rsidP="00123BAC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Notes</w:t>
            </w:r>
          </w:p>
        </w:tc>
        <w:tc>
          <w:tcPr>
            <w:tcW w:w="7082" w:type="dxa"/>
          </w:tcPr>
          <w:p w14:paraId="349CF792" w14:textId="77777777" w:rsidR="002E64AA" w:rsidRPr="00D24862" w:rsidRDefault="002E64AA" w:rsidP="00123B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lang w:eastAsia="ja-JP"/>
              </w:rPr>
            </w:pPr>
          </w:p>
        </w:tc>
      </w:tr>
    </w:tbl>
    <w:p w14:paraId="3023C23F" w14:textId="77777777" w:rsidR="004D3A90" w:rsidRDefault="004D3A90" w:rsidP="00AA5D68">
      <w:pPr>
        <w:pStyle w:val="Heading1"/>
      </w:pPr>
    </w:p>
    <w:p w14:paraId="4BB2BBBC" w14:textId="1181804D" w:rsidR="00AA5D68" w:rsidRDefault="0024478E" w:rsidP="00AA5D68">
      <w:pPr>
        <w:pStyle w:val="Heading1"/>
      </w:pPr>
      <w:bookmarkStart w:id="21" w:name="_Toc56502377"/>
      <w:r>
        <w:t>Meetings Matrix</w:t>
      </w:r>
      <w:bookmarkEnd w:id="20"/>
      <w:bookmarkEnd w:id="21"/>
    </w:p>
    <w:p w14:paraId="27042339" w14:textId="77777777" w:rsidR="00AA5D68" w:rsidRPr="00AA5D68" w:rsidRDefault="00AA5D68" w:rsidP="00AA5D68"/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1168"/>
        <w:gridCol w:w="7467"/>
      </w:tblGrid>
      <w:tr w:rsidR="0024478E" w:rsidRPr="00E10166" w14:paraId="6528977C" w14:textId="77777777" w:rsidTr="000E16CE">
        <w:trPr>
          <w:tblHeader/>
        </w:trPr>
        <w:tc>
          <w:tcPr>
            <w:tcW w:w="0" w:type="auto"/>
            <w:shd w:val="clear" w:color="auto" w:fill="C0C0C0"/>
          </w:tcPr>
          <w:p w14:paraId="39D6FB8D" w14:textId="77777777" w:rsidR="0024478E" w:rsidRPr="00E10166" w:rsidRDefault="0024478E" w:rsidP="00123B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166">
              <w:rPr>
                <w:rFonts w:asciiTheme="majorHAnsi" w:hAnsiTheme="majorHAnsi" w:cstheme="majorHAnsi"/>
                <w:b/>
                <w:sz w:val="22"/>
                <w:szCs w:val="22"/>
              </w:rPr>
              <w:t>Frequency</w:t>
            </w:r>
          </w:p>
        </w:tc>
        <w:tc>
          <w:tcPr>
            <w:tcW w:w="7467" w:type="dxa"/>
            <w:shd w:val="clear" w:color="auto" w:fill="C0C0C0"/>
          </w:tcPr>
          <w:p w14:paraId="077D18AF" w14:textId="77777777" w:rsidR="0024478E" w:rsidRPr="00E10166" w:rsidRDefault="0024478E" w:rsidP="00123B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166">
              <w:rPr>
                <w:rFonts w:asciiTheme="majorHAnsi" w:hAnsiTheme="majorHAnsi" w:cstheme="majorHAnsi"/>
                <w:b/>
                <w:sz w:val="22"/>
                <w:szCs w:val="22"/>
              </w:rPr>
              <w:t>Group</w:t>
            </w:r>
          </w:p>
        </w:tc>
      </w:tr>
      <w:tr w:rsidR="0024478E" w:rsidRPr="00E10166" w14:paraId="28BAFFFA" w14:textId="77777777" w:rsidTr="000E16CE">
        <w:tc>
          <w:tcPr>
            <w:tcW w:w="0" w:type="auto"/>
          </w:tcPr>
          <w:p w14:paraId="61486CCD" w14:textId="77777777" w:rsidR="0024478E" w:rsidRPr="00E10166" w:rsidRDefault="0024478E" w:rsidP="00123B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166">
              <w:rPr>
                <w:rFonts w:asciiTheme="majorHAnsi" w:hAnsiTheme="majorHAnsi" w:cstheme="majorHAnsi"/>
                <w:b/>
                <w:sz w:val="22"/>
                <w:szCs w:val="22"/>
              </w:rPr>
              <w:t>Bi-weekly</w:t>
            </w:r>
          </w:p>
        </w:tc>
        <w:tc>
          <w:tcPr>
            <w:tcW w:w="7467" w:type="dxa"/>
          </w:tcPr>
          <w:p w14:paraId="41530386" w14:textId="77777777" w:rsidR="0024478E" w:rsidRPr="00E10166" w:rsidRDefault="0024478E" w:rsidP="000E16C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478E" w:rsidRPr="00E10166" w14:paraId="60AC16CD" w14:textId="77777777" w:rsidTr="000E16CE">
        <w:tc>
          <w:tcPr>
            <w:tcW w:w="0" w:type="auto"/>
          </w:tcPr>
          <w:p w14:paraId="28FADA8F" w14:textId="77777777" w:rsidR="0024478E" w:rsidRPr="00E10166" w:rsidRDefault="0024478E" w:rsidP="00123B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166">
              <w:rPr>
                <w:rFonts w:asciiTheme="majorHAnsi" w:hAnsiTheme="majorHAnsi" w:cstheme="majorHAnsi"/>
                <w:b/>
                <w:sz w:val="22"/>
                <w:szCs w:val="22"/>
              </w:rPr>
              <w:t>Monthly</w:t>
            </w:r>
          </w:p>
        </w:tc>
        <w:tc>
          <w:tcPr>
            <w:tcW w:w="7467" w:type="dxa"/>
          </w:tcPr>
          <w:p w14:paraId="02646610" w14:textId="77777777" w:rsidR="0024478E" w:rsidRPr="00E10166" w:rsidRDefault="0024478E" w:rsidP="000E16CE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478E" w:rsidRPr="00E10166" w14:paraId="0B0E22C7" w14:textId="77777777" w:rsidTr="000E16CE">
        <w:tc>
          <w:tcPr>
            <w:tcW w:w="0" w:type="auto"/>
          </w:tcPr>
          <w:p w14:paraId="44F3B002" w14:textId="77777777" w:rsidR="0024478E" w:rsidRPr="00E10166" w:rsidRDefault="0024478E" w:rsidP="00123B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166">
              <w:rPr>
                <w:rFonts w:asciiTheme="majorHAnsi" w:hAnsiTheme="majorHAnsi" w:cstheme="majorHAnsi"/>
                <w:b/>
                <w:sz w:val="22"/>
                <w:szCs w:val="22"/>
              </w:rPr>
              <w:t>Quarterly</w:t>
            </w:r>
          </w:p>
        </w:tc>
        <w:tc>
          <w:tcPr>
            <w:tcW w:w="7467" w:type="dxa"/>
          </w:tcPr>
          <w:p w14:paraId="04855B59" w14:textId="77777777" w:rsidR="0024478E" w:rsidRPr="00E10166" w:rsidRDefault="0024478E" w:rsidP="000E16CE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478E" w:rsidRPr="00E10166" w14:paraId="2DC1BCC6" w14:textId="77777777" w:rsidTr="000E16CE">
        <w:tc>
          <w:tcPr>
            <w:tcW w:w="0" w:type="auto"/>
          </w:tcPr>
          <w:p w14:paraId="3858DDAC" w14:textId="77777777" w:rsidR="0024478E" w:rsidRPr="00E10166" w:rsidRDefault="0024478E" w:rsidP="00123B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166">
              <w:rPr>
                <w:rFonts w:asciiTheme="majorHAnsi" w:hAnsiTheme="majorHAnsi" w:cstheme="majorHAnsi"/>
                <w:b/>
                <w:sz w:val="22"/>
                <w:szCs w:val="22"/>
              </w:rPr>
              <w:t>Annually</w:t>
            </w:r>
          </w:p>
        </w:tc>
        <w:tc>
          <w:tcPr>
            <w:tcW w:w="7467" w:type="dxa"/>
          </w:tcPr>
          <w:p w14:paraId="6E181A9C" w14:textId="77777777" w:rsidR="0024478E" w:rsidRPr="00E10166" w:rsidRDefault="0024478E" w:rsidP="000E16CE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4478E" w:rsidRPr="00E10166" w14:paraId="2017298A" w14:textId="77777777" w:rsidTr="000E16CE">
        <w:tc>
          <w:tcPr>
            <w:tcW w:w="0" w:type="auto"/>
          </w:tcPr>
          <w:p w14:paraId="7C73B332" w14:textId="77777777" w:rsidR="0024478E" w:rsidRPr="00E10166" w:rsidRDefault="0024478E" w:rsidP="00123B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166">
              <w:rPr>
                <w:rFonts w:asciiTheme="majorHAnsi" w:hAnsiTheme="majorHAnsi" w:cstheme="majorHAnsi"/>
                <w:b/>
                <w:sz w:val="22"/>
                <w:szCs w:val="22"/>
              </w:rPr>
              <w:t>Other</w:t>
            </w:r>
          </w:p>
        </w:tc>
        <w:tc>
          <w:tcPr>
            <w:tcW w:w="7467" w:type="dxa"/>
          </w:tcPr>
          <w:p w14:paraId="2964EE50" w14:textId="77777777" w:rsidR="0024478E" w:rsidRPr="00E10166" w:rsidRDefault="0024478E" w:rsidP="000E16C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092F85A" w14:textId="31759732" w:rsidR="00CE65D9" w:rsidRPr="00D24862" w:rsidRDefault="00CE65D9" w:rsidP="00CE65D9">
      <w:pPr>
        <w:pStyle w:val="Heading1"/>
        <w:rPr>
          <w:lang w:eastAsia="ja-JP"/>
        </w:rPr>
      </w:pPr>
      <w:bookmarkStart w:id="22" w:name="_Toc56502378"/>
      <w:r>
        <w:rPr>
          <w:lang w:eastAsia="ja-JP"/>
        </w:rPr>
        <w:t>Budget Management</w:t>
      </w:r>
      <w:bookmarkEnd w:id="22"/>
    </w:p>
    <w:p w14:paraId="514E9259" w14:textId="1756A430" w:rsidR="00CE65D9" w:rsidRDefault="00CE65D9" w:rsidP="00CE65D9">
      <w:pPr>
        <w:rPr>
          <w:rFonts w:ascii="Calibri" w:eastAsia="Times New Roman" w:hAnsi="Calibri"/>
        </w:rPr>
      </w:pPr>
      <w:r w:rsidRPr="00D24862">
        <w:rPr>
          <w:rFonts w:ascii="Calibri" w:eastAsia="Times New Roman" w:hAnsi="Calibri"/>
        </w:rPr>
        <w:t xml:space="preserve">Research accounts are monitored </w:t>
      </w:r>
      <w:r w:rsidR="000E16CE">
        <w:rPr>
          <w:rFonts w:ascii="Calibri" w:eastAsia="Times New Roman" w:hAnsi="Calibri"/>
        </w:rPr>
        <w:t>via the following methods</w:t>
      </w:r>
      <w:r w:rsidRPr="00D24862">
        <w:rPr>
          <w:rFonts w:ascii="Calibri" w:eastAsia="Times New Roman" w:hAnsi="Calibri"/>
        </w:rPr>
        <w:t>:</w:t>
      </w:r>
    </w:p>
    <w:p w14:paraId="71E577DD" w14:textId="4439F431" w:rsidR="00AA5D68" w:rsidRDefault="00AA5D68" w:rsidP="00CE65D9">
      <w:pPr>
        <w:rPr>
          <w:rFonts w:ascii="Calibri" w:eastAsia="Times New Roman" w:hAnsi="Calibri"/>
        </w:rPr>
      </w:pPr>
    </w:p>
    <w:p w14:paraId="2BB14BB1" w14:textId="29597D3E" w:rsidR="00B11F8D" w:rsidRPr="00AA5D68" w:rsidRDefault="00AA5D68" w:rsidP="008842AB">
      <w:pPr>
        <w:pStyle w:val="ListParagraph"/>
        <w:numPr>
          <w:ilvl w:val="0"/>
          <w:numId w:val="28"/>
        </w:numPr>
        <w:rPr>
          <w:rFonts w:ascii="Calibri" w:eastAsia="Times New Roman" w:hAnsi="Calibri"/>
          <w:i/>
        </w:rPr>
      </w:pPr>
      <w:r w:rsidRPr="00AA5D68">
        <w:rPr>
          <w:rFonts w:ascii="Calibri" w:eastAsia="Times New Roman" w:hAnsi="Calibri"/>
          <w:i/>
        </w:rPr>
        <w:t>Insert who is involved with budget management, such as laboratory managers, activity leaders, the project manager, and the institution’s financial services offices</w:t>
      </w:r>
    </w:p>
    <w:sectPr w:rsidR="00B11F8D" w:rsidRPr="00AA5D68" w:rsidSect="00AC571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2D15E" w14:textId="77777777" w:rsidR="00826C0C" w:rsidRDefault="00826C0C" w:rsidP="004A44DE">
      <w:r>
        <w:separator/>
      </w:r>
    </w:p>
  </w:endnote>
  <w:endnote w:type="continuationSeparator" w:id="0">
    <w:p w14:paraId="395E2702" w14:textId="77777777" w:rsidR="00826C0C" w:rsidRDefault="00826C0C" w:rsidP="004A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6E2E" w14:textId="3F840A1D" w:rsidR="00105F00" w:rsidRPr="004A44DE" w:rsidRDefault="00105F00" w:rsidP="004A44DE">
    <w:pPr>
      <w:pStyle w:val="Footer"/>
      <w:jc w:val="right"/>
      <w:rPr>
        <w:rStyle w:val="PageNumber"/>
        <w:rFonts w:ascii="Calibri" w:hAnsi="Calibri"/>
        <w:sz w:val="20"/>
        <w:szCs w:val="20"/>
      </w:rPr>
    </w:pPr>
    <w:r w:rsidRPr="004A44DE">
      <w:rPr>
        <w:rFonts w:ascii="Calibri" w:hAnsi="Calibri"/>
        <w:sz w:val="20"/>
        <w:szCs w:val="20"/>
      </w:rPr>
      <w:t xml:space="preserve">Page </w:t>
    </w:r>
    <w:r w:rsidRPr="004A44DE">
      <w:rPr>
        <w:rStyle w:val="PageNumber"/>
        <w:rFonts w:ascii="Calibri" w:hAnsi="Calibri"/>
        <w:sz w:val="20"/>
        <w:szCs w:val="20"/>
      </w:rPr>
      <w:fldChar w:fldCharType="begin"/>
    </w:r>
    <w:r w:rsidRPr="004A44DE">
      <w:rPr>
        <w:rStyle w:val="PageNumber"/>
        <w:rFonts w:ascii="Calibri" w:hAnsi="Calibri"/>
        <w:sz w:val="20"/>
        <w:szCs w:val="20"/>
      </w:rPr>
      <w:instrText xml:space="preserve"> PAGE </w:instrText>
    </w:r>
    <w:r w:rsidRPr="004A44DE">
      <w:rPr>
        <w:rStyle w:val="PageNumber"/>
        <w:rFonts w:ascii="Calibri" w:hAnsi="Calibri"/>
        <w:sz w:val="20"/>
        <w:szCs w:val="20"/>
      </w:rPr>
      <w:fldChar w:fldCharType="separate"/>
    </w:r>
    <w:r w:rsidR="00F43E70">
      <w:rPr>
        <w:rStyle w:val="PageNumber"/>
        <w:rFonts w:ascii="Calibri" w:hAnsi="Calibri"/>
        <w:noProof/>
        <w:sz w:val="20"/>
        <w:szCs w:val="20"/>
      </w:rPr>
      <w:t>3</w:t>
    </w:r>
    <w:r w:rsidRPr="004A44DE">
      <w:rPr>
        <w:rStyle w:val="PageNumber"/>
        <w:rFonts w:ascii="Calibri" w:hAnsi="Calibri"/>
        <w:sz w:val="20"/>
        <w:szCs w:val="20"/>
      </w:rPr>
      <w:fldChar w:fldCharType="end"/>
    </w:r>
  </w:p>
  <w:p w14:paraId="7F5F6416" w14:textId="52DDF304" w:rsidR="00105F00" w:rsidRPr="004A44DE" w:rsidRDefault="00AC5713" w:rsidP="004A44DE">
    <w:pPr>
      <w:pStyle w:val="Footer"/>
      <w:jc w:val="right"/>
      <w:rPr>
        <w:rFonts w:ascii="Calibri" w:hAnsi="Calibri"/>
        <w:sz w:val="20"/>
        <w:szCs w:val="20"/>
      </w:rPr>
    </w:pPr>
    <w:r>
      <w:rPr>
        <w:rStyle w:val="PageNumber"/>
        <w:rFonts w:ascii="Calibri" w:hAnsi="Calibri"/>
        <w:sz w:val="20"/>
        <w:szCs w:val="20"/>
      </w:rPr>
      <w:t>Last updated 16</w:t>
    </w:r>
    <w:r w:rsidR="00EC2FC7">
      <w:rPr>
        <w:rStyle w:val="PageNumber"/>
        <w:rFonts w:ascii="Calibri" w:hAnsi="Calibri"/>
        <w:sz w:val="20"/>
        <w:szCs w:val="20"/>
      </w:rPr>
      <w:t xml:space="preserve"> </w:t>
    </w:r>
    <w:r>
      <w:rPr>
        <w:rStyle w:val="PageNumber"/>
        <w:rFonts w:ascii="Calibri" w:hAnsi="Calibri"/>
        <w:sz w:val="20"/>
        <w:szCs w:val="20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9CA5" w14:textId="77777777" w:rsidR="00826C0C" w:rsidRDefault="00826C0C" w:rsidP="004A44DE">
      <w:r>
        <w:separator/>
      </w:r>
    </w:p>
  </w:footnote>
  <w:footnote w:type="continuationSeparator" w:id="0">
    <w:p w14:paraId="718BF5F9" w14:textId="77777777" w:rsidR="00826C0C" w:rsidRDefault="00826C0C" w:rsidP="004A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DB67A" w14:textId="43D81501" w:rsidR="00A3435E" w:rsidRDefault="00F43E70">
    <w:pPr>
      <w:pStyle w:val="Header"/>
    </w:pPr>
    <w:r>
      <w:rPr>
        <w:noProof/>
      </w:rPr>
      <w:drawing>
        <wp:inline distT="0" distB="0" distL="0" distR="0" wp14:anchorId="58945B37" wp14:editId="4E7C216D">
          <wp:extent cx="3641761" cy="7283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947" cy="739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EEE"/>
    <w:multiLevelType w:val="hybridMultilevel"/>
    <w:tmpl w:val="86E4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E87"/>
    <w:multiLevelType w:val="hybridMultilevel"/>
    <w:tmpl w:val="AC4A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1AF"/>
    <w:multiLevelType w:val="hybridMultilevel"/>
    <w:tmpl w:val="AD3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F3039"/>
    <w:multiLevelType w:val="hybridMultilevel"/>
    <w:tmpl w:val="598E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6729"/>
    <w:multiLevelType w:val="hybridMultilevel"/>
    <w:tmpl w:val="DA34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103A5"/>
    <w:multiLevelType w:val="hybridMultilevel"/>
    <w:tmpl w:val="F058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1C39"/>
    <w:multiLevelType w:val="hybridMultilevel"/>
    <w:tmpl w:val="FD28B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20F7"/>
    <w:multiLevelType w:val="hybridMultilevel"/>
    <w:tmpl w:val="9E3A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3868"/>
    <w:multiLevelType w:val="hybridMultilevel"/>
    <w:tmpl w:val="A6D4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74967"/>
    <w:multiLevelType w:val="hybridMultilevel"/>
    <w:tmpl w:val="3A1C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F5216"/>
    <w:multiLevelType w:val="hybridMultilevel"/>
    <w:tmpl w:val="9CA6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B71C2"/>
    <w:multiLevelType w:val="hybridMultilevel"/>
    <w:tmpl w:val="F570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74B6"/>
    <w:multiLevelType w:val="hybridMultilevel"/>
    <w:tmpl w:val="570C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18E1"/>
    <w:multiLevelType w:val="hybridMultilevel"/>
    <w:tmpl w:val="59B8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3B80"/>
    <w:multiLevelType w:val="hybridMultilevel"/>
    <w:tmpl w:val="9B6298BE"/>
    <w:lvl w:ilvl="0" w:tplc="AA6A3D0E"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3B0854FD"/>
    <w:multiLevelType w:val="hybridMultilevel"/>
    <w:tmpl w:val="580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95537"/>
    <w:multiLevelType w:val="hybridMultilevel"/>
    <w:tmpl w:val="C51AF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A1972"/>
    <w:multiLevelType w:val="hybridMultilevel"/>
    <w:tmpl w:val="C6E8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35BF3"/>
    <w:multiLevelType w:val="hybridMultilevel"/>
    <w:tmpl w:val="72F2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87DE9"/>
    <w:multiLevelType w:val="hybridMultilevel"/>
    <w:tmpl w:val="40A2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1190C"/>
    <w:multiLevelType w:val="hybridMultilevel"/>
    <w:tmpl w:val="B882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821E8"/>
    <w:multiLevelType w:val="hybridMultilevel"/>
    <w:tmpl w:val="02DE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44081"/>
    <w:multiLevelType w:val="hybridMultilevel"/>
    <w:tmpl w:val="7BD0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71434"/>
    <w:multiLevelType w:val="hybridMultilevel"/>
    <w:tmpl w:val="6CDA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123D"/>
    <w:multiLevelType w:val="hybridMultilevel"/>
    <w:tmpl w:val="53FA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B7165"/>
    <w:multiLevelType w:val="hybridMultilevel"/>
    <w:tmpl w:val="DE9E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B455B"/>
    <w:multiLevelType w:val="hybridMultilevel"/>
    <w:tmpl w:val="0936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401C6"/>
    <w:multiLevelType w:val="hybridMultilevel"/>
    <w:tmpl w:val="E9FC03F2"/>
    <w:lvl w:ilvl="0" w:tplc="7D98C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22"/>
  </w:num>
  <w:num w:numId="6">
    <w:abstractNumId w:val="10"/>
  </w:num>
  <w:num w:numId="7">
    <w:abstractNumId w:val="21"/>
  </w:num>
  <w:num w:numId="8">
    <w:abstractNumId w:val="12"/>
  </w:num>
  <w:num w:numId="9">
    <w:abstractNumId w:val="14"/>
  </w:num>
  <w:num w:numId="10">
    <w:abstractNumId w:val="4"/>
  </w:num>
  <w:num w:numId="11">
    <w:abstractNumId w:val="20"/>
  </w:num>
  <w:num w:numId="12">
    <w:abstractNumId w:val="5"/>
  </w:num>
  <w:num w:numId="13">
    <w:abstractNumId w:val="27"/>
  </w:num>
  <w:num w:numId="14">
    <w:abstractNumId w:val="15"/>
  </w:num>
  <w:num w:numId="15">
    <w:abstractNumId w:val="13"/>
  </w:num>
  <w:num w:numId="16">
    <w:abstractNumId w:val="25"/>
  </w:num>
  <w:num w:numId="17">
    <w:abstractNumId w:val="6"/>
  </w:num>
  <w:num w:numId="18">
    <w:abstractNumId w:val="8"/>
  </w:num>
  <w:num w:numId="19">
    <w:abstractNumId w:val="3"/>
  </w:num>
  <w:num w:numId="20">
    <w:abstractNumId w:val="24"/>
  </w:num>
  <w:num w:numId="21">
    <w:abstractNumId w:val="11"/>
  </w:num>
  <w:num w:numId="22">
    <w:abstractNumId w:val="26"/>
  </w:num>
  <w:num w:numId="23">
    <w:abstractNumId w:val="19"/>
  </w:num>
  <w:num w:numId="24">
    <w:abstractNumId w:val="18"/>
  </w:num>
  <w:num w:numId="25">
    <w:abstractNumId w:val="23"/>
  </w:num>
  <w:num w:numId="26">
    <w:abstractNumId w:val="17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9D"/>
    <w:rsid w:val="00042244"/>
    <w:rsid w:val="00042CC9"/>
    <w:rsid w:val="00057094"/>
    <w:rsid w:val="000A01BD"/>
    <w:rsid w:val="000B7843"/>
    <w:rsid w:val="000E16CE"/>
    <w:rsid w:val="000E6842"/>
    <w:rsid w:val="000F4D6D"/>
    <w:rsid w:val="00105F00"/>
    <w:rsid w:val="00112D48"/>
    <w:rsid w:val="001170CF"/>
    <w:rsid w:val="00120E44"/>
    <w:rsid w:val="00122381"/>
    <w:rsid w:val="00135FF7"/>
    <w:rsid w:val="00156BA9"/>
    <w:rsid w:val="00166156"/>
    <w:rsid w:val="00173F34"/>
    <w:rsid w:val="0017735C"/>
    <w:rsid w:val="001A3D0A"/>
    <w:rsid w:val="001D0828"/>
    <w:rsid w:val="001D5701"/>
    <w:rsid w:val="001E7277"/>
    <w:rsid w:val="001F6FBA"/>
    <w:rsid w:val="002110B7"/>
    <w:rsid w:val="00213B75"/>
    <w:rsid w:val="002427EB"/>
    <w:rsid w:val="0024478E"/>
    <w:rsid w:val="00253EF9"/>
    <w:rsid w:val="00256DEF"/>
    <w:rsid w:val="002711F7"/>
    <w:rsid w:val="002775B7"/>
    <w:rsid w:val="00282969"/>
    <w:rsid w:val="0029169E"/>
    <w:rsid w:val="0029471D"/>
    <w:rsid w:val="002B648D"/>
    <w:rsid w:val="002C26A9"/>
    <w:rsid w:val="002E0EB7"/>
    <w:rsid w:val="002E3AD5"/>
    <w:rsid w:val="002E64AA"/>
    <w:rsid w:val="003338D1"/>
    <w:rsid w:val="00343E53"/>
    <w:rsid w:val="0034551B"/>
    <w:rsid w:val="00364FFD"/>
    <w:rsid w:val="00373085"/>
    <w:rsid w:val="00391370"/>
    <w:rsid w:val="003B416F"/>
    <w:rsid w:val="003B6AAA"/>
    <w:rsid w:val="003D32BE"/>
    <w:rsid w:val="003D7998"/>
    <w:rsid w:val="003E2212"/>
    <w:rsid w:val="003E3210"/>
    <w:rsid w:val="003F7B58"/>
    <w:rsid w:val="00481528"/>
    <w:rsid w:val="004907CC"/>
    <w:rsid w:val="004929E9"/>
    <w:rsid w:val="00496A75"/>
    <w:rsid w:val="004A44DE"/>
    <w:rsid w:val="004D1DA0"/>
    <w:rsid w:val="004D2F5F"/>
    <w:rsid w:val="004D3A90"/>
    <w:rsid w:val="004E7BD8"/>
    <w:rsid w:val="00507A1A"/>
    <w:rsid w:val="00597AF7"/>
    <w:rsid w:val="005A0552"/>
    <w:rsid w:val="005F564D"/>
    <w:rsid w:val="00625A74"/>
    <w:rsid w:val="006506D7"/>
    <w:rsid w:val="00652F80"/>
    <w:rsid w:val="00680AD2"/>
    <w:rsid w:val="006A71CE"/>
    <w:rsid w:val="006C0A57"/>
    <w:rsid w:val="006C77EE"/>
    <w:rsid w:val="006D7DCC"/>
    <w:rsid w:val="007136D1"/>
    <w:rsid w:val="0072023E"/>
    <w:rsid w:val="007235B1"/>
    <w:rsid w:val="007369B0"/>
    <w:rsid w:val="0075792F"/>
    <w:rsid w:val="00763AD8"/>
    <w:rsid w:val="0076419D"/>
    <w:rsid w:val="00764956"/>
    <w:rsid w:val="00765101"/>
    <w:rsid w:val="00783857"/>
    <w:rsid w:val="00790EB6"/>
    <w:rsid w:val="007D6B43"/>
    <w:rsid w:val="00811156"/>
    <w:rsid w:val="00816439"/>
    <w:rsid w:val="00823ECB"/>
    <w:rsid w:val="00826C0C"/>
    <w:rsid w:val="008338D4"/>
    <w:rsid w:val="008372A1"/>
    <w:rsid w:val="00843492"/>
    <w:rsid w:val="008576E8"/>
    <w:rsid w:val="008842AB"/>
    <w:rsid w:val="00891BFC"/>
    <w:rsid w:val="008A48DF"/>
    <w:rsid w:val="008C74B3"/>
    <w:rsid w:val="008D42FC"/>
    <w:rsid w:val="008E2DD7"/>
    <w:rsid w:val="00917CA9"/>
    <w:rsid w:val="00951488"/>
    <w:rsid w:val="00956A1C"/>
    <w:rsid w:val="00985310"/>
    <w:rsid w:val="009B0752"/>
    <w:rsid w:val="009C34EF"/>
    <w:rsid w:val="009C3FD0"/>
    <w:rsid w:val="009D45AB"/>
    <w:rsid w:val="009E03E0"/>
    <w:rsid w:val="009E6897"/>
    <w:rsid w:val="009F543E"/>
    <w:rsid w:val="009F781B"/>
    <w:rsid w:val="00A157CF"/>
    <w:rsid w:val="00A162BF"/>
    <w:rsid w:val="00A27252"/>
    <w:rsid w:val="00A33031"/>
    <w:rsid w:val="00A3435E"/>
    <w:rsid w:val="00A512F3"/>
    <w:rsid w:val="00A973DA"/>
    <w:rsid w:val="00AA5D57"/>
    <w:rsid w:val="00AA5D68"/>
    <w:rsid w:val="00AA600B"/>
    <w:rsid w:val="00AC5713"/>
    <w:rsid w:val="00AD5FF2"/>
    <w:rsid w:val="00AF3D38"/>
    <w:rsid w:val="00B06188"/>
    <w:rsid w:val="00B07988"/>
    <w:rsid w:val="00B11F8D"/>
    <w:rsid w:val="00B767FE"/>
    <w:rsid w:val="00B92F32"/>
    <w:rsid w:val="00BC0C96"/>
    <w:rsid w:val="00BD0B97"/>
    <w:rsid w:val="00BE1007"/>
    <w:rsid w:val="00BE1C49"/>
    <w:rsid w:val="00BF70C7"/>
    <w:rsid w:val="00C21ADD"/>
    <w:rsid w:val="00C238DC"/>
    <w:rsid w:val="00C37248"/>
    <w:rsid w:val="00C63248"/>
    <w:rsid w:val="00C71A75"/>
    <w:rsid w:val="00C849F6"/>
    <w:rsid w:val="00CA45FD"/>
    <w:rsid w:val="00CD3C1B"/>
    <w:rsid w:val="00CD4D78"/>
    <w:rsid w:val="00CE65D9"/>
    <w:rsid w:val="00CF1426"/>
    <w:rsid w:val="00D0182C"/>
    <w:rsid w:val="00D11FA1"/>
    <w:rsid w:val="00D24862"/>
    <w:rsid w:val="00D94B3D"/>
    <w:rsid w:val="00DC33A9"/>
    <w:rsid w:val="00DE4706"/>
    <w:rsid w:val="00DE5D9D"/>
    <w:rsid w:val="00E01A3D"/>
    <w:rsid w:val="00EC2FC7"/>
    <w:rsid w:val="00EE7CEE"/>
    <w:rsid w:val="00EF7B40"/>
    <w:rsid w:val="00F23BB7"/>
    <w:rsid w:val="00F36AE6"/>
    <w:rsid w:val="00F400A9"/>
    <w:rsid w:val="00F43E70"/>
    <w:rsid w:val="00F459C9"/>
    <w:rsid w:val="00F51872"/>
    <w:rsid w:val="00F75187"/>
    <w:rsid w:val="00F8377A"/>
    <w:rsid w:val="00F93B32"/>
    <w:rsid w:val="00FA1169"/>
    <w:rsid w:val="00FB26F5"/>
    <w:rsid w:val="00FB47DF"/>
    <w:rsid w:val="00FD0EC9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1964F8F"/>
  <w15:docId w15:val="{093A3D54-D770-41C5-9946-3973D4FD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0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AB"/>
    <w:pPr>
      <w:ind w:left="720"/>
      <w:contextualSpacing/>
    </w:pPr>
  </w:style>
  <w:style w:type="table" w:styleId="TableGrid">
    <w:name w:val="Table Grid"/>
    <w:basedOn w:val="TableNormal"/>
    <w:uiPriority w:val="59"/>
    <w:rsid w:val="008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D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4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4DE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A44DE"/>
  </w:style>
  <w:style w:type="character" w:customStyle="1" w:styleId="Heading1Char">
    <w:name w:val="Heading 1 Char"/>
    <w:basedOn w:val="DefaultParagraphFont"/>
    <w:link w:val="Heading1"/>
    <w:uiPriority w:val="9"/>
    <w:rsid w:val="00A512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36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730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8385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3857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783857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83857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83857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83857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83857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83857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83857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83857"/>
    <w:pPr>
      <w:ind w:left="1920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5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F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FF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F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136D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2D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2D4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2D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0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u.ca/research/sites/default/files/2020-09/Sample%20PIF%20Scope%20Lis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CF4C8-F49A-4124-93DB-83378728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Merin</dc:creator>
  <cp:keywords/>
  <dc:description/>
  <cp:lastModifiedBy>Kimberly Sivak</cp:lastModifiedBy>
  <cp:revision>5</cp:revision>
  <cp:lastPrinted>2015-11-23T22:10:00Z</cp:lastPrinted>
  <dcterms:created xsi:type="dcterms:W3CDTF">2020-11-17T18:44:00Z</dcterms:created>
  <dcterms:modified xsi:type="dcterms:W3CDTF">2021-01-15T22:28:00Z</dcterms:modified>
</cp:coreProperties>
</file>